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A569F" w:rsidRDefault="00FD18EF">
      <w:pPr>
        <w:widowControl/>
        <w:ind w:firstLine="723"/>
        <w:jc w:val="center"/>
        <w:rPr>
          <w:rStyle w:val="style3"/>
          <w:rFonts w:ascii="宋体" w:hAnsi="宋体"/>
          <w:b/>
          <w:bCs/>
          <w:sz w:val="36"/>
          <w:szCs w:val="36"/>
        </w:rPr>
      </w:pPr>
      <w:r>
        <w:rPr>
          <w:rFonts w:ascii="宋体" w:hAnsi="宋体" w:hint="eastAsia"/>
          <w:b/>
          <w:bCs/>
          <w:sz w:val="36"/>
          <w:szCs w:val="36"/>
        </w:rPr>
        <w:t>阜阳理工学院2025年新生军训服装采购项目（二次）</w:t>
      </w:r>
    </w:p>
    <w:p w:rsidR="00DA569F" w:rsidRDefault="00DA569F">
      <w:pPr>
        <w:spacing w:line="360" w:lineRule="auto"/>
        <w:ind w:firstLine="640"/>
        <w:jc w:val="center"/>
        <w:rPr>
          <w:rFonts w:ascii="宋体" w:hAnsi="宋体"/>
          <w:b/>
          <w:sz w:val="32"/>
          <w:szCs w:val="32"/>
        </w:rPr>
      </w:pPr>
    </w:p>
    <w:p w:rsidR="00DA569F" w:rsidRDefault="00DA569F">
      <w:pPr>
        <w:ind w:firstLine="643"/>
        <w:jc w:val="center"/>
        <w:rPr>
          <w:rFonts w:ascii="宋体" w:hAnsi="宋体"/>
          <w:sz w:val="32"/>
          <w:szCs w:val="32"/>
        </w:rPr>
      </w:pPr>
    </w:p>
    <w:p w:rsidR="00DA569F" w:rsidRDefault="00DA569F">
      <w:pPr>
        <w:pStyle w:val="a4"/>
        <w:ind w:firstLine="643"/>
        <w:rPr>
          <w:sz w:val="32"/>
          <w:szCs w:val="32"/>
        </w:rPr>
      </w:pPr>
    </w:p>
    <w:p w:rsidR="00DA569F" w:rsidRDefault="00DA569F">
      <w:pPr>
        <w:pStyle w:val="a4"/>
        <w:ind w:firstLine="643"/>
        <w:rPr>
          <w:sz w:val="32"/>
          <w:szCs w:val="32"/>
        </w:rPr>
      </w:pPr>
    </w:p>
    <w:p w:rsidR="00DA569F" w:rsidRDefault="009B4498">
      <w:pPr>
        <w:ind w:firstLine="643"/>
        <w:jc w:val="center"/>
        <w:rPr>
          <w:rFonts w:ascii="宋体" w:hAnsi="宋体"/>
          <w:b/>
          <w:bCs/>
          <w:sz w:val="32"/>
          <w:szCs w:val="32"/>
        </w:rPr>
      </w:pPr>
      <w:r>
        <w:rPr>
          <w:rFonts w:ascii="宋体" w:hAnsi="宋体" w:hint="eastAsia"/>
          <w:b/>
          <w:bCs/>
          <w:sz w:val="32"/>
          <w:szCs w:val="32"/>
        </w:rPr>
        <w:t>询价通知书</w:t>
      </w:r>
    </w:p>
    <w:p w:rsidR="00DA569F" w:rsidRDefault="00DA569F">
      <w:pPr>
        <w:ind w:firstLine="640"/>
        <w:rPr>
          <w:rFonts w:ascii="宋体" w:hAnsi="宋体"/>
          <w:b/>
          <w:sz w:val="32"/>
          <w:szCs w:val="32"/>
        </w:rPr>
      </w:pPr>
    </w:p>
    <w:p w:rsidR="00DA569F" w:rsidRDefault="00DA569F">
      <w:pPr>
        <w:pStyle w:val="20"/>
        <w:ind w:firstLine="643"/>
        <w:rPr>
          <w:rFonts w:ascii="宋体" w:hAnsi="宋体"/>
          <w:b/>
          <w:sz w:val="32"/>
          <w:szCs w:val="32"/>
        </w:rPr>
      </w:pPr>
    </w:p>
    <w:p w:rsidR="00DA569F" w:rsidRDefault="00DA569F">
      <w:pPr>
        <w:pStyle w:val="20"/>
        <w:ind w:firstLine="643"/>
        <w:rPr>
          <w:rFonts w:ascii="宋体" w:hAnsi="宋体"/>
          <w:b/>
          <w:sz w:val="32"/>
          <w:szCs w:val="32"/>
        </w:rPr>
      </w:pPr>
    </w:p>
    <w:p w:rsidR="00DA569F" w:rsidRDefault="00DA569F">
      <w:pPr>
        <w:pStyle w:val="20"/>
        <w:ind w:firstLine="643"/>
        <w:rPr>
          <w:rFonts w:ascii="宋体" w:hAnsi="宋体"/>
          <w:b/>
          <w:sz w:val="32"/>
          <w:szCs w:val="32"/>
        </w:rPr>
      </w:pPr>
    </w:p>
    <w:p w:rsidR="00DA569F" w:rsidRDefault="009B4498">
      <w:pPr>
        <w:ind w:firstLine="643"/>
        <w:jc w:val="center"/>
        <w:rPr>
          <w:rFonts w:ascii="宋体" w:hAnsi="宋体"/>
          <w:color w:val="FF0000"/>
          <w:sz w:val="32"/>
          <w:szCs w:val="32"/>
        </w:rPr>
      </w:pPr>
      <w:r>
        <w:rPr>
          <w:rFonts w:ascii="宋体" w:hAnsi="宋体" w:hint="eastAsia"/>
          <w:b/>
          <w:sz w:val="32"/>
          <w:szCs w:val="32"/>
        </w:rPr>
        <w:t>项目编号：</w:t>
      </w:r>
      <w:r w:rsidR="00FD18EF">
        <w:rPr>
          <w:rFonts w:ascii="宋体" w:hAnsi="宋体"/>
          <w:b/>
          <w:sz w:val="32"/>
          <w:szCs w:val="32"/>
          <w:u w:val="single"/>
        </w:rPr>
        <w:t>FYTC-ZZCZ-2025-047-1-Z1</w:t>
      </w:r>
    </w:p>
    <w:p w:rsidR="00DA569F" w:rsidRDefault="00DA569F">
      <w:pPr>
        <w:ind w:firstLine="643"/>
        <w:rPr>
          <w:rFonts w:ascii="宋体" w:hAnsi="宋体"/>
          <w:sz w:val="32"/>
          <w:szCs w:val="32"/>
        </w:rPr>
      </w:pPr>
    </w:p>
    <w:p w:rsidR="00DA569F" w:rsidRDefault="00DA569F">
      <w:pPr>
        <w:ind w:firstLine="643"/>
        <w:rPr>
          <w:rFonts w:ascii="宋体" w:hAnsi="宋体"/>
          <w:sz w:val="32"/>
          <w:szCs w:val="32"/>
        </w:rPr>
      </w:pPr>
    </w:p>
    <w:p w:rsidR="00DA569F" w:rsidRDefault="00DA569F">
      <w:pPr>
        <w:pStyle w:val="a4"/>
        <w:ind w:firstLine="482"/>
      </w:pPr>
    </w:p>
    <w:p w:rsidR="00DA569F" w:rsidRDefault="00DA569F">
      <w:pPr>
        <w:spacing w:line="360" w:lineRule="auto"/>
        <w:ind w:firstLine="640"/>
        <w:rPr>
          <w:rFonts w:ascii="宋体" w:hAnsi="宋体"/>
          <w:b/>
          <w:sz w:val="32"/>
          <w:szCs w:val="32"/>
        </w:rPr>
      </w:pPr>
    </w:p>
    <w:p w:rsidR="00DA569F" w:rsidRDefault="00DA569F">
      <w:pPr>
        <w:pStyle w:val="a6"/>
      </w:pPr>
    </w:p>
    <w:p w:rsidR="00DA569F" w:rsidRDefault="009B4498">
      <w:pPr>
        <w:spacing w:line="360" w:lineRule="auto"/>
        <w:ind w:firstLineChars="200" w:firstLine="643"/>
        <w:rPr>
          <w:rFonts w:ascii="宋体" w:hAnsi="宋体"/>
          <w:b/>
          <w:sz w:val="32"/>
          <w:szCs w:val="32"/>
        </w:rPr>
      </w:pPr>
      <w:r>
        <w:rPr>
          <w:rFonts w:ascii="宋体" w:hAnsi="宋体" w:hint="eastAsia"/>
          <w:b/>
          <w:sz w:val="32"/>
          <w:szCs w:val="32"/>
        </w:rPr>
        <w:t>采购人：阜阳理工学院</w:t>
      </w:r>
    </w:p>
    <w:p w:rsidR="00DA569F" w:rsidRDefault="00DA569F">
      <w:pPr>
        <w:spacing w:line="360" w:lineRule="auto"/>
        <w:ind w:firstLineChars="200" w:firstLine="643"/>
        <w:rPr>
          <w:rFonts w:ascii="宋体" w:hAnsi="宋体"/>
          <w:b/>
          <w:sz w:val="32"/>
          <w:szCs w:val="32"/>
        </w:rPr>
      </w:pPr>
    </w:p>
    <w:p w:rsidR="00DA569F" w:rsidRDefault="009B4498">
      <w:pPr>
        <w:spacing w:line="360" w:lineRule="auto"/>
        <w:ind w:firstLineChars="200" w:firstLine="643"/>
        <w:rPr>
          <w:rFonts w:ascii="宋体" w:hAnsi="宋体"/>
          <w:b/>
          <w:sz w:val="32"/>
          <w:szCs w:val="32"/>
        </w:rPr>
      </w:pPr>
      <w:r>
        <w:rPr>
          <w:rFonts w:ascii="宋体" w:hAnsi="宋体" w:hint="eastAsia"/>
          <w:b/>
          <w:sz w:val="32"/>
          <w:szCs w:val="32"/>
        </w:rPr>
        <w:t>采购代理机构：阜阳市同创投资咨询管理有限公司</w:t>
      </w:r>
    </w:p>
    <w:p w:rsidR="00DA569F" w:rsidRDefault="00DA569F">
      <w:pPr>
        <w:pStyle w:val="20"/>
        <w:ind w:leftChars="0" w:left="0" w:firstLineChars="0" w:firstLine="0"/>
      </w:pPr>
    </w:p>
    <w:p w:rsidR="00DA569F" w:rsidRDefault="00DA569F">
      <w:pPr>
        <w:ind w:firstLine="640"/>
        <w:rPr>
          <w:rFonts w:ascii="宋体" w:hAnsi="宋体"/>
          <w:b/>
          <w:sz w:val="32"/>
          <w:szCs w:val="32"/>
        </w:rPr>
      </w:pPr>
    </w:p>
    <w:p w:rsidR="00DA569F" w:rsidRDefault="00DA569F">
      <w:pPr>
        <w:spacing w:line="440" w:lineRule="exact"/>
        <w:ind w:rightChars="20" w:right="42" w:firstLine="640"/>
        <w:rPr>
          <w:rFonts w:ascii="宋体" w:hAnsi="宋体" w:cs="Arial"/>
          <w:b/>
          <w:sz w:val="32"/>
          <w:szCs w:val="32"/>
        </w:rPr>
      </w:pPr>
    </w:p>
    <w:p w:rsidR="00DA569F" w:rsidRDefault="00DA569F">
      <w:pPr>
        <w:spacing w:line="440" w:lineRule="exact"/>
        <w:ind w:rightChars="20" w:right="42" w:firstLine="640"/>
        <w:jc w:val="center"/>
        <w:rPr>
          <w:rFonts w:ascii="宋体" w:hAnsi="宋体" w:cs="Arial"/>
          <w:b/>
          <w:sz w:val="32"/>
          <w:szCs w:val="32"/>
        </w:rPr>
      </w:pPr>
    </w:p>
    <w:p w:rsidR="00DA569F" w:rsidRDefault="009B4498">
      <w:pPr>
        <w:spacing w:line="440" w:lineRule="exact"/>
        <w:ind w:rightChars="20" w:right="42" w:firstLine="643"/>
        <w:jc w:val="center"/>
        <w:rPr>
          <w:rFonts w:ascii="宋体" w:hAnsi="宋体" w:cs="Arial"/>
          <w:b/>
          <w:sz w:val="32"/>
          <w:szCs w:val="32"/>
        </w:rPr>
      </w:pPr>
      <w:r>
        <w:rPr>
          <w:rFonts w:ascii="宋体" w:hAnsi="宋体" w:cs="Arial"/>
          <w:b/>
          <w:sz w:val="32"/>
          <w:szCs w:val="32"/>
        </w:rPr>
        <w:t>20</w:t>
      </w:r>
      <w:r>
        <w:rPr>
          <w:rFonts w:ascii="宋体" w:hAnsi="宋体" w:cs="Arial" w:hint="eastAsia"/>
          <w:b/>
          <w:sz w:val="32"/>
          <w:szCs w:val="32"/>
        </w:rPr>
        <w:t>25年7月</w:t>
      </w:r>
    </w:p>
    <w:p w:rsidR="00DA569F" w:rsidRDefault="00DA569F">
      <w:pPr>
        <w:tabs>
          <w:tab w:val="left" w:pos="563"/>
        </w:tabs>
        <w:spacing w:before="54"/>
        <w:ind w:right="133" w:firstLine="640"/>
        <w:jc w:val="center"/>
        <w:rPr>
          <w:rFonts w:ascii="宋体" w:hAnsi="宋体"/>
          <w:b/>
          <w:sz w:val="32"/>
          <w:szCs w:val="32"/>
        </w:rPr>
      </w:pPr>
    </w:p>
    <w:p w:rsidR="00DA569F" w:rsidRDefault="00DA569F">
      <w:pPr>
        <w:tabs>
          <w:tab w:val="left" w:pos="563"/>
        </w:tabs>
        <w:spacing w:before="54"/>
        <w:ind w:right="133" w:firstLine="640"/>
        <w:jc w:val="center"/>
        <w:rPr>
          <w:rFonts w:ascii="宋体" w:hAnsi="宋体"/>
          <w:b/>
          <w:sz w:val="32"/>
          <w:szCs w:val="32"/>
        </w:rPr>
      </w:pPr>
    </w:p>
    <w:p w:rsidR="00DA569F" w:rsidRDefault="00DA569F">
      <w:pPr>
        <w:tabs>
          <w:tab w:val="left" w:pos="563"/>
        </w:tabs>
        <w:spacing w:before="54"/>
        <w:ind w:right="133" w:firstLine="640"/>
        <w:jc w:val="center"/>
        <w:rPr>
          <w:rFonts w:ascii="宋体" w:hAnsi="宋体"/>
          <w:b/>
          <w:sz w:val="32"/>
          <w:szCs w:val="32"/>
        </w:rPr>
      </w:pPr>
    </w:p>
    <w:p w:rsidR="00DA569F" w:rsidRDefault="00DA569F">
      <w:pPr>
        <w:tabs>
          <w:tab w:val="left" w:pos="563"/>
        </w:tabs>
        <w:spacing w:before="54"/>
        <w:ind w:right="133" w:firstLine="640"/>
        <w:jc w:val="center"/>
        <w:rPr>
          <w:rFonts w:ascii="宋体" w:hAnsi="宋体"/>
          <w:b/>
          <w:sz w:val="32"/>
          <w:szCs w:val="32"/>
        </w:rPr>
      </w:pPr>
    </w:p>
    <w:p w:rsidR="00DA569F" w:rsidRDefault="00DA569F">
      <w:pPr>
        <w:tabs>
          <w:tab w:val="left" w:pos="563"/>
        </w:tabs>
        <w:spacing w:before="54"/>
        <w:ind w:right="133" w:firstLine="640"/>
        <w:jc w:val="center"/>
        <w:rPr>
          <w:rFonts w:ascii="宋体" w:hAnsi="宋体"/>
          <w:b/>
          <w:sz w:val="32"/>
          <w:szCs w:val="32"/>
        </w:rPr>
      </w:pPr>
    </w:p>
    <w:p w:rsidR="00DA569F" w:rsidRDefault="00DA569F">
      <w:pPr>
        <w:tabs>
          <w:tab w:val="left" w:pos="563"/>
        </w:tabs>
        <w:spacing w:before="54"/>
        <w:ind w:right="133" w:firstLine="640"/>
        <w:jc w:val="center"/>
        <w:rPr>
          <w:rFonts w:ascii="宋体" w:hAnsi="宋体"/>
          <w:b/>
          <w:sz w:val="32"/>
          <w:szCs w:val="32"/>
        </w:rPr>
      </w:pPr>
    </w:p>
    <w:p w:rsidR="00DA569F" w:rsidRDefault="00DA569F">
      <w:pPr>
        <w:tabs>
          <w:tab w:val="left" w:pos="563"/>
        </w:tabs>
        <w:spacing w:before="54"/>
        <w:ind w:right="133" w:firstLine="640"/>
        <w:jc w:val="center"/>
        <w:rPr>
          <w:rFonts w:ascii="宋体" w:hAnsi="宋体"/>
          <w:b/>
          <w:sz w:val="32"/>
          <w:szCs w:val="32"/>
        </w:rPr>
      </w:pPr>
    </w:p>
    <w:p w:rsidR="00DA569F" w:rsidRDefault="009B4498">
      <w:pPr>
        <w:tabs>
          <w:tab w:val="left" w:pos="563"/>
        </w:tabs>
        <w:spacing w:before="54"/>
        <w:ind w:right="133" w:firstLine="643"/>
        <w:jc w:val="center"/>
        <w:rPr>
          <w:rFonts w:ascii="宋体" w:hAnsi="宋体"/>
          <w:b/>
          <w:sz w:val="32"/>
          <w:szCs w:val="32"/>
        </w:rPr>
      </w:pPr>
      <w:r>
        <w:rPr>
          <w:rFonts w:ascii="宋体" w:hAnsi="宋体"/>
          <w:b/>
          <w:sz w:val="32"/>
          <w:szCs w:val="32"/>
        </w:rPr>
        <w:t>目</w:t>
      </w:r>
      <w:r>
        <w:rPr>
          <w:rFonts w:ascii="宋体" w:hAnsi="宋体"/>
          <w:b/>
          <w:sz w:val="32"/>
          <w:szCs w:val="32"/>
        </w:rPr>
        <w:tab/>
        <w:t>录</w:t>
      </w:r>
    </w:p>
    <w:p w:rsidR="00DA569F" w:rsidRDefault="009B4498" w:rsidP="00A531E5">
      <w:pPr>
        <w:spacing w:before="300" w:line="220" w:lineRule="exact"/>
        <w:ind w:firstLineChars="200" w:firstLine="482"/>
        <w:jc w:val="left"/>
        <w:rPr>
          <w:rFonts w:ascii="宋体" w:hAnsi="宋体" w:cs="宋体"/>
          <w:b/>
          <w:sz w:val="24"/>
          <w:szCs w:val="22"/>
        </w:rPr>
      </w:pPr>
      <w:r>
        <w:rPr>
          <w:rFonts w:ascii="宋体" w:hAnsi="宋体" w:cs="宋体" w:hint="eastAsia"/>
          <w:b/>
          <w:sz w:val="24"/>
          <w:szCs w:val="22"/>
        </w:rPr>
        <w:t>第一章</w:t>
      </w:r>
      <w:r>
        <w:rPr>
          <w:rFonts w:ascii="宋体" w:hAnsi="宋体" w:cs="宋体" w:hint="eastAsia"/>
          <w:b/>
          <w:sz w:val="24"/>
          <w:szCs w:val="22"/>
        </w:rPr>
        <w:tab/>
        <w:t>询价公告</w:t>
      </w:r>
      <w:r>
        <w:rPr>
          <w:rFonts w:ascii="宋体" w:hAnsi="宋体"/>
          <w:b/>
          <w:sz w:val="22"/>
        </w:rPr>
        <w:t>....................................................</w:t>
      </w:r>
    </w:p>
    <w:p w:rsidR="00DA569F" w:rsidRDefault="009B4498" w:rsidP="00A531E5">
      <w:pPr>
        <w:spacing w:before="300" w:line="220" w:lineRule="exact"/>
        <w:ind w:firstLineChars="200" w:firstLine="482"/>
        <w:jc w:val="left"/>
        <w:rPr>
          <w:rFonts w:ascii="宋体" w:hAnsi="宋体" w:cs="宋体"/>
          <w:b/>
          <w:sz w:val="24"/>
          <w:szCs w:val="22"/>
        </w:rPr>
      </w:pPr>
      <w:r>
        <w:rPr>
          <w:rFonts w:ascii="宋体" w:hAnsi="宋体" w:cs="宋体" w:hint="eastAsia"/>
          <w:b/>
          <w:sz w:val="24"/>
          <w:szCs w:val="22"/>
        </w:rPr>
        <w:t>第二章</w:t>
      </w:r>
      <w:r>
        <w:rPr>
          <w:rFonts w:ascii="宋体" w:hAnsi="宋体" w:cs="宋体" w:hint="eastAsia"/>
          <w:b/>
          <w:sz w:val="24"/>
          <w:szCs w:val="22"/>
        </w:rPr>
        <w:tab/>
        <w:t>供应商须知</w:t>
      </w:r>
      <w:r>
        <w:rPr>
          <w:rFonts w:ascii="宋体" w:hAnsi="宋体" w:cs="宋体" w:hint="eastAsia"/>
          <w:b/>
          <w:sz w:val="24"/>
          <w:szCs w:val="22"/>
        </w:rPr>
        <w:tab/>
      </w:r>
      <w:r>
        <w:rPr>
          <w:rFonts w:ascii="宋体" w:hAnsi="宋体"/>
          <w:b/>
          <w:sz w:val="22"/>
        </w:rPr>
        <w:t>....................................................</w:t>
      </w:r>
    </w:p>
    <w:p w:rsidR="00DA569F" w:rsidRDefault="009B4498" w:rsidP="00A531E5">
      <w:pPr>
        <w:spacing w:before="300" w:line="220" w:lineRule="exact"/>
        <w:ind w:firstLineChars="200" w:firstLine="482"/>
        <w:jc w:val="left"/>
        <w:rPr>
          <w:rFonts w:ascii="宋体" w:hAnsi="宋体" w:cs="宋体"/>
          <w:b/>
          <w:sz w:val="24"/>
          <w:szCs w:val="22"/>
        </w:rPr>
      </w:pPr>
      <w:r>
        <w:rPr>
          <w:rFonts w:ascii="宋体" w:hAnsi="宋体" w:cs="宋体" w:hint="eastAsia"/>
          <w:b/>
          <w:sz w:val="24"/>
          <w:szCs w:val="22"/>
        </w:rPr>
        <w:t>第三章</w:t>
      </w:r>
      <w:r>
        <w:rPr>
          <w:rFonts w:ascii="宋体" w:hAnsi="宋体" w:cs="宋体" w:hint="eastAsia"/>
          <w:b/>
          <w:sz w:val="24"/>
          <w:szCs w:val="22"/>
        </w:rPr>
        <w:tab/>
        <w:t>采购需求</w:t>
      </w:r>
      <w:r>
        <w:rPr>
          <w:rFonts w:ascii="宋体" w:hAnsi="宋体"/>
          <w:b/>
          <w:sz w:val="22"/>
        </w:rPr>
        <w:t>....................................................</w:t>
      </w:r>
    </w:p>
    <w:p w:rsidR="00DA569F" w:rsidRDefault="009B4498" w:rsidP="004D137D">
      <w:pPr>
        <w:spacing w:before="300" w:line="220" w:lineRule="exact"/>
        <w:ind w:left="220" w:firstLineChars="100" w:firstLine="241"/>
        <w:jc w:val="left"/>
        <w:rPr>
          <w:rFonts w:ascii="宋体" w:hAnsi="宋体" w:cs="宋体"/>
          <w:b/>
          <w:sz w:val="24"/>
          <w:szCs w:val="22"/>
        </w:rPr>
      </w:pPr>
      <w:r>
        <w:rPr>
          <w:rFonts w:ascii="宋体" w:hAnsi="宋体" w:cs="宋体" w:hint="eastAsia"/>
          <w:b/>
          <w:sz w:val="24"/>
          <w:szCs w:val="22"/>
        </w:rPr>
        <w:t>第四章</w:t>
      </w:r>
      <w:r>
        <w:rPr>
          <w:rFonts w:ascii="宋体" w:hAnsi="宋体" w:cs="宋体" w:hint="eastAsia"/>
          <w:b/>
          <w:sz w:val="24"/>
          <w:szCs w:val="22"/>
        </w:rPr>
        <w:tab/>
        <w:t>评审方法和标准</w:t>
      </w:r>
      <w:r>
        <w:rPr>
          <w:rFonts w:ascii="宋体" w:hAnsi="宋体"/>
          <w:b/>
          <w:sz w:val="22"/>
        </w:rPr>
        <w:t>....................................................</w:t>
      </w:r>
    </w:p>
    <w:p w:rsidR="00DA569F" w:rsidRDefault="009B4498" w:rsidP="00A531E5">
      <w:pPr>
        <w:spacing w:before="300" w:line="220" w:lineRule="exact"/>
        <w:ind w:firstLineChars="200" w:firstLine="482"/>
        <w:jc w:val="left"/>
        <w:rPr>
          <w:rFonts w:ascii="宋体" w:hAnsi="宋体" w:cs="宋体"/>
          <w:b/>
          <w:sz w:val="24"/>
          <w:szCs w:val="22"/>
        </w:rPr>
      </w:pPr>
      <w:r>
        <w:rPr>
          <w:rFonts w:ascii="宋体" w:hAnsi="宋体" w:cs="宋体" w:hint="eastAsia"/>
          <w:b/>
          <w:sz w:val="24"/>
          <w:szCs w:val="22"/>
        </w:rPr>
        <w:t>第五章</w:t>
      </w:r>
      <w:r>
        <w:rPr>
          <w:rFonts w:ascii="宋体" w:hAnsi="宋体" w:cs="宋体" w:hint="eastAsia"/>
          <w:b/>
          <w:sz w:val="24"/>
          <w:szCs w:val="22"/>
        </w:rPr>
        <w:tab/>
        <w:t>政府采购合同</w:t>
      </w:r>
      <w:r>
        <w:rPr>
          <w:rFonts w:ascii="宋体" w:hAnsi="宋体"/>
          <w:b/>
          <w:sz w:val="22"/>
        </w:rPr>
        <w:t>..................................................</w:t>
      </w:r>
      <w:r>
        <w:rPr>
          <w:rFonts w:ascii="宋体" w:hAnsi="宋体" w:cs="宋体" w:hint="eastAsia"/>
          <w:b/>
          <w:sz w:val="24"/>
          <w:szCs w:val="22"/>
        </w:rPr>
        <w:tab/>
        <w:t xml:space="preserve"> </w:t>
      </w:r>
    </w:p>
    <w:p w:rsidR="00DA569F" w:rsidRDefault="009B4498" w:rsidP="00A531E5">
      <w:pPr>
        <w:spacing w:before="300" w:line="220" w:lineRule="exact"/>
        <w:ind w:firstLineChars="200" w:firstLine="482"/>
        <w:jc w:val="left"/>
        <w:rPr>
          <w:rFonts w:ascii="宋体" w:hAnsi="宋体" w:cs="宋体"/>
          <w:b/>
          <w:sz w:val="24"/>
          <w:szCs w:val="22"/>
        </w:rPr>
      </w:pPr>
      <w:r>
        <w:rPr>
          <w:rFonts w:ascii="宋体" w:hAnsi="宋体" w:cs="宋体" w:hint="eastAsia"/>
          <w:b/>
          <w:sz w:val="24"/>
          <w:szCs w:val="22"/>
        </w:rPr>
        <w:t>第六章</w:t>
      </w:r>
      <w:r>
        <w:rPr>
          <w:rFonts w:ascii="宋体" w:hAnsi="宋体" w:cs="宋体" w:hint="eastAsia"/>
          <w:b/>
          <w:sz w:val="24"/>
          <w:szCs w:val="22"/>
        </w:rPr>
        <w:tab/>
        <w:t>响应文件格式</w:t>
      </w:r>
      <w:r>
        <w:rPr>
          <w:rFonts w:ascii="宋体" w:hAnsi="宋体"/>
          <w:b/>
          <w:sz w:val="22"/>
        </w:rPr>
        <w:t>..................................................</w:t>
      </w:r>
      <w:r>
        <w:rPr>
          <w:rFonts w:ascii="宋体" w:hAnsi="宋体" w:cs="宋体" w:hint="eastAsia"/>
          <w:b/>
          <w:sz w:val="24"/>
          <w:szCs w:val="22"/>
        </w:rPr>
        <w:tab/>
        <w:t xml:space="preserve"> </w:t>
      </w:r>
    </w:p>
    <w:p w:rsidR="00DA569F" w:rsidRDefault="009B4498" w:rsidP="00A531E5">
      <w:pPr>
        <w:spacing w:before="300" w:line="220" w:lineRule="exact"/>
        <w:ind w:firstLineChars="200" w:firstLine="482"/>
        <w:jc w:val="left"/>
      </w:pPr>
      <w:r>
        <w:rPr>
          <w:rFonts w:ascii="宋体" w:hAnsi="宋体" w:cs="宋体" w:hint="eastAsia"/>
          <w:b/>
          <w:sz w:val="24"/>
          <w:szCs w:val="22"/>
        </w:rPr>
        <w:t>第七章</w:t>
      </w:r>
      <w:r>
        <w:rPr>
          <w:rFonts w:ascii="宋体" w:hAnsi="宋体" w:cs="宋体" w:hint="eastAsia"/>
          <w:b/>
          <w:sz w:val="24"/>
          <w:szCs w:val="22"/>
        </w:rPr>
        <w:tab/>
        <w:t>政府采购供应商质疑函范本</w:t>
      </w:r>
      <w:r>
        <w:rPr>
          <w:rFonts w:ascii="宋体" w:hAnsi="宋体" w:cs="宋体" w:hint="eastAsia"/>
          <w:b/>
          <w:sz w:val="24"/>
          <w:szCs w:val="22"/>
        </w:rPr>
        <w:tab/>
      </w:r>
      <w:r>
        <w:rPr>
          <w:rFonts w:hint="eastAsia"/>
        </w:rPr>
        <w:t xml:space="preserve"> </w:t>
      </w:r>
      <w:r>
        <w:rPr>
          <w:rFonts w:ascii="宋体" w:hAnsi="宋体"/>
          <w:b/>
          <w:sz w:val="22"/>
        </w:rPr>
        <w:t>..................................</w:t>
      </w:r>
    </w:p>
    <w:p w:rsidR="00DA569F" w:rsidRDefault="00DA569F"/>
    <w:p w:rsidR="00DA569F" w:rsidRDefault="00DA569F">
      <w:pPr>
        <w:widowControl/>
        <w:jc w:val="left"/>
        <w:rPr>
          <w:rFonts w:ascii="宋体" w:hAnsi="宋体"/>
        </w:rPr>
      </w:pPr>
    </w:p>
    <w:p w:rsidR="00DA569F" w:rsidRDefault="009B4498">
      <w:pPr>
        <w:ind w:firstLine="643"/>
        <w:rPr>
          <w:rFonts w:ascii="宋体" w:hAnsi="宋体"/>
          <w:sz w:val="32"/>
          <w:szCs w:val="32"/>
        </w:rPr>
      </w:pPr>
      <w:bookmarkStart w:id="0" w:name="_Toc38640620"/>
      <w:r>
        <w:rPr>
          <w:rFonts w:ascii="宋体" w:hAnsi="宋体" w:hint="eastAsia"/>
          <w:sz w:val="32"/>
          <w:szCs w:val="32"/>
        </w:rPr>
        <w:br w:type="page"/>
      </w:r>
    </w:p>
    <w:p w:rsidR="00DA569F" w:rsidRDefault="009B4498">
      <w:pPr>
        <w:pStyle w:val="10"/>
        <w:ind w:firstLine="640"/>
        <w:jc w:val="center"/>
        <w:rPr>
          <w:rFonts w:ascii="宋体" w:hAnsi="宋体"/>
          <w:sz w:val="32"/>
          <w:szCs w:val="32"/>
        </w:rPr>
      </w:pPr>
      <w:r>
        <w:rPr>
          <w:rFonts w:ascii="宋体" w:hAnsi="宋体" w:hint="eastAsia"/>
          <w:sz w:val="32"/>
          <w:szCs w:val="32"/>
        </w:rPr>
        <w:lastRenderedPageBreak/>
        <w:t>第一章 询价公告</w:t>
      </w:r>
      <w:bookmarkEnd w:id="0"/>
    </w:p>
    <w:p w:rsidR="00DA569F" w:rsidRDefault="009B4498">
      <w:pPr>
        <w:spacing w:line="360" w:lineRule="auto"/>
        <w:outlineLvl w:val="1"/>
        <w:rPr>
          <w:rFonts w:ascii="宋体" w:hAnsi="宋体" w:cs="宋体"/>
          <w:b/>
        </w:rPr>
      </w:pPr>
      <w:r>
        <w:rPr>
          <w:rFonts w:ascii="宋体" w:hAnsi="宋体" w:cs="宋体" w:hint="eastAsia"/>
          <w:b/>
        </w:rPr>
        <w:t>项目概况</w:t>
      </w:r>
    </w:p>
    <w:p w:rsidR="00DA569F" w:rsidRDefault="00FD18EF">
      <w:pPr>
        <w:spacing w:line="360" w:lineRule="auto"/>
        <w:ind w:firstLineChars="200" w:firstLine="420"/>
        <w:rPr>
          <w:rFonts w:ascii="宋体" w:hAnsi="宋体"/>
        </w:rPr>
      </w:pPr>
      <w:r>
        <w:rPr>
          <w:rFonts w:ascii="宋体" w:hAnsi="宋体" w:hint="eastAsia"/>
        </w:rPr>
        <w:t>阜阳理工学院2025年新生军训服装采购项目（二次）</w:t>
      </w:r>
      <w:r w:rsidR="009B4498">
        <w:rPr>
          <w:rFonts w:ascii="宋体" w:hAnsi="宋体" w:hint="eastAsia"/>
        </w:rPr>
        <w:t>的潜在供应商应在阜阳理工学院（http://www.fyut.edu.cn/）网站获取采购文件，并于2025年</w:t>
      </w:r>
      <w:r w:rsidR="000435BB">
        <w:rPr>
          <w:rFonts w:ascii="宋体" w:hAnsi="宋体"/>
        </w:rPr>
        <w:t>7</w:t>
      </w:r>
      <w:r w:rsidR="009B4498">
        <w:rPr>
          <w:rFonts w:ascii="宋体" w:hAnsi="宋体" w:hint="eastAsia"/>
        </w:rPr>
        <w:t>月</w:t>
      </w:r>
      <w:r w:rsidR="000435BB">
        <w:rPr>
          <w:rFonts w:ascii="宋体" w:hAnsi="宋体"/>
        </w:rPr>
        <w:t>9</w:t>
      </w:r>
      <w:r w:rsidR="009B4498">
        <w:rPr>
          <w:rFonts w:ascii="宋体" w:hAnsi="宋体" w:hint="eastAsia"/>
        </w:rPr>
        <w:t>日09点30分（北京时间）前提交响应文件。</w:t>
      </w:r>
    </w:p>
    <w:p w:rsidR="00DA569F" w:rsidRDefault="009B4498">
      <w:pPr>
        <w:pStyle w:val="2"/>
        <w:spacing w:line="360" w:lineRule="auto"/>
        <w:ind w:firstLine="420"/>
        <w:rPr>
          <w:rFonts w:ascii="宋体" w:eastAsia="宋体" w:hAnsi="宋体" w:cs="宋体"/>
          <w:bCs w:val="0"/>
          <w:sz w:val="21"/>
          <w:szCs w:val="21"/>
        </w:rPr>
      </w:pPr>
      <w:bookmarkStart w:id="1" w:name="_Toc35393629"/>
      <w:bookmarkStart w:id="2" w:name="_Toc28359089"/>
      <w:bookmarkStart w:id="3" w:name="_Toc35393798"/>
      <w:bookmarkStart w:id="4" w:name="_Toc28359012"/>
      <w:r>
        <w:rPr>
          <w:rFonts w:ascii="宋体" w:eastAsia="宋体" w:hAnsi="宋体" w:cs="宋体" w:hint="eastAsia"/>
          <w:bCs w:val="0"/>
          <w:sz w:val="21"/>
          <w:szCs w:val="21"/>
        </w:rPr>
        <w:t>一、项目基本情况</w:t>
      </w:r>
      <w:bookmarkEnd w:id="1"/>
      <w:bookmarkEnd w:id="2"/>
      <w:bookmarkEnd w:id="3"/>
      <w:bookmarkEnd w:id="4"/>
    </w:p>
    <w:p w:rsidR="00DA569F" w:rsidRDefault="009B4498">
      <w:pPr>
        <w:spacing w:line="360" w:lineRule="auto"/>
        <w:ind w:firstLineChars="200" w:firstLine="420"/>
        <w:rPr>
          <w:rFonts w:ascii="宋体" w:hAnsi="宋体"/>
        </w:rPr>
      </w:pPr>
      <w:r>
        <w:rPr>
          <w:rFonts w:ascii="宋体" w:hAnsi="宋体" w:hint="eastAsia"/>
        </w:rPr>
        <w:t>项目编号：</w:t>
      </w:r>
      <w:r w:rsidR="00FD18EF">
        <w:rPr>
          <w:rFonts w:ascii="宋体" w:hAnsi="宋体"/>
        </w:rPr>
        <w:t>FYTC-ZZCZ-2025-047-1-Z1</w:t>
      </w:r>
    </w:p>
    <w:p w:rsidR="00DA569F" w:rsidRDefault="009B4498">
      <w:pPr>
        <w:spacing w:line="360" w:lineRule="auto"/>
        <w:ind w:firstLineChars="200" w:firstLine="420"/>
        <w:rPr>
          <w:rFonts w:ascii="宋体" w:hAnsi="宋体"/>
          <w:u w:val="single"/>
        </w:rPr>
      </w:pPr>
      <w:r>
        <w:rPr>
          <w:rFonts w:ascii="宋体" w:hAnsi="宋体" w:hint="eastAsia"/>
        </w:rPr>
        <w:t>项目名称：</w:t>
      </w:r>
      <w:r w:rsidR="00FD18EF">
        <w:rPr>
          <w:rFonts w:ascii="宋体" w:hAnsi="宋体" w:hint="eastAsia"/>
        </w:rPr>
        <w:t>阜阳理工学院2025年新生军训服装采购项目（二次）</w:t>
      </w:r>
    </w:p>
    <w:p w:rsidR="00DA569F" w:rsidRDefault="009B4498">
      <w:pPr>
        <w:spacing w:line="360" w:lineRule="auto"/>
        <w:ind w:firstLineChars="200" w:firstLine="420"/>
        <w:rPr>
          <w:rFonts w:ascii="宋体" w:hAnsi="宋体"/>
        </w:rPr>
      </w:pPr>
      <w:r>
        <w:rPr>
          <w:rFonts w:ascii="宋体" w:hAnsi="宋体" w:hint="eastAsia"/>
        </w:rPr>
        <w:t>采购方式：询价</w:t>
      </w:r>
    </w:p>
    <w:p w:rsidR="00DA569F" w:rsidRDefault="009B4498">
      <w:pPr>
        <w:spacing w:line="360" w:lineRule="auto"/>
        <w:ind w:firstLineChars="200" w:firstLine="420"/>
        <w:rPr>
          <w:rFonts w:ascii="宋体" w:hAnsi="宋体"/>
        </w:rPr>
      </w:pPr>
      <w:r>
        <w:rPr>
          <w:rFonts w:ascii="宋体" w:hAnsi="宋体" w:hint="eastAsia"/>
        </w:rPr>
        <w:t>预算金额：约26.25万元</w:t>
      </w:r>
    </w:p>
    <w:p w:rsidR="00DA569F" w:rsidRDefault="009B4498">
      <w:pPr>
        <w:spacing w:line="360" w:lineRule="auto"/>
        <w:ind w:firstLineChars="200" w:firstLine="420"/>
        <w:rPr>
          <w:rFonts w:ascii="宋体" w:hAnsi="宋体"/>
        </w:rPr>
      </w:pPr>
      <w:r>
        <w:rPr>
          <w:rFonts w:ascii="宋体" w:hAnsi="宋体" w:hint="eastAsia"/>
        </w:rPr>
        <w:t>最高限价：26.25万元</w:t>
      </w:r>
    </w:p>
    <w:p w:rsidR="00DA569F" w:rsidRDefault="009B4498">
      <w:pPr>
        <w:spacing w:line="360" w:lineRule="auto"/>
        <w:ind w:firstLineChars="200" w:firstLine="420"/>
        <w:rPr>
          <w:rFonts w:ascii="宋体" w:hAnsi="宋体"/>
        </w:rPr>
      </w:pPr>
      <w:r>
        <w:rPr>
          <w:rFonts w:ascii="宋体" w:hAnsi="宋体" w:hint="eastAsia"/>
        </w:rPr>
        <w:t>采购需求：</w:t>
      </w:r>
    </w:p>
    <w:p w:rsidR="00DA569F" w:rsidRDefault="009B4498">
      <w:pPr>
        <w:spacing w:line="360" w:lineRule="auto"/>
        <w:ind w:firstLineChars="200" w:firstLine="420"/>
        <w:rPr>
          <w:rFonts w:ascii="宋体" w:hAnsi="宋体"/>
        </w:rPr>
      </w:pPr>
      <w:r>
        <w:rPr>
          <w:rFonts w:ascii="宋体" w:hAnsi="宋体" w:hint="eastAsia"/>
        </w:rPr>
        <w:t>(1)标的的名称：军训帽、军训服、训练T恤衫、编织外腰带；</w:t>
      </w:r>
    </w:p>
    <w:p w:rsidR="00DA569F" w:rsidRDefault="009B4498">
      <w:pPr>
        <w:spacing w:line="360" w:lineRule="auto"/>
        <w:ind w:firstLineChars="200" w:firstLine="420"/>
      </w:pPr>
      <w:r>
        <w:rPr>
          <w:rFonts w:ascii="宋体" w:hAnsi="宋体" w:hint="eastAsia"/>
        </w:rPr>
        <w:t>(2)项目数量：2500（顶)、2500（套）、5000（件）、2500（条）；</w:t>
      </w:r>
    </w:p>
    <w:p w:rsidR="00DA569F" w:rsidRDefault="009B4498">
      <w:pPr>
        <w:spacing w:line="360" w:lineRule="auto"/>
        <w:ind w:firstLineChars="200" w:firstLine="420"/>
        <w:rPr>
          <w:rFonts w:ascii="宋体" w:hAnsi="宋体"/>
          <w:u w:val="single"/>
        </w:rPr>
      </w:pPr>
      <w:r>
        <w:rPr>
          <w:rFonts w:ascii="宋体" w:hAnsi="宋体" w:hint="eastAsia"/>
        </w:rPr>
        <w:t>(3)简要技术需求及服务要求：包括但不限于新生军训服装的制作、供货、调试、验收、技术服务、售后服务等，具体详见采购需求。</w:t>
      </w:r>
    </w:p>
    <w:p w:rsidR="00DA569F" w:rsidRDefault="009B4498">
      <w:pPr>
        <w:pStyle w:val="TableParagraph"/>
        <w:spacing w:line="360" w:lineRule="auto"/>
        <w:ind w:firstLineChars="200" w:firstLine="420"/>
        <w:rPr>
          <w:rFonts w:cs="Times New Roman"/>
          <w:kern w:val="2"/>
          <w:sz w:val="21"/>
          <w:szCs w:val="21"/>
          <w:lang w:val="en-US" w:bidi="ar-SA"/>
        </w:rPr>
      </w:pPr>
      <w:r>
        <w:rPr>
          <w:rFonts w:cs="Times New Roman" w:hint="eastAsia"/>
          <w:kern w:val="2"/>
          <w:sz w:val="21"/>
          <w:szCs w:val="21"/>
          <w:lang w:val="en-US" w:bidi="ar-SA"/>
        </w:rPr>
        <w:t>合同履行期限：合同签订后至2025年9月1日前备货完毕，具体供货时间由采购人另行通知.</w:t>
      </w:r>
    </w:p>
    <w:p w:rsidR="00DA569F" w:rsidRDefault="009B4498">
      <w:pPr>
        <w:spacing w:line="360" w:lineRule="auto"/>
        <w:ind w:firstLineChars="200" w:firstLine="420"/>
        <w:rPr>
          <w:rFonts w:ascii="宋体" w:hAnsi="宋体"/>
        </w:rPr>
      </w:pPr>
      <w:r>
        <w:rPr>
          <w:rFonts w:ascii="宋体" w:hAnsi="宋体" w:hint="eastAsia"/>
        </w:rPr>
        <w:t>本项目是否接受联合体：否。</w:t>
      </w:r>
    </w:p>
    <w:p w:rsidR="00DA569F" w:rsidRDefault="009B4498">
      <w:pPr>
        <w:pStyle w:val="2"/>
        <w:spacing w:line="360" w:lineRule="auto"/>
        <w:ind w:firstLine="420"/>
        <w:rPr>
          <w:rFonts w:ascii="宋体" w:eastAsia="宋体" w:hAnsi="宋体" w:cs="宋体"/>
          <w:bCs w:val="0"/>
          <w:sz w:val="21"/>
          <w:szCs w:val="21"/>
        </w:rPr>
      </w:pPr>
      <w:bookmarkStart w:id="5" w:name="_Toc28359013"/>
      <w:bookmarkStart w:id="6" w:name="_Toc28359090"/>
      <w:bookmarkStart w:id="7" w:name="_Toc35393799"/>
      <w:bookmarkStart w:id="8" w:name="_Toc35393630"/>
      <w:r>
        <w:rPr>
          <w:rFonts w:ascii="宋体" w:eastAsia="宋体" w:hAnsi="宋体" w:cs="宋体" w:hint="eastAsia"/>
          <w:bCs w:val="0"/>
          <w:sz w:val="21"/>
          <w:szCs w:val="21"/>
        </w:rPr>
        <w:t>二、申请人的资格要求：</w:t>
      </w:r>
      <w:bookmarkEnd w:id="5"/>
      <w:bookmarkEnd w:id="6"/>
      <w:bookmarkEnd w:id="7"/>
      <w:bookmarkEnd w:id="8"/>
    </w:p>
    <w:p w:rsidR="00DA569F" w:rsidRDefault="009B4498">
      <w:pPr>
        <w:spacing w:line="360" w:lineRule="auto"/>
        <w:ind w:firstLineChars="200" w:firstLine="420"/>
        <w:rPr>
          <w:rFonts w:ascii="宋体" w:hAnsi="宋体"/>
        </w:rPr>
      </w:pPr>
      <w:r>
        <w:rPr>
          <w:rFonts w:ascii="宋体" w:hAnsi="宋体" w:hint="eastAsia"/>
        </w:rPr>
        <w:t>1.满足《中华人民共和国政府采购法》第二十二条规定；</w:t>
      </w:r>
    </w:p>
    <w:p w:rsidR="00DA569F" w:rsidRDefault="009B4498">
      <w:pPr>
        <w:spacing w:line="360" w:lineRule="auto"/>
        <w:ind w:firstLineChars="200" w:firstLine="420"/>
        <w:rPr>
          <w:rFonts w:asciiTheme="minorEastAsia" w:eastAsiaTheme="minorEastAsia" w:hAnsiTheme="minorEastAsia"/>
        </w:rPr>
      </w:pPr>
      <w:bookmarkStart w:id="9" w:name="_Toc28359014"/>
      <w:bookmarkStart w:id="10" w:name="_Toc28359091"/>
      <w:r>
        <w:rPr>
          <w:rFonts w:ascii="宋体" w:hAnsi="宋体" w:hint="eastAsia"/>
        </w:rPr>
        <w:t>2.参考落实政府采购政策需满足的资格要求：</w:t>
      </w:r>
      <w:r w:rsidR="000435BB" w:rsidRPr="000435BB">
        <w:rPr>
          <w:rFonts w:asciiTheme="minorEastAsia" w:eastAsiaTheme="minorEastAsia" w:hAnsiTheme="minorEastAsia" w:hint="eastAsia"/>
        </w:rPr>
        <w:t>按照财政部、工业和信息化部制定的《政府采购促进中小企业发展管理办法》，本项目为专门面向中小企业采购项目。即供应商提供的货物应由中小微企业或残疾人福利性单位或监狱企业制造。企业划型标准按照《关于印发中小企业划型标准规定的通知》（工信部联企业〔2011〕300号）规定执行。</w:t>
      </w:r>
    </w:p>
    <w:p w:rsidR="00DA569F" w:rsidRDefault="009B4498">
      <w:pPr>
        <w:spacing w:line="360" w:lineRule="auto"/>
        <w:ind w:firstLineChars="200" w:firstLine="420"/>
        <w:rPr>
          <w:rFonts w:ascii="宋体" w:hAnsi="宋体"/>
        </w:rPr>
      </w:pPr>
      <w:r>
        <w:rPr>
          <w:rFonts w:ascii="宋体" w:hAnsi="宋体" w:hint="eastAsia"/>
        </w:rPr>
        <w:t>3.本项目的特定资格要求：/；</w:t>
      </w:r>
    </w:p>
    <w:p w:rsidR="00DA569F" w:rsidRDefault="009B4498">
      <w:pPr>
        <w:pStyle w:val="2"/>
        <w:spacing w:line="360" w:lineRule="auto"/>
        <w:ind w:firstLine="420"/>
        <w:rPr>
          <w:rFonts w:ascii="宋体" w:eastAsia="宋体" w:hAnsi="宋体" w:cs="宋体"/>
          <w:bCs w:val="0"/>
          <w:sz w:val="21"/>
          <w:szCs w:val="21"/>
        </w:rPr>
      </w:pPr>
      <w:bookmarkStart w:id="11" w:name="_Toc35393631"/>
      <w:bookmarkStart w:id="12" w:name="_Toc35393800"/>
      <w:r>
        <w:rPr>
          <w:rFonts w:ascii="宋体" w:eastAsia="宋体" w:hAnsi="宋体" w:cs="宋体" w:hint="eastAsia"/>
          <w:bCs w:val="0"/>
          <w:sz w:val="21"/>
          <w:szCs w:val="21"/>
        </w:rPr>
        <w:t>三、获取采购文件</w:t>
      </w:r>
      <w:bookmarkEnd w:id="9"/>
      <w:bookmarkEnd w:id="10"/>
      <w:bookmarkEnd w:id="11"/>
      <w:bookmarkEnd w:id="12"/>
    </w:p>
    <w:p w:rsidR="00DA569F" w:rsidRDefault="009B4498">
      <w:pPr>
        <w:spacing w:line="500" w:lineRule="exact"/>
        <w:ind w:firstLineChars="200" w:firstLine="420"/>
        <w:jc w:val="left"/>
        <w:rPr>
          <w:rFonts w:asciiTheme="minorEastAsia" w:eastAsiaTheme="minorEastAsia" w:hAnsiTheme="minorEastAsia"/>
        </w:rPr>
      </w:pPr>
      <w:bookmarkStart w:id="13" w:name="_Toc28359015"/>
      <w:bookmarkStart w:id="14" w:name="_Toc35393801"/>
      <w:bookmarkStart w:id="15" w:name="_Toc35393632"/>
      <w:bookmarkStart w:id="16" w:name="_Toc28359092"/>
      <w:r>
        <w:rPr>
          <w:rFonts w:asciiTheme="minorEastAsia" w:eastAsiaTheme="minorEastAsia" w:hAnsiTheme="minorEastAsia" w:hint="eastAsia"/>
        </w:rPr>
        <w:t>时间：2025年</w:t>
      </w:r>
      <w:r w:rsidR="000435BB">
        <w:rPr>
          <w:rFonts w:asciiTheme="minorEastAsia" w:eastAsiaTheme="minorEastAsia" w:hAnsiTheme="minorEastAsia"/>
        </w:rPr>
        <w:t>7</w:t>
      </w:r>
      <w:r>
        <w:rPr>
          <w:rFonts w:asciiTheme="minorEastAsia" w:eastAsiaTheme="minorEastAsia" w:hAnsiTheme="minorEastAsia" w:hint="eastAsia"/>
        </w:rPr>
        <w:t>月</w:t>
      </w:r>
      <w:r w:rsidR="00FD18EF">
        <w:rPr>
          <w:rFonts w:asciiTheme="minorEastAsia" w:eastAsiaTheme="minorEastAsia" w:hAnsiTheme="minorEastAsia"/>
        </w:rPr>
        <w:t>10</w:t>
      </w:r>
      <w:r>
        <w:rPr>
          <w:rFonts w:asciiTheme="minorEastAsia" w:eastAsiaTheme="minorEastAsia" w:hAnsiTheme="minorEastAsia" w:hint="eastAsia"/>
        </w:rPr>
        <w:t>日至2025年</w:t>
      </w:r>
      <w:r w:rsidR="000435BB">
        <w:rPr>
          <w:rFonts w:asciiTheme="minorEastAsia" w:eastAsiaTheme="minorEastAsia" w:hAnsiTheme="minorEastAsia"/>
        </w:rPr>
        <w:t>7</w:t>
      </w:r>
      <w:r>
        <w:rPr>
          <w:rFonts w:asciiTheme="minorEastAsia" w:eastAsiaTheme="minorEastAsia" w:hAnsiTheme="minorEastAsia" w:hint="eastAsia"/>
        </w:rPr>
        <w:t>月</w:t>
      </w:r>
      <w:r w:rsidR="00FD18EF">
        <w:rPr>
          <w:rFonts w:asciiTheme="minorEastAsia" w:eastAsiaTheme="minorEastAsia" w:hAnsiTheme="minorEastAsia"/>
        </w:rPr>
        <w:t>16</w:t>
      </w:r>
      <w:r>
        <w:rPr>
          <w:rFonts w:asciiTheme="minorEastAsia" w:eastAsiaTheme="minorEastAsia" w:hAnsiTheme="minorEastAsia" w:hint="eastAsia"/>
        </w:rPr>
        <w:t>日上午09:30前。（北京时间，法定节假日除外）</w:t>
      </w:r>
    </w:p>
    <w:p w:rsidR="00DA569F" w:rsidRDefault="009B4498">
      <w:pPr>
        <w:spacing w:line="500" w:lineRule="exact"/>
        <w:ind w:firstLineChars="200" w:firstLine="420"/>
        <w:rPr>
          <w:rFonts w:asciiTheme="minorEastAsia" w:eastAsiaTheme="minorEastAsia" w:hAnsiTheme="minorEastAsia" w:cs="宋体"/>
          <w:kern w:val="0"/>
        </w:rPr>
      </w:pPr>
      <w:r>
        <w:rPr>
          <w:rFonts w:asciiTheme="minorEastAsia" w:eastAsiaTheme="minorEastAsia" w:hAnsiTheme="minorEastAsia" w:hint="eastAsia"/>
        </w:rPr>
        <w:t>地点：</w:t>
      </w:r>
      <w:r>
        <w:rPr>
          <w:rFonts w:asciiTheme="minorEastAsia" w:eastAsiaTheme="minorEastAsia" w:hAnsiTheme="minorEastAsia" w:cs="宋体" w:hint="eastAsia"/>
          <w:kern w:val="0"/>
        </w:rPr>
        <w:t>自采购公告发布之日起，凡有意参加的供应商，可</w:t>
      </w:r>
      <w:r>
        <w:rPr>
          <w:rFonts w:asciiTheme="minorEastAsia" w:eastAsiaTheme="minorEastAsia" w:hAnsiTheme="minorEastAsia" w:hint="eastAsia"/>
        </w:rPr>
        <w:t>在</w:t>
      </w:r>
      <w:r>
        <w:rPr>
          <w:rFonts w:asciiTheme="minorEastAsia" w:eastAsiaTheme="minorEastAsia" w:hAnsiTheme="minorEastAsia" w:cs="宋体" w:hint="eastAsia"/>
          <w:kern w:val="0"/>
        </w:rPr>
        <w:t>阜阳理工学院</w:t>
      </w:r>
      <w:r>
        <w:rPr>
          <w:rFonts w:asciiTheme="minorEastAsia" w:eastAsiaTheme="minorEastAsia" w:hAnsiTheme="minorEastAsia" w:cs="宋体" w:hint="eastAsia"/>
          <w:kern w:val="0"/>
        </w:rPr>
        <w:lastRenderedPageBreak/>
        <w:t>（http://www.fyut.edu.cn/）网站下载文件，网址发布：阜阳理工学院（http://www.fyut.edu.cn/）网站.</w:t>
      </w:r>
    </w:p>
    <w:p w:rsidR="00DA569F" w:rsidRDefault="009B4498">
      <w:pPr>
        <w:spacing w:line="500" w:lineRule="exact"/>
        <w:ind w:firstLineChars="200" w:firstLine="420"/>
        <w:rPr>
          <w:rFonts w:asciiTheme="minorEastAsia" w:eastAsiaTheme="minorEastAsia" w:hAnsiTheme="minorEastAsia"/>
        </w:rPr>
      </w:pPr>
      <w:r>
        <w:rPr>
          <w:rFonts w:asciiTheme="minorEastAsia" w:eastAsiaTheme="minorEastAsia" w:hAnsiTheme="minorEastAsia" w:hint="eastAsia"/>
        </w:rPr>
        <w:t>方式：网站自行下载</w:t>
      </w:r>
    </w:p>
    <w:p w:rsidR="00DA569F" w:rsidRDefault="009B4498">
      <w:pPr>
        <w:spacing w:line="500" w:lineRule="exact"/>
        <w:ind w:firstLineChars="200" w:firstLine="420"/>
        <w:rPr>
          <w:rFonts w:ascii="宋体" w:eastAsiaTheme="minorEastAsia" w:hAnsi="宋体" w:cs="宋体"/>
          <w:kern w:val="0"/>
          <w:shd w:val="clear" w:color="auto" w:fill="FFFFFF"/>
        </w:rPr>
      </w:pPr>
      <w:r>
        <w:rPr>
          <w:rFonts w:asciiTheme="minorEastAsia" w:eastAsiaTheme="minorEastAsia" w:hAnsiTheme="minorEastAsia" w:hint="eastAsia"/>
        </w:rPr>
        <w:t>售价：免收</w:t>
      </w:r>
    </w:p>
    <w:p w:rsidR="00DA569F" w:rsidRDefault="009B4498">
      <w:pPr>
        <w:pStyle w:val="2"/>
        <w:spacing w:line="360" w:lineRule="auto"/>
        <w:ind w:firstLine="420"/>
        <w:rPr>
          <w:rFonts w:ascii="宋体" w:eastAsia="宋体" w:hAnsi="宋体" w:cs="宋体"/>
          <w:bCs w:val="0"/>
          <w:sz w:val="21"/>
          <w:szCs w:val="21"/>
        </w:rPr>
      </w:pPr>
      <w:r>
        <w:rPr>
          <w:rFonts w:ascii="宋体" w:eastAsia="宋体" w:hAnsi="宋体" w:cs="宋体" w:hint="eastAsia"/>
          <w:bCs w:val="0"/>
          <w:sz w:val="21"/>
          <w:szCs w:val="21"/>
        </w:rPr>
        <w:t>四、响应文件提交</w:t>
      </w:r>
      <w:bookmarkEnd w:id="13"/>
      <w:bookmarkEnd w:id="14"/>
      <w:bookmarkEnd w:id="15"/>
      <w:bookmarkEnd w:id="16"/>
    </w:p>
    <w:p w:rsidR="00DA569F" w:rsidRDefault="009B4498">
      <w:pPr>
        <w:spacing w:line="360" w:lineRule="auto"/>
        <w:ind w:firstLineChars="250" w:firstLine="525"/>
        <w:rPr>
          <w:rFonts w:asciiTheme="minorEastAsia" w:eastAsiaTheme="minorEastAsia" w:hAnsiTheme="minorEastAsia"/>
          <w:bCs/>
        </w:rPr>
      </w:pPr>
      <w:r>
        <w:rPr>
          <w:rFonts w:asciiTheme="minorEastAsia" w:eastAsiaTheme="minorEastAsia" w:hAnsiTheme="minorEastAsia" w:hint="eastAsia"/>
        </w:rPr>
        <w:t>1、截止时间：</w:t>
      </w:r>
      <w:r>
        <w:rPr>
          <w:rFonts w:asciiTheme="minorEastAsia" w:eastAsiaTheme="minorEastAsia" w:hAnsiTheme="minorEastAsia" w:hint="eastAsia"/>
          <w:bCs/>
        </w:rPr>
        <w:t>2025年</w:t>
      </w:r>
      <w:r w:rsidR="000435BB">
        <w:rPr>
          <w:rFonts w:asciiTheme="minorEastAsia" w:eastAsiaTheme="minorEastAsia" w:hAnsiTheme="minorEastAsia"/>
          <w:bCs/>
        </w:rPr>
        <w:t>7</w:t>
      </w:r>
      <w:r>
        <w:rPr>
          <w:rFonts w:asciiTheme="minorEastAsia" w:eastAsiaTheme="minorEastAsia" w:hAnsiTheme="minorEastAsia" w:hint="eastAsia"/>
          <w:bCs/>
        </w:rPr>
        <w:t>月</w:t>
      </w:r>
      <w:r w:rsidR="00FD18EF">
        <w:rPr>
          <w:rFonts w:asciiTheme="minorEastAsia" w:eastAsiaTheme="minorEastAsia" w:hAnsiTheme="minorEastAsia"/>
          <w:bCs/>
        </w:rPr>
        <w:t>16</w:t>
      </w:r>
      <w:r>
        <w:rPr>
          <w:rFonts w:asciiTheme="minorEastAsia" w:eastAsiaTheme="minorEastAsia" w:hAnsiTheme="minorEastAsia" w:hint="eastAsia"/>
          <w:bCs/>
        </w:rPr>
        <w:t>日09点30分（北京时间）。</w:t>
      </w:r>
    </w:p>
    <w:p w:rsidR="00DA569F" w:rsidRDefault="009B4498">
      <w:pPr>
        <w:spacing w:line="360" w:lineRule="auto"/>
        <w:ind w:firstLineChars="250" w:firstLine="525"/>
        <w:rPr>
          <w:rFonts w:asciiTheme="minorEastAsia" w:eastAsiaTheme="minorEastAsia" w:hAnsiTheme="minorEastAsia"/>
          <w:bCs/>
        </w:rPr>
      </w:pPr>
      <w:r>
        <w:rPr>
          <w:rFonts w:asciiTheme="minorEastAsia" w:eastAsiaTheme="minorEastAsia" w:hAnsiTheme="minorEastAsia" w:hint="eastAsia"/>
          <w:bCs/>
        </w:rPr>
        <w:t>2、地点：</w:t>
      </w:r>
      <w:r>
        <w:rPr>
          <w:rFonts w:asciiTheme="minorEastAsia" w:eastAsiaTheme="minorEastAsia" w:hAnsiTheme="minorEastAsia" w:cs="宋体" w:hint="eastAsia"/>
          <w:shd w:val="clear" w:color="auto" w:fill="FFFFFF"/>
        </w:rPr>
        <w:t>阜阳市同创投资咨询管理有限公司会议室（安徽省阜阳市三清路666号市民中心三楼西北角6号厅）</w:t>
      </w:r>
      <w:r>
        <w:rPr>
          <w:rFonts w:asciiTheme="minorEastAsia" w:eastAsiaTheme="minorEastAsia" w:hAnsiTheme="minorEastAsia" w:hint="eastAsia"/>
          <w:bCs/>
        </w:rPr>
        <w:t>。</w:t>
      </w:r>
    </w:p>
    <w:p w:rsidR="00DA569F" w:rsidRDefault="009B4498">
      <w:pPr>
        <w:spacing w:line="360" w:lineRule="auto"/>
        <w:ind w:firstLineChars="250" w:firstLine="525"/>
        <w:rPr>
          <w:rFonts w:ascii="宋体" w:eastAsiaTheme="minorEastAsia" w:hAnsi="宋体"/>
          <w:bCs/>
        </w:rPr>
      </w:pPr>
      <w:r>
        <w:rPr>
          <w:rFonts w:asciiTheme="minorEastAsia" w:eastAsiaTheme="minorEastAsia" w:hAnsiTheme="minorEastAsia" w:hint="eastAsia"/>
          <w:bCs/>
        </w:rPr>
        <w:t xml:space="preserve">3、纸质响应文件递交时间:截止时间前 1小时内。逾期送达的或者未送达指定地点的响应文件，采购人拒绝接收。 </w:t>
      </w:r>
    </w:p>
    <w:p w:rsidR="00DA569F" w:rsidRDefault="009B4498">
      <w:pPr>
        <w:pStyle w:val="2"/>
        <w:spacing w:line="360" w:lineRule="auto"/>
        <w:ind w:firstLine="420"/>
        <w:rPr>
          <w:rFonts w:ascii="宋体" w:eastAsia="宋体" w:hAnsi="宋体" w:cs="宋体"/>
          <w:bCs w:val="0"/>
          <w:sz w:val="21"/>
          <w:szCs w:val="21"/>
        </w:rPr>
      </w:pPr>
      <w:bookmarkStart w:id="17" w:name="_Toc28359093"/>
      <w:bookmarkStart w:id="18" w:name="_Toc35393633"/>
      <w:bookmarkStart w:id="19" w:name="_Toc28359016"/>
      <w:bookmarkStart w:id="20" w:name="_Toc35393802"/>
      <w:r>
        <w:rPr>
          <w:rFonts w:ascii="宋体" w:eastAsia="宋体" w:hAnsi="宋体" w:cs="宋体" w:hint="eastAsia"/>
          <w:bCs w:val="0"/>
          <w:sz w:val="21"/>
          <w:szCs w:val="21"/>
        </w:rPr>
        <w:t>五、开启</w:t>
      </w:r>
      <w:bookmarkEnd w:id="17"/>
      <w:bookmarkEnd w:id="18"/>
      <w:bookmarkEnd w:id="19"/>
      <w:bookmarkEnd w:id="20"/>
    </w:p>
    <w:p w:rsidR="00DA569F" w:rsidRDefault="009B4498">
      <w:pPr>
        <w:spacing w:line="500" w:lineRule="exact"/>
        <w:ind w:firstLineChars="200" w:firstLine="420"/>
        <w:rPr>
          <w:rFonts w:asciiTheme="minorEastAsia" w:eastAsiaTheme="minorEastAsia" w:hAnsiTheme="minorEastAsia"/>
          <w:bCs/>
        </w:rPr>
      </w:pPr>
      <w:bookmarkStart w:id="21" w:name="_Toc35393803"/>
      <w:bookmarkStart w:id="22" w:name="_Toc28359017"/>
      <w:bookmarkStart w:id="23" w:name="_Toc28359094"/>
      <w:bookmarkStart w:id="24" w:name="_Toc35393634"/>
      <w:r>
        <w:rPr>
          <w:rFonts w:asciiTheme="minorEastAsia" w:eastAsiaTheme="minorEastAsia" w:hAnsiTheme="minorEastAsia" w:hint="eastAsia"/>
        </w:rPr>
        <w:t>时间：</w:t>
      </w:r>
      <w:r>
        <w:rPr>
          <w:rFonts w:asciiTheme="minorEastAsia" w:eastAsiaTheme="minorEastAsia" w:hAnsiTheme="minorEastAsia" w:cs="宋体" w:hint="eastAsia"/>
          <w:kern w:val="0"/>
        </w:rPr>
        <w:t>同响应文件提交截止时间。</w:t>
      </w:r>
    </w:p>
    <w:p w:rsidR="00DA569F" w:rsidRDefault="009B4498">
      <w:pPr>
        <w:spacing w:line="500" w:lineRule="exact"/>
        <w:ind w:firstLineChars="200" w:firstLine="420"/>
        <w:rPr>
          <w:rFonts w:asciiTheme="minorEastAsia" w:eastAsiaTheme="minorEastAsia" w:hAnsiTheme="minorEastAsia"/>
          <w:bCs/>
        </w:rPr>
      </w:pPr>
      <w:r>
        <w:rPr>
          <w:rFonts w:asciiTheme="minorEastAsia" w:eastAsiaTheme="minorEastAsia" w:hAnsiTheme="minorEastAsia" w:hint="eastAsia"/>
        </w:rPr>
        <w:t>地点：</w:t>
      </w:r>
      <w:r>
        <w:rPr>
          <w:rFonts w:asciiTheme="minorEastAsia" w:eastAsiaTheme="minorEastAsia" w:hAnsiTheme="minorEastAsia" w:cs="宋体" w:hint="eastAsia"/>
          <w:shd w:val="clear" w:color="auto" w:fill="FFFFFF"/>
        </w:rPr>
        <w:t>阜阳市同创投资咨询管理有限公司会议室（安徽省阜阳市三清路666号市民中心三楼西北角6号厅）</w:t>
      </w:r>
      <w:r>
        <w:rPr>
          <w:rFonts w:asciiTheme="minorEastAsia" w:eastAsiaTheme="minorEastAsia" w:hAnsiTheme="minorEastAsia" w:cs="宋体" w:hint="eastAsia"/>
          <w:kern w:val="0"/>
        </w:rPr>
        <w:t>。</w:t>
      </w:r>
    </w:p>
    <w:p w:rsidR="00DA569F" w:rsidRDefault="009B4498">
      <w:pPr>
        <w:pStyle w:val="2"/>
        <w:spacing w:line="360" w:lineRule="auto"/>
        <w:ind w:firstLine="420"/>
        <w:rPr>
          <w:rFonts w:ascii="宋体" w:eastAsia="宋体" w:hAnsi="宋体" w:cs="宋体"/>
          <w:bCs w:val="0"/>
          <w:sz w:val="21"/>
          <w:szCs w:val="21"/>
        </w:rPr>
      </w:pPr>
      <w:r>
        <w:rPr>
          <w:rFonts w:ascii="宋体" w:eastAsia="宋体" w:hAnsi="宋体" w:cs="宋体" w:hint="eastAsia"/>
          <w:bCs w:val="0"/>
          <w:sz w:val="21"/>
          <w:szCs w:val="21"/>
        </w:rPr>
        <w:t>六、公告期限</w:t>
      </w:r>
      <w:bookmarkEnd w:id="21"/>
      <w:bookmarkEnd w:id="22"/>
      <w:bookmarkEnd w:id="23"/>
      <w:bookmarkEnd w:id="24"/>
    </w:p>
    <w:p w:rsidR="00DA569F" w:rsidRDefault="009B4498">
      <w:pPr>
        <w:spacing w:line="360" w:lineRule="auto"/>
        <w:ind w:firstLineChars="200" w:firstLine="420"/>
        <w:rPr>
          <w:rFonts w:ascii="宋体" w:hAnsi="宋体" w:cs="宋体"/>
          <w:kern w:val="0"/>
        </w:rPr>
      </w:pPr>
      <w:r>
        <w:rPr>
          <w:rFonts w:ascii="宋体" w:hAnsi="宋体" w:cs="宋体" w:hint="eastAsia"/>
          <w:kern w:val="0"/>
        </w:rPr>
        <w:t>自本公告发布之日起3个工作日。</w:t>
      </w:r>
    </w:p>
    <w:p w:rsidR="00DA569F" w:rsidRDefault="009B4498">
      <w:pPr>
        <w:pStyle w:val="2"/>
        <w:spacing w:line="360" w:lineRule="auto"/>
        <w:ind w:firstLine="420"/>
        <w:rPr>
          <w:rFonts w:ascii="宋体" w:eastAsia="宋体" w:hAnsi="宋体" w:cs="宋体"/>
          <w:bCs w:val="0"/>
          <w:sz w:val="21"/>
          <w:szCs w:val="21"/>
        </w:rPr>
      </w:pPr>
      <w:bookmarkStart w:id="25" w:name="_Toc35393635"/>
      <w:bookmarkStart w:id="26" w:name="_Toc35393804"/>
      <w:r>
        <w:rPr>
          <w:rFonts w:ascii="宋体" w:eastAsia="宋体" w:hAnsi="宋体" w:cs="宋体" w:hint="eastAsia"/>
          <w:bCs w:val="0"/>
          <w:sz w:val="21"/>
          <w:szCs w:val="21"/>
        </w:rPr>
        <w:t>七、其他补充事宜</w:t>
      </w:r>
      <w:bookmarkEnd w:id="25"/>
      <w:bookmarkEnd w:id="26"/>
    </w:p>
    <w:p w:rsidR="00DA569F" w:rsidRDefault="009B4498">
      <w:pPr>
        <w:spacing w:line="500" w:lineRule="exact"/>
        <w:ind w:firstLineChars="200" w:firstLine="420"/>
        <w:rPr>
          <w:rFonts w:asciiTheme="minorEastAsia" w:eastAsiaTheme="minorEastAsia" w:hAnsiTheme="minorEastAsia"/>
        </w:rPr>
      </w:pPr>
      <w:bookmarkStart w:id="27" w:name="_Toc35393636"/>
      <w:bookmarkStart w:id="28" w:name="_Toc28359018"/>
      <w:bookmarkStart w:id="29" w:name="_Toc35393805"/>
      <w:bookmarkStart w:id="30" w:name="_Toc28359095"/>
      <w:r>
        <w:rPr>
          <w:rFonts w:asciiTheme="minorEastAsia" w:eastAsiaTheme="minorEastAsia" w:hAnsiTheme="minorEastAsia" w:hint="eastAsia"/>
        </w:rPr>
        <w:t>1、本项目所属行业为</w:t>
      </w:r>
      <w:r>
        <w:rPr>
          <w:rFonts w:asciiTheme="minorEastAsia" w:eastAsiaTheme="minorEastAsia" w:hAnsiTheme="minorEastAsia" w:hint="eastAsia"/>
          <w:u w:val="single"/>
        </w:rPr>
        <w:t>工业</w:t>
      </w:r>
      <w:r>
        <w:rPr>
          <w:rFonts w:asciiTheme="minorEastAsia" w:eastAsiaTheme="minorEastAsia" w:hAnsiTheme="minorEastAsia" w:hint="eastAsia"/>
        </w:rPr>
        <w:t>行业。企业划型标准按照《关于印发中小企业划型标准规定的通知》（工信部联企业【2011】300号）规定。</w:t>
      </w:r>
    </w:p>
    <w:p w:rsidR="00DA569F" w:rsidRDefault="009B4498">
      <w:pPr>
        <w:spacing w:line="500" w:lineRule="exact"/>
        <w:ind w:firstLineChars="200" w:firstLine="420"/>
        <w:rPr>
          <w:rFonts w:asciiTheme="minorEastAsia" w:eastAsiaTheme="minorEastAsia" w:hAnsiTheme="minorEastAsia"/>
        </w:rPr>
      </w:pPr>
      <w:r>
        <w:rPr>
          <w:rFonts w:asciiTheme="minorEastAsia" w:eastAsiaTheme="minorEastAsia" w:hAnsiTheme="minorEastAsia" w:hint="eastAsia"/>
        </w:rPr>
        <w:t>2、本项目需落实的节能环保、中小微型企业扶持等相关政府采购政策详见采购文件。</w:t>
      </w:r>
    </w:p>
    <w:p w:rsidR="00DA569F" w:rsidRDefault="009B4498">
      <w:pPr>
        <w:spacing w:line="500" w:lineRule="exact"/>
        <w:ind w:firstLineChars="200" w:firstLine="420"/>
        <w:rPr>
          <w:rFonts w:asciiTheme="minorEastAsia" w:eastAsiaTheme="minorEastAsia" w:hAnsiTheme="minorEastAsia"/>
        </w:rPr>
      </w:pPr>
      <w:r>
        <w:rPr>
          <w:rFonts w:asciiTheme="minorEastAsia" w:eastAsiaTheme="minorEastAsia" w:hAnsiTheme="minorEastAsia" w:hint="eastAsia"/>
        </w:rPr>
        <w:t>3、供应商应合理安排采购文件获取时间，如果因计算机及网络故障造成无法完成采购文件获取，责任自负。</w:t>
      </w:r>
    </w:p>
    <w:p w:rsidR="00DA569F" w:rsidRDefault="009B4498">
      <w:pPr>
        <w:pStyle w:val="2"/>
        <w:spacing w:line="360" w:lineRule="auto"/>
        <w:ind w:firstLine="420"/>
        <w:rPr>
          <w:rFonts w:ascii="宋体" w:eastAsia="宋体" w:hAnsi="宋体" w:cs="宋体"/>
          <w:bCs w:val="0"/>
          <w:sz w:val="21"/>
          <w:szCs w:val="21"/>
        </w:rPr>
      </w:pPr>
      <w:r>
        <w:rPr>
          <w:rFonts w:ascii="宋体" w:eastAsia="宋体" w:hAnsi="宋体" w:cs="宋体" w:hint="eastAsia"/>
          <w:bCs w:val="0"/>
          <w:sz w:val="21"/>
          <w:szCs w:val="21"/>
        </w:rPr>
        <w:t>八、凡对本次采购提出询问，请按以下方式联系。</w:t>
      </w:r>
      <w:bookmarkEnd w:id="27"/>
      <w:bookmarkEnd w:id="28"/>
      <w:bookmarkEnd w:id="29"/>
      <w:bookmarkEnd w:id="30"/>
    </w:p>
    <w:p w:rsidR="00DA569F" w:rsidRDefault="009B4498">
      <w:pPr>
        <w:pStyle w:val="2"/>
        <w:spacing w:line="360" w:lineRule="auto"/>
        <w:ind w:firstLineChars="300" w:firstLine="630"/>
        <w:rPr>
          <w:rFonts w:ascii="宋体" w:eastAsia="宋体" w:hAnsi="宋体" w:cs="宋体"/>
          <w:b w:val="0"/>
          <w:sz w:val="21"/>
          <w:szCs w:val="21"/>
        </w:rPr>
      </w:pPr>
      <w:bookmarkStart w:id="31" w:name="_Toc35393806"/>
      <w:bookmarkStart w:id="32" w:name="_Toc28359019"/>
      <w:bookmarkStart w:id="33" w:name="_Toc35393637"/>
      <w:bookmarkStart w:id="34" w:name="_Toc28359096"/>
      <w:r>
        <w:rPr>
          <w:rFonts w:ascii="宋体" w:eastAsia="宋体" w:hAnsi="宋体" w:cs="宋体" w:hint="eastAsia"/>
          <w:b w:val="0"/>
          <w:sz w:val="21"/>
          <w:szCs w:val="21"/>
        </w:rPr>
        <w:t>1.采购人信息</w:t>
      </w:r>
      <w:bookmarkEnd w:id="31"/>
      <w:bookmarkEnd w:id="32"/>
      <w:bookmarkEnd w:id="33"/>
      <w:bookmarkEnd w:id="34"/>
    </w:p>
    <w:p w:rsidR="00DA569F" w:rsidRDefault="009B4498">
      <w:pPr>
        <w:spacing w:line="360" w:lineRule="auto"/>
        <w:ind w:leftChars="371" w:left="1042" w:hangingChars="125" w:hanging="263"/>
        <w:jc w:val="left"/>
        <w:rPr>
          <w:rFonts w:ascii="宋体" w:hAnsi="宋体"/>
        </w:rPr>
      </w:pPr>
      <w:r>
        <w:rPr>
          <w:rFonts w:ascii="宋体" w:hAnsi="宋体" w:hint="eastAsia"/>
        </w:rPr>
        <w:t>名称：阜阳理工学院</w:t>
      </w:r>
    </w:p>
    <w:p w:rsidR="00DA569F" w:rsidRDefault="009B4498">
      <w:pPr>
        <w:spacing w:line="360" w:lineRule="auto"/>
        <w:ind w:leftChars="371" w:left="1042" w:hangingChars="125" w:hanging="263"/>
        <w:jc w:val="left"/>
        <w:rPr>
          <w:rFonts w:ascii="宋体" w:hAnsi="宋体"/>
        </w:rPr>
      </w:pPr>
      <w:r>
        <w:rPr>
          <w:rFonts w:ascii="宋体" w:hAnsi="宋体" w:hint="eastAsia"/>
        </w:rPr>
        <w:lastRenderedPageBreak/>
        <w:t>地址：安徽省阜阳市颍州区阜临路169号</w:t>
      </w:r>
    </w:p>
    <w:p w:rsidR="00DA569F" w:rsidRDefault="009B4498">
      <w:pPr>
        <w:spacing w:line="360" w:lineRule="auto"/>
        <w:ind w:leftChars="371" w:left="1042" w:hangingChars="125" w:hanging="263"/>
        <w:jc w:val="left"/>
        <w:rPr>
          <w:rFonts w:ascii="宋体" w:hAnsi="宋体"/>
        </w:rPr>
      </w:pPr>
      <w:r>
        <w:rPr>
          <w:rFonts w:ascii="宋体" w:hAnsi="宋体" w:hint="eastAsia"/>
        </w:rPr>
        <w:t>联系方式：刘老师-0558-2689020（备用：18910039897）</w:t>
      </w:r>
    </w:p>
    <w:p w:rsidR="00DA569F" w:rsidRDefault="00DA569F">
      <w:pPr>
        <w:pStyle w:val="20"/>
      </w:pPr>
    </w:p>
    <w:p w:rsidR="00DA569F" w:rsidRDefault="009B4498">
      <w:pPr>
        <w:pStyle w:val="2"/>
        <w:spacing w:line="360" w:lineRule="auto"/>
        <w:ind w:firstLineChars="300" w:firstLine="630"/>
        <w:rPr>
          <w:rFonts w:ascii="宋体" w:eastAsia="宋体" w:hAnsi="宋体" w:cs="宋体"/>
          <w:b w:val="0"/>
          <w:sz w:val="21"/>
          <w:szCs w:val="21"/>
        </w:rPr>
      </w:pPr>
      <w:bookmarkStart w:id="35" w:name="_Toc35393807"/>
      <w:bookmarkStart w:id="36" w:name="_Toc28359097"/>
      <w:bookmarkStart w:id="37" w:name="_Toc28359020"/>
      <w:bookmarkStart w:id="38" w:name="_Toc35393638"/>
      <w:r>
        <w:rPr>
          <w:rFonts w:ascii="宋体" w:eastAsia="宋体" w:hAnsi="宋体" w:cs="宋体" w:hint="eastAsia"/>
          <w:b w:val="0"/>
          <w:sz w:val="21"/>
          <w:szCs w:val="21"/>
        </w:rPr>
        <w:t>2.采购代理机构信息（如有）</w:t>
      </w:r>
      <w:bookmarkEnd w:id="35"/>
      <w:bookmarkEnd w:id="36"/>
      <w:bookmarkEnd w:id="37"/>
      <w:bookmarkEnd w:id="38"/>
    </w:p>
    <w:p w:rsidR="00DA569F" w:rsidRDefault="009B4498">
      <w:pPr>
        <w:spacing w:line="360" w:lineRule="auto"/>
        <w:ind w:leftChars="371" w:left="1042" w:hangingChars="125" w:hanging="263"/>
        <w:jc w:val="left"/>
        <w:rPr>
          <w:rFonts w:ascii="宋体" w:hAnsi="宋体"/>
        </w:rPr>
      </w:pPr>
      <w:r>
        <w:rPr>
          <w:rFonts w:ascii="宋体" w:hAnsi="宋体" w:hint="eastAsia"/>
        </w:rPr>
        <w:t>名 称：阜阳市同创投资咨询管理有限公司</w:t>
      </w:r>
    </w:p>
    <w:p w:rsidR="00DA569F" w:rsidRDefault="009B4498">
      <w:pPr>
        <w:spacing w:line="360" w:lineRule="auto"/>
        <w:ind w:leftChars="371" w:left="1042" w:hangingChars="125" w:hanging="263"/>
        <w:jc w:val="left"/>
        <w:rPr>
          <w:rFonts w:ascii="宋体" w:hAnsi="宋体"/>
        </w:rPr>
      </w:pPr>
      <w:r>
        <w:rPr>
          <w:rFonts w:ascii="宋体" w:hAnsi="宋体" w:hint="eastAsia"/>
        </w:rPr>
        <w:t xml:space="preserve">地　址：安徽省阜阳市三清路666号市民中心三楼西北角6号厅 </w:t>
      </w:r>
    </w:p>
    <w:p w:rsidR="00DA569F" w:rsidRDefault="009B4498">
      <w:pPr>
        <w:spacing w:line="360" w:lineRule="auto"/>
        <w:ind w:leftChars="371" w:left="1042" w:hangingChars="125" w:hanging="263"/>
        <w:jc w:val="left"/>
        <w:rPr>
          <w:rFonts w:ascii="宋体" w:hAnsi="宋体"/>
        </w:rPr>
      </w:pPr>
      <w:r>
        <w:rPr>
          <w:rFonts w:ascii="宋体" w:hAnsi="宋体" w:hint="eastAsia"/>
        </w:rPr>
        <w:t>联系方式：</w:t>
      </w:r>
      <w:r w:rsidR="00BE16DD">
        <w:rPr>
          <w:rFonts w:ascii="宋体" w:hAnsi="宋体" w:hint="eastAsia"/>
        </w:rPr>
        <w:t>郭</w:t>
      </w:r>
      <w:r>
        <w:rPr>
          <w:rFonts w:ascii="宋体" w:hAnsi="宋体" w:hint="eastAsia"/>
        </w:rPr>
        <w:t>工；0558-2166</w:t>
      </w:r>
      <w:r w:rsidR="00377848">
        <w:rPr>
          <w:rFonts w:ascii="宋体" w:hAnsi="宋体"/>
        </w:rPr>
        <w:t>193</w:t>
      </w:r>
      <w:r>
        <w:rPr>
          <w:rFonts w:ascii="宋体" w:hAnsi="宋体" w:hint="eastAsia"/>
        </w:rPr>
        <w:t>（备用：0558-2166013）</w:t>
      </w:r>
    </w:p>
    <w:p w:rsidR="00DA569F" w:rsidRDefault="00DA569F">
      <w:pPr>
        <w:pStyle w:val="20"/>
      </w:pPr>
    </w:p>
    <w:p w:rsidR="00DA569F" w:rsidRDefault="009B4498">
      <w:pPr>
        <w:pStyle w:val="2"/>
        <w:spacing w:line="360" w:lineRule="auto"/>
        <w:ind w:firstLineChars="300" w:firstLine="630"/>
        <w:rPr>
          <w:rFonts w:ascii="宋体" w:eastAsia="宋体" w:hAnsi="宋体" w:cs="宋体"/>
          <w:b w:val="0"/>
          <w:sz w:val="21"/>
          <w:szCs w:val="21"/>
        </w:rPr>
      </w:pPr>
      <w:bookmarkStart w:id="39" w:name="_Toc28359021"/>
      <w:bookmarkStart w:id="40" w:name="_Toc35393808"/>
      <w:bookmarkStart w:id="41" w:name="_Toc28359098"/>
      <w:bookmarkStart w:id="42" w:name="_Toc35393639"/>
      <w:r>
        <w:rPr>
          <w:rFonts w:ascii="宋体" w:eastAsia="宋体" w:hAnsi="宋体" w:cs="宋体" w:hint="eastAsia"/>
          <w:b w:val="0"/>
          <w:sz w:val="21"/>
          <w:szCs w:val="21"/>
        </w:rPr>
        <w:t>3.项目联系方式</w:t>
      </w:r>
      <w:bookmarkEnd w:id="39"/>
      <w:bookmarkEnd w:id="40"/>
      <w:bookmarkEnd w:id="41"/>
      <w:bookmarkEnd w:id="42"/>
    </w:p>
    <w:p w:rsidR="00DA569F" w:rsidRDefault="009B4498">
      <w:pPr>
        <w:spacing w:line="360" w:lineRule="auto"/>
        <w:ind w:leftChars="371" w:left="1042" w:hangingChars="125" w:hanging="263"/>
        <w:jc w:val="left"/>
        <w:rPr>
          <w:rFonts w:ascii="宋体" w:hAnsi="宋体"/>
        </w:rPr>
      </w:pPr>
      <w:r>
        <w:rPr>
          <w:rFonts w:ascii="宋体" w:hAnsi="宋体" w:hint="eastAsia"/>
        </w:rPr>
        <w:t>项目联系人：</w:t>
      </w:r>
      <w:r w:rsidR="00957F05">
        <w:rPr>
          <w:rFonts w:ascii="宋体" w:hAnsi="宋体" w:hint="eastAsia"/>
        </w:rPr>
        <w:t>郭</w:t>
      </w:r>
      <w:r>
        <w:rPr>
          <w:rFonts w:ascii="宋体" w:hAnsi="宋体" w:hint="eastAsia"/>
        </w:rPr>
        <w:t>工</w:t>
      </w:r>
    </w:p>
    <w:p w:rsidR="00DA569F" w:rsidRDefault="009B4498">
      <w:pPr>
        <w:spacing w:line="360" w:lineRule="auto"/>
        <w:ind w:leftChars="371" w:left="1042" w:hangingChars="125" w:hanging="263"/>
        <w:jc w:val="left"/>
        <w:rPr>
          <w:rFonts w:ascii="宋体" w:hAnsi="宋体"/>
        </w:rPr>
      </w:pPr>
      <w:r>
        <w:rPr>
          <w:rFonts w:ascii="宋体" w:hAnsi="宋体" w:hint="eastAsia"/>
        </w:rPr>
        <w:t>电　话：0558-2166</w:t>
      </w:r>
      <w:r w:rsidR="00957F05">
        <w:rPr>
          <w:rFonts w:ascii="宋体" w:hAnsi="宋体"/>
        </w:rPr>
        <w:t>193</w:t>
      </w:r>
      <w:r>
        <w:rPr>
          <w:rFonts w:ascii="宋体" w:hAnsi="宋体" w:hint="eastAsia"/>
        </w:rPr>
        <w:t>（备用：0558-2166013）</w:t>
      </w:r>
    </w:p>
    <w:p w:rsidR="00DA569F" w:rsidRDefault="009B4498">
      <w:pPr>
        <w:ind w:firstLine="643"/>
        <w:rPr>
          <w:rFonts w:ascii="宋体" w:hAnsi="宋体"/>
          <w:sz w:val="32"/>
          <w:szCs w:val="32"/>
        </w:rPr>
      </w:pPr>
      <w:bookmarkStart w:id="43" w:name="_Toc38640621"/>
      <w:r>
        <w:rPr>
          <w:rFonts w:ascii="宋体" w:hAnsi="宋体"/>
          <w:sz w:val="32"/>
          <w:szCs w:val="32"/>
        </w:rPr>
        <w:br w:type="page"/>
      </w:r>
    </w:p>
    <w:p w:rsidR="00DA569F" w:rsidRDefault="009B4498">
      <w:pPr>
        <w:pStyle w:val="10"/>
        <w:tabs>
          <w:tab w:val="left" w:pos="4236"/>
        </w:tabs>
        <w:spacing w:after="0" w:line="360" w:lineRule="auto"/>
        <w:ind w:left="3107" w:firstLine="640"/>
        <w:jc w:val="left"/>
        <w:rPr>
          <w:rFonts w:ascii="宋体" w:hAnsi="宋体"/>
          <w:sz w:val="32"/>
          <w:szCs w:val="32"/>
        </w:rPr>
      </w:pPr>
      <w:r>
        <w:rPr>
          <w:rFonts w:ascii="宋体" w:hAnsi="宋体"/>
          <w:sz w:val="32"/>
          <w:szCs w:val="32"/>
        </w:rPr>
        <w:lastRenderedPageBreak/>
        <w:t>第二章</w:t>
      </w:r>
      <w:r>
        <w:rPr>
          <w:rFonts w:ascii="宋体" w:hAnsi="宋体"/>
          <w:sz w:val="32"/>
          <w:szCs w:val="32"/>
        </w:rPr>
        <w:tab/>
        <w:t>供应商须知</w:t>
      </w:r>
      <w:bookmarkEnd w:id="43"/>
    </w:p>
    <w:p w:rsidR="00DA569F" w:rsidRDefault="009B4498">
      <w:pPr>
        <w:pStyle w:val="3"/>
        <w:spacing w:before="0" w:after="0" w:line="360" w:lineRule="auto"/>
        <w:ind w:left="3170" w:firstLine="420"/>
        <w:rPr>
          <w:rFonts w:ascii="宋体" w:hAnsi="宋体"/>
          <w:sz w:val="21"/>
          <w:szCs w:val="21"/>
        </w:rPr>
      </w:pPr>
      <w:r>
        <w:rPr>
          <w:rFonts w:ascii="宋体" w:hAnsi="宋体"/>
          <w:sz w:val="21"/>
          <w:szCs w:val="21"/>
        </w:rPr>
        <w:t>一、供应商须知前附表</w:t>
      </w:r>
    </w:p>
    <w:p w:rsidR="00DA569F" w:rsidRDefault="009B4498">
      <w:pPr>
        <w:pStyle w:val="a4"/>
        <w:spacing w:before="160" w:after="6" w:line="360" w:lineRule="auto"/>
        <w:ind w:left="234" w:right="296" w:firstLine="422"/>
        <w:rPr>
          <w:sz w:val="21"/>
          <w:szCs w:val="21"/>
        </w:rPr>
      </w:pPr>
      <w:r>
        <w:rPr>
          <w:b/>
          <w:sz w:val="21"/>
          <w:szCs w:val="21"/>
        </w:rPr>
        <w:t>注：</w:t>
      </w:r>
      <w:r>
        <w:rPr>
          <w:sz w:val="21"/>
          <w:szCs w:val="21"/>
        </w:rPr>
        <w:t>本表是本项目的具体要求，是对供应商须知的具体补充和修改，如有不一致，以本表为准。</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3"/>
        <w:gridCol w:w="1858"/>
        <w:gridCol w:w="5636"/>
      </w:tblGrid>
      <w:tr w:rsidR="00DA569F">
        <w:trPr>
          <w:trHeight w:val="501"/>
          <w:jc w:val="center"/>
        </w:trPr>
        <w:tc>
          <w:tcPr>
            <w:tcW w:w="1003" w:type="dxa"/>
            <w:vAlign w:val="center"/>
          </w:tcPr>
          <w:p w:rsidR="00DA569F" w:rsidRDefault="009B4498">
            <w:pPr>
              <w:pStyle w:val="TableParagraph"/>
              <w:spacing w:before="96" w:line="360" w:lineRule="auto"/>
              <w:ind w:left="118" w:right="111"/>
              <w:jc w:val="center"/>
              <w:rPr>
                <w:b/>
                <w:sz w:val="21"/>
                <w:szCs w:val="21"/>
                <w:lang w:eastAsia="en-US"/>
              </w:rPr>
            </w:pPr>
            <w:r>
              <w:rPr>
                <w:b/>
                <w:sz w:val="21"/>
                <w:szCs w:val="21"/>
                <w:lang w:eastAsia="en-US"/>
              </w:rPr>
              <w:t>条款号</w:t>
            </w:r>
          </w:p>
        </w:tc>
        <w:tc>
          <w:tcPr>
            <w:tcW w:w="1858" w:type="dxa"/>
            <w:vAlign w:val="center"/>
          </w:tcPr>
          <w:p w:rsidR="00DA569F" w:rsidRDefault="009B4498">
            <w:pPr>
              <w:pStyle w:val="TableParagraph"/>
              <w:spacing w:before="96" w:line="360" w:lineRule="auto"/>
              <w:ind w:left="530"/>
              <w:jc w:val="center"/>
              <w:rPr>
                <w:b/>
                <w:sz w:val="21"/>
                <w:szCs w:val="21"/>
                <w:lang w:eastAsia="en-US"/>
              </w:rPr>
            </w:pPr>
            <w:r>
              <w:rPr>
                <w:b/>
                <w:sz w:val="21"/>
                <w:szCs w:val="21"/>
                <w:lang w:eastAsia="en-US"/>
              </w:rPr>
              <w:t>条款名称</w:t>
            </w:r>
          </w:p>
        </w:tc>
        <w:tc>
          <w:tcPr>
            <w:tcW w:w="5636" w:type="dxa"/>
            <w:vAlign w:val="center"/>
          </w:tcPr>
          <w:p w:rsidR="00DA569F" w:rsidRDefault="009B4498">
            <w:pPr>
              <w:pStyle w:val="TableParagraph"/>
              <w:spacing w:before="96" w:line="360" w:lineRule="auto"/>
              <w:ind w:left="1769"/>
              <w:rPr>
                <w:b/>
                <w:sz w:val="21"/>
                <w:szCs w:val="21"/>
                <w:lang w:eastAsia="en-US"/>
              </w:rPr>
            </w:pPr>
            <w:r>
              <w:rPr>
                <w:b/>
                <w:sz w:val="21"/>
                <w:szCs w:val="21"/>
                <w:lang w:eastAsia="en-US"/>
              </w:rPr>
              <w:t>内容、说明与要求</w:t>
            </w:r>
          </w:p>
        </w:tc>
      </w:tr>
      <w:tr w:rsidR="00DA569F">
        <w:trPr>
          <w:trHeight w:val="501"/>
          <w:jc w:val="center"/>
        </w:trPr>
        <w:tc>
          <w:tcPr>
            <w:tcW w:w="1003" w:type="dxa"/>
            <w:vAlign w:val="center"/>
          </w:tcPr>
          <w:p w:rsidR="00DA569F" w:rsidRDefault="009B4498">
            <w:pPr>
              <w:pStyle w:val="TableParagraph"/>
              <w:spacing w:before="96" w:line="360" w:lineRule="auto"/>
              <w:ind w:left="118" w:right="109"/>
              <w:jc w:val="center"/>
              <w:rPr>
                <w:sz w:val="21"/>
                <w:szCs w:val="21"/>
                <w:lang w:eastAsia="en-US"/>
              </w:rPr>
            </w:pPr>
            <w:r>
              <w:rPr>
                <w:sz w:val="21"/>
                <w:szCs w:val="21"/>
                <w:lang w:eastAsia="en-US"/>
              </w:rPr>
              <w:t>3.1</w:t>
            </w:r>
          </w:p>
        </w:tc>
        <w:tc>
          <w:tcPr>
            <w:tcW w:w="1858" w:type="dxa"/>
            <w:vAlign w:val="center"/>
          </w:tcPr>
          <w:p w:rsidR="00DA569F" w:rsidRDefault="009B4498">
            <w:pPr>
              <w:pStyle w:val="TableParagraph"/>
              <w:spacing w:before="96" w:line="360" w:lineRule="auto"/>
              <w:ind w:left="107"/>
              <w:jc w:val="center"/>
              <w:rPr>
                <w:sz w:val="21"/>
                <w:szCs w:val="21"/>
                <w:lang w:eastAsia="en-US"/>
              </w:rPr>
            </w:pPr>
            <w:r>
              <w:rPr>
                <w:sz w:val="21"/>
                <w:szCs w:val="21"/>
                <w:lang w:eastAsia="en-US"/>
              </w:rPr>
              <w:t>采购人</w:t>
            </w:r>
          </w:p>
        </w:tc>
        <w:tc>
          <w:tcPr>
            <w:tcW w:w="5636" w:type="dxa"/>
            <w:vAlign w:val="center"/>
          </w:tcPr>
          <w:p w:rsidR="00DA569F" w:rsidRDefault="009B4498">
            <w:pPr>
              <w:pStyle w:val="TableParagraph"/>
              <w:spacing w:before="96" w:line="360" w:lineRule="auto"/>
              <w:rPr>
                <w:sz w:val="21"/>
                <w:szCs w:val="21"/>
                <w:lang w:eastAsia="en-US"/>
              </w:rPr>
            </w:pPr>
            <w:r>
              <w:rPr>
                <w:rFonts w:hint="eastAsia"/>
                <w:sz w:val="21"/>
                <w:szCs w:val="21"/>
              </w:rPr>
              <w:t>阜阳理工学院</w:t>
            </w:r>
          </w:p>
        </w:tc>
      </w:tr>
      <w:tr w:rsidR="00DA569F">
        <w:trPr>
          <w:trHeight w:val="504"/>
          <w:jc w:val="center"/>
        </w:trPr>
        <w:tc>
          <w:tcPr>
            <w:tcW w:w="1003" w:type="dxa"/>
            <w:vAlign w:val="center"/>
          </w:tcPr>
          <w:p w:rsidR="00DA569F" w:rsidRDefault="009B4498">
            <w:pPr>
              <w:pStyle w:val="TableParagraph"/>
              <w:spacing w:before="96" w:line="360" w:lineRule="auto"/>
              <w:ind w:left="118" w:right="109"/>
              <w:jc w:val="center"/>
              <w:rPr>
                <w:sz w:val="21"/>
                <w:szCs w:val="21"/>
                <w:lang w:eastAsia="en-US"/>
              </w:rPr>
            </w:pPr>
            <w:r>
              <w:rPr>
                <w:sz w:val="21"/>
                <w:szCs w:val="21"/>
                <w:lang w:eastAsia="en-US"/>
              </w:rPr>
              <w:t>3.2</w:t>
            </w:r>
          </w:p>
        </w:tc>
        <w:tc>
          <w:tcPr>
            <w:tcW w:w="1858" w:type="dxa"/>
            <w:vAlign w:val="center"/>
          </w:tcPr>
          <w:p w:rsidR="00DA569F" w:rsidRDefault="009B4498">
            <w:pPr>
              <w:pStyle w:val="TableParagraph"/>
              <w:spacing w:before="96" w:line="360" w:lineRule="auto"/>
              <w:ind w:left="107"/>
              <w:jc w:val="center"/>
              <w:rPr>
                <w:sz w:val="21"/>
                <w:szCs w:val="21"/>
                <w:lang w:eastAsia="en-US"/>
              </w:rPr>
            </w:pPr>
            <w:r>
              <w:rPr>
                <w:sz w:val="21"/>
                <w:szCs w:val="21"/>
                <w:lang w:eastAsia="en-US"/>
              </w:rPr>
              <w:t>采购代理机构</w:t>
            </w:r>
          </w:p>
        </w:tc>
        <w:tc>
          <w:tcPr>
            <w:tcW w:w="5636" w:type="dxa"/>
            <w:vAlign w:val="center"/>
          </w:tcPr>
          <w:p w:rsidR="00DA569F" w:rsidRDefault="009B4498">
            <w:pPr>
              <w:pStyle w:val="TableParagraph"/>
              <w:spacing w:before="96" w:line="360" w:lineRule="auto"/>
              <w:rPr>
                <w:sz w:val="21"/>
                <w:szCs w:val="21"/>
              </w:rPr>
            </w:pPr>
            <w:r>
              <w:rPr>
                <w:rFonts w:hint="eastAsia"/>
                <w:sz w:val="21"/>
                <w:szCs w:val="21"/>
              </w:rPr>
              <w:t xml:space="preserve">阜阳市同创投资咨询管理有限公司 </w:t>
            </w:r>
          </w:p>
        </w:tc>
      </w:tr>
      <w:tr w:rsidR="00DA569F">
        <w:trPr>
          <w:trHeight w:val="623"/>
          <w:jc w:val="center"/>
        </w:trPr>
        <w:tc>
          <w:tcPr>
            <w:tcW w:w="1003" w:type="dxa"/>
            <w:vAlign w:val="center"/>
          </w:tcPr>
          <w:p w:rsidR="00DA569F" w:rsidRDefault="009B4498">
            <w:pPr>
              <w:pStyle w:val="TableParagraph"/>
              <w:spacing w:before="156" w:line="360" w:lineRule="auto"/>
              <w:ind w:left="118" w:right="109"/>
              <w:jc w:val="center"/>
              <w:rPr>
                <w:sz w:val="21"/>
                <w:szCs w:val="21"/>
                <w:lang w:eastAsia="en-US"/>
              </w:rPr>
            </w:pPr>
            <w:r>
              <w:rPr>
                <w:sz w:val="21"/>
                <w:szCs w:val="21"/>
                <w:lang w:eastAsia="en-US"/>
              </w:rPr>
              <w:t>3.4.4</w:t>
            </w:r>
          </w:p>
        </w:tc>
        <w:tc>
          <w:tcPr>
            <w:tcW w:w="1858" w:type="dxa"/>
            <w:vAlign w:val="center"/>
          </w:tcPr>
          <w:p w:rsidR="00DA569F" w:rsidRDefault="009B4498">
            <w:pPr>
              <w:pStyle w:val="TableParagraph"/>
              <w:spacing w:line="360" w:lineRule="auto"/>
              <w:ind w:left="107"/>
              <w:jc w:val="center"/>
              <w:rPr>
                <w:sz w:val="21"/>
                <w:szCs w:val="21"/>
              </w:rPr>
            </w:pPr>
            <w:r>
              <w:rPr>
                <w:sz w:val="21"/>
                <w:szCs w:val="21"/>
              </w:rPr>
              <w:t>是否允许采购进</w:t>
            </w:r>
          </w:p>
          <w:p w:rsidR="00DA569F" w:rsidRDefault="009B4498">
            <w:pPr>
              <w:pStyle w:val="TableParagraph"/>
              <w:spacing w:before="4" w:line="360" w:lineRule="auto"/>
              <w:ind w:left="107"/>
              <w:jc w:val="center"/>
              <w:rPr>
                <w:sz w:val="21"/>
                <w:szCs w:val="21"/>
              </w:rPr>
            </w:pPr>
            <w:r>
              <w:rPr>
                <w:sz w:val="21"/>
                <w:szCs w:val="21"/>
              </w:rPr>
              <w:t>口产品</w:t>
            </w:r>
          </w:p>
        </w:tc>
        <w:tc>
          <w:tcPr>
            <w:tcW w:w="5636" w:type="dxa"/>
            <w:vAlign w:val="center"/>
          </w:tcPr>
          <w:p w:rsidR="00DA569F" w:rsidRDefault="009B4498">
            <w:pPr>
              <w:pStyle w:val="TableParagraph"/>
              <w:spacing w:before="156" w:line="360" w:lineRule="auto"/>
              <w:rPr>
                <w:sz w:val="21"/>
                <w:szCs w:val="21"/>
                <w:lang w:eastAsia="en-US"/>
              </w:rPr>
            </w:pPr>
            <w:r>
              <w:rPr>
                <w:sz w:val="21"/>
                <w:szCs w:val="21"/>
                <w:lang w:eastAsia="en-US"/>
              </w:rPr>
              <w:t>详见采购需求</w:t>
            </w:r>
          </w:p>
        </w:tc>
      </w:tr>
      <w:tr w:rsidR="00DA569F">
        <w:trPr>
          <w:trHeight w:val="621"/>
          <w:jc w:val="center"/>
        </w:trPr>
        <w:tc>
          <w:tcPr>
            <w:tcW w:w="1003" w:type="dxa"/>
            <w:vAlign w:val="center"/>
          </w:tcPr>
          <w:p w:rsidR="00DA569F" w:rsidRDefault="009B4498">
            <w:pPr>
              <w:pStyle w:val="TableParagraph"/>
              <w:spacing w:before="155" w:line="360" w:lineRule="auto"/>
              <w:ind w:left="118" w:right="109"/>
              <w:jc w:val="center"/>
              <w:rPr>
                <w:sz w:val="21"/>
                <w:szCs w:val="21"/>
                <w:lang w:eastAsia="en-US"/>
              </w:rPr>
            </w:pPr>
            <w:r>
              <w:rPr>
                <w:sz w:val="21"/>
                <w:szCs w:val="21"/>
                <w:lang w:eastAsia="en-US"/>
              </w:rPr>
              <w:t>3.4.5</w:t>
            </w:r>
          </w:p>
        </w:tc>
        <w:tc>
          <w:tcPr>
            <w:tcW w:w="1858" w:type="dxa"/>
            <w:vAlign w:val="center"/>
          </w:tcPr>
          <w:p w:rsidR="00DA569F" w:rsidRDefault="009B4498">
            <w:pPr>
              <w:pStyle w:val="TableParagraph"/>
              <w:spacing w:line="360" w:lineRule="auto"/>
              <w:ind w:left="107"/>
              <w:jc w:val="center"/>
              <w:rPr>
                <w:sz w:val="21"/>
                <w:szCs w:val="21"/>
              </w:rPr>
            </w:pPr>
            <w:r>
              <w:rPr>
                <w:sz w:val="21"/>
                <w:szCs w:val="21"/>
              </w:rPr>
              <w:t>是否为专门面向</w:t>
            </w:r>
          </w:p>
          <w:p w:rsidR="00DA569F" w:rsidRDefault="009B4498">
            <w:pPr>
              <w:pStyle w:val="TableParagraph"/>
              <w:spacing w:before="4" w:line="360" w:lineRule="auto"/>
              <w:ind w:left="107"/>
              <w:jc w:val="center"/>
              <w:rPr>
                <w:sz w:val="21"/>
                <w:szCs w:val="21"/>
              </w:rPr>
            </w:pPr>
            <w:r>
              <w:rPr>
                <w:sz w:val="21"/>
                <w:szCs w:val="21"/>
              </w:rPr>
              <w:t>中小企业采购</w:t>
            </w:r>
          </w:p>
        </w:tc>
        <w:tc>
          <w:tcPr>
            <w:tcW w:w="5636" w:type="dxa"/>
            <w:vAlign w:val="center"/>
          </w:tcPr>
          <w:p w:rsidR="00DA569F" w:rsidRDefault="009B4498">
            <w:pPr>
              <w:pStyle w:val="TableParagraph"/>
              <w:tabs>
                <w:tab w:val="left" w:pos="828"/>
              </w:tabs>
              <w:spacing w:before="155" w:line="360" w:lineRule="auto"/>
              <w:rPr>
                <w:sz w:val="21"/>
                <w:szCs w:val="21"/>
                <w:lang w:eastAsia="en-US"/>
              </w:rPr>
            </w:pPr>
            <w:r>
              <w:rPr>
                <w:rFonts w:ascii="Segoe UI Symbol" w:hAnsi="Segoe UI Symbol" w:cs="Segoe UI Symbol"/>
                <w:sz w:val="21"/>
                <w:szCs w:val="21"/>
              </w:rPr>
              <w:t>☑</w:t>
            </w:r>
            <w:r>
              <w:rPr>
                <w:sz w:val="21"/>
                <w:szCs w:val="21"/>
                <w:lang w:eastAsia="en-US"/>
              </w:rPr>
              <w:t>是</w:t>
            </w:r>
          </w:p>
        </w:tc>
      </w:tr>
      <w:tr w:rsidR="00DA569F">
        <w:trPr>
          <w:trHeight w:val="623"/>
          <w:jc w:val="center"/>
        </w:trPr>
        <w:tc>
          <w:tcPr>
            <w:tcW w:w="1003" w:type="dxa"/>
            <w:vAlign w:val="center"/>
          </w:tcPr>
          <w:p w:rsidR="00DA569F" w:rsidRDefault="009B4498">
            <w:pPr>
              <w:pStyle w:val="TableParagraph"/>
              <w:spacing w:before="156" w:line="360" w:lineRule="auto"/>
              <w:ind w:left="118" w:right="109"/>
              <w:jc w:val="center"/>
              <w:rPr>
                <w:sz w:val="21"/>
                <w:szCs w:val="21"/>
                <w:lang w:eastAsia="en-US"/>
              </w:rPr>
            </w:pPr>
            <w:r>
              <w:rPr>
                <w:sz w:val="21"/>
                <w:szCs w:val="21"/>
                <w:lang w:eastAsia="en-US"/>
              </w:rPr>
              <w:t>3.5</w:t>
            </w:r>
          </w:p>
        </w:tc>
        <w:tc>
          <w:tcPr>
            <w:tcW w:w="1858" w:type="dxa"/>
            <w:vAlign w:val="center"/>
          </w:tcPr>
          <w:p w:rsidR="00DA569F" w:rsidRDefault="009B4498">
            <w:pPr>
              <w:pStyle w:val="TableParagraph"/>
              <w:spacing w:line="360" w:lineRule="auto"/>
              <w:ind w:left="107" w:right="226"/>
              <w:jc w:val="center"/>
              <w:rPr>
                <w:sz w:val="21"/>
                <w:szCs w:val="21"/>
                <w:lang w:eastAsia="en-US"/>
              </w:rPr>
            </w:pPr>
            <w:r>
              <w:rPr>
                <w:sz w:val="21"/>
                <w:szCs w:val="21"/>
                <w:lang w:eastAsia="en-US"/>
              </w:rPr>
              <w:t>是否允许联合体报价</w:t>
            </w:r>
          </w:p>
        </w:tc>
        <w:tc>
          <w:tcPr>
            <w:tcW w:w="5636" w:type="dxa"/>
            <w:vAlign w:val="center"/>
          </w:tcPr>
          <w:p w:rsidR="00DA569F" w:rsidRDefault="009B4498">
            <w:pPr>
              <w:pStyle w:val="TableParagraph"/>
              <w:tabs>
                <w:tab w:val="left" w:pos="828"/>
              </w:tabs>
              <w:spacing w:before="156" w:line="360" w:lineRule="auto"/>
              <w:rPr>
                <w:sz w:val="21"/>
                <w:szCs w:val="21"/>
                <w:lang w:eastAsia="en-US"/>
              </w:rPr>
            </w:pPr>
            <w:r>
              <w:rPr>
                <w:rFonts w:ascii="Segoe UI Symbol" w:hAnsi="Segoe UI Symbol" w:cs="Segoe UI Symbol"/>
                <w:sz w:val="21"/>
                <w:szCs w:val="21"/>
              </w:rPr>
              <w:t>☑</w:t>
            </w:r>
            <w:r>
              <w:rPr>
                <w:sz w:val="21"/>
                <w:szCs w:val="21"/>
                <w:lang w:eastAsia="en-US"/>
              </w:rPr>
              <w:t>否</w:t>
            </w:r>
          </w:p>
        </w:tc>
      </w:tr>
      <w:tr w:rsidR="00DA569F">
        <w:trPr>
          <w:trHeight w:val="90"/>
          <w:jc w:val="center"/>
        </w:trPr>
        <w:tc>
          <w:tcPr>
            <w:tcW w:w="1003" w:type="dxa"/>
            <w:vAlign w:val="center"/>
          </w:tcPr>
          <w:p w:rsidR="00DA569F" w:rsidRDefault="009B4498">
            <w:pPr>
              <w:pStyle w:val="TableParagraph"/>
              <w:spacing w:line="360" w:lineRule="auto"/>
              <w:ind w:right="109"/>
              <w:jc w:val="center"/>
              <w:rPr>
                <w:sz w:val="21"/>
                <w:szCs w:val="21"/>
                <w:lang w:eastAsia="en-US"/>
              </w:rPr>
            </w:pPr>
            <w:r>
              <w:rPr>
                <w:sz w:val="21"/>
                <w:szCs w:val="21"/>
                <w:lang w:eastAsia="en-US"/>
              </w:rPr>
              <w:t>7.3</w:t>
            </w:r>
          </w:p>
        </w:tc>
        <w:tc>
          <w:tcPr>
            <w:tcW w:w="1858" w:type="dxa"/>
            <w:vAlign w:val="center"/>
          </w:tcPr>
          <w:p w:rsidR="00DA569F" w:rsidRDefault="009B4498">
            <w:pPr>
              <w:pStyle w:val="TableParagraph"/>
              <w:spacing w:line="360" w:lineRule="auto"/>
              <w:jc w:val="center"/>
              <w:rPr>
                <w:sz w:val="21"/>
                <w:szCs w:val="21"/>
                <w:lang w:eastAsia="en-US"/>
              </w:rPr>
            </w:pPr>
            <w:r>
              <w:rPr>
                <w:sz w:val="21"/>
                <w:szCs w:val="21"/>
                <w:lang w:eastAsia="en-US"/>
              </w:rPr>
              <w:t>现场考察</w:t>
            </w:r>
          </w:p>
        </w:tc>
        <w:tc>
          <w:tcPr>
            <w:tcW w:w="5636" w:type="dxa"/>
            <w:vAlign w:val="center"/>
          </w:tcPr>
          <w:p w:rsidR="00DA569F" w:rsidRDefault="009B4498">
            <w:pPr>
              <w:pStyle w:val="TableParagraph"/>
              <w:spacing w:before="33" w:line="360" w:lineRule="auto"/>
              <w:ind w:right="98"/>
              <w:rPr>
                <w:b/>
                <w:sz w:val="21"/>
                <w:szCs w:val="21"/>
              </w:rPr>
            </w:pPr>
            <w:r>
              <w:rPr>
                <w:rFonts w:ascii="Segoe UI Symbol" w:hAnsi="Segoe UI Symbol" w:cs="Segoe UI Symbol"/>
                <w:sz w:val="21"/>
                <w:szCs w:val="21"/>
              </w:rPr>
              <w:t>☑</w:t>
            </w:r>
            <w:r>
              <w:rPr>
                <w:sz w:val="21"/>
                <w:szCs w:val="21"/>
              </w:rPr>
              <w:t>不组织，供应商自行考察</w:t>
            </w:r>
            <w:r>
              <w:rPr>
                <w:rFonts w:hint="eastAsia"/>
                <w:sz w:val="21"/>
                <w:szCs w:val="21"/>
              </w:rPr>
              <w:t>。</w:t>
            </w:r>
          </w:p>
        </w:tc>
      </w:tr>
      <w:tr w:rsidR="00DA569F">
        <w:trPr>
          <w:trHeight w:val="623"/>
          <w:jc w:val="center"/>
        </w:trPr>
        <w:tc>
          <w:tcPr>
            <w:tcW w:w="1003" w:type="dxa"/>
            <w:vAlign w:val="center"/>
          </w:tcPr>
          <w:p w:rsidR="00DA569F" w:rsidRDefault="009B4498">
            <w:pPr>
              <w:pStyle w:val="TableParagraph"/>
              <w:spacing w:before="155" w:line="360" w:lineRule="auto"/>
              <w:ind w:left="118" w:right="109"/>
              <w:jc w:val="center"/>
              <w:rPr>
                <w:sz w:val="21"/>
                <w:szCs w:val="21"/>
                <w:lang w:eastAsia="en-US"/>
              </w:rPr>
            </w:pPr>
            <w:r>
              <w:rPr>
                <w:sz w:val="21"/>
                <w:szCs w:val="21"/>
                <w:lang w:eastAsia="en-US"/>
              </w:rPr>
              <w:t>8.1</w:t>
            </w:r>
          </w:p>
        </w:tc>
        <w:tc>
          <w:tcPr>
            <w:tcW w:w="1858" w:type="dxa"/>
            <w:vAlign w:val="center"/>
          </w:tcPr>
          <w:p w:rsidR="00DA569F" w:rsidRDefault="009B4498">
            <w:pPr>
              <w:pStyle w:val="TableParagraph"/>
              <w:spacing w:before="4" w:line="360" w:lineRule="auto"/>
              <w:ind w:left="107"/>
              <w:jc w:val="center"/>
              <w:rPr>
                <w:sz w:val="21"/>
                <w:szCs w:val="21"/>
                <w:lang w:eastAsia="en-US"/>
              </w:rPr>
            </w:pPr>
            <w:r>
              <w:rPr>
                <w:rFonts w:hint="eastAsia"/>
                <w:sz w:val="21"/>
                <w:szCs w:val="21"/>
              </w:rPr>
              <w:t>供应商质疑</w:t>
            </w:r>
            <w:r>
              <w:rPr>
                <w:sz w:val="21"/>
                <w:szCs w:val="21"/>
                <w:lang w:eastAsia="en-US"/>
              </w:rPr>
              <w:t>截止时间</w:t>
            </w:r>
          </w:p>
        </w:tc>
        <w:tc>
          <w:tcPr>
            <w:tcW w:w="5636" w:type="dxa"/>
            <w:vAlign w:val="center"/>
          </w:tcPr>
          <w:p w:rsidR="00DA569F" w:rsidRDefault="009B4498">
            <w:pPr>
              <w:autoSpaceDE w:val="0"/>
              <w:autoSpaceDN w:val="0"/>
              <w:spacing w:line="360" w:lineRule="auto"/>
              <w:rPr>
                <w:rFonts w:asciiTheme="minorEastAsia" w:eastAsiaTheme="minorEastAsia" w:hAnsiTheme="minorEastAsia" w:cs="宋体"/>
                <w:kern w:val="0"/>
              </w:rPr>
            </w:pPr>
            <w:r>
              <w:rPr>
                <w:rFonts w:asciiTheme="minorEastAsia" w:eastAsiaTheme="minorEastAsia" w:hAnsiTheme="minorEastAsia" w:hint="eastAsia"/>
                <w:kern w:val="0"/>
              </w:rPr>
              <w:t>1、对采购文件提出质疑的，应当在采购文件公告期限届满之日起</w:t>
            </w:r>
            <w:r>
              <w:rPr>
                <w:rFonts w:asciiTheme="minorEastAsia" w:eastAsiaTheme="minorEastAsia" w:hAnsiTheme="minorEastAsia" w:cs="宋体" w:hint="eastAsia"/>
                <w:kern w:val="0"/>
              </w:rPr>
              <w:t>7个工作日内提出。</w:t>
            </w:r>
          </w:p>
          <w:p w:rsidR="00DA569F" w:rsidRDefault="009B4498">
            <w:pPr>
              <w:autoSpaceDE w:val="0"/>
              <w:autoSpaceDN w:val="0"/>
              <w:spacing w:line="360" w:lineRule="auto"/>
              <w:rPr>
                <w:rFonts w:asciiTheme="minorEastAsia" w:eastAsiaTheme="minorEastAsia" w:hAnsiTheme="minorEastAsia" w:cs="宋体"/>
                <w:kern w:val="0"/>
              </w:rPr>
            </w:pPr>
            <w:r>
              <w:rPr>
                <w:rFonts w:asciiTheme="minorEastAsia" w:eastAsiaTheme="minorEastAsia" w:hAnsiTheme="minorEastAsia" w:cs="宋体" w:hint="eastAsia"/>
                <w:kern w:val="0"/>
              </w:rPr>
              <w:t>接受</w:t>
            </w:r>
            <w:r>
              <w:rPr>
                <w:rFonts w:asciiTheme="minorEastAsia" w:eastAsiaTheme="minorEastAsia" w:hAnsiTheme="minorEastAsia" w:hint="eastAsia"/>
                <w:kern w:val="0"/>
              </w:rPr>
              <w:t>采购</w:t>
            </w:r>
            <w:r>
              <w:rPr>
                <w:rFonts w:asciiTheme="minorEastAsia" w:eastAsiaTheme="minorEastAsia" w:hAnsiTheme="minorEastAsia" w:cs="宋体" w:hint="eastAsia"/>
                <w:kern w:val="0"/>
              </w:rPr>
              <w:t>文件质疑的电子邮箱：</w:t>
            </w:r>
            <w:r w:rsidR="003138DB">
              <w:rPr>
                <w:rFonts w:asciiTheme="minorEastAsia" w:eastAsiaTheme="minorEastAsia" w:hAnsiTheme="minorEastAsia" w:cs="宋体"/>
                <w:kern w:val="0"/>
              </w:rPr>
              <w:t>315761766</w:t>
            </w:r>
            <w:r>
              <w:rPr>
                <w:rFonts w:asciiTheme="minorEastAsia" w:eastAsiaTheme="minorEastAsia" w:hAnsiTheme="minorEastAsia" w:cs="宋体" w:hint="eastAsia"/>
                <w:kern w:val="0"/>
              </w:rPr>
              <w:t>@</w:t>
            </w:r>
            <w:r w:rsidR="003138DB">
              <w:rPr>
                <w:rFonts w:asciiTheme="minorEastAsia" w:eastAsiaTheme="minorEastAsia" w:hAnsiTheme="minorEastAsia" w:cs="宋体" w:hint="eastAsia"/>
                <w:kern w:val="0"/>
              </w:rPr>
              <w:t>qq</w:t>
            </w:r>
            <w:bookmarkStart w:id="44" w:name="_GoBack"/>
            <w:bookmarkEnd w:id="44"/>
            <w:r>
              <w:rPr>
                <w:rFonts w:asciiTheme="minorEastAsia" w:eastAsiaTheme="minorEastAsia" w:hAnsiTheme="minorEastAsia" w:cs="宋体" w:hint="eastAsia"/>
                <w:kern w:val="0"/>
              </w:rPr>
              <w:t>.com</w:t>
            </w:r>
          </w:p>
          <w:p w:rsidR="00DA569F" w:rsidRDefault="009B4498">
            <w:pPr>
              <w:widowControl/>
              <w:shd w:val="clear" w:color="auto" w:fill="FFFFFF"/>
              <w:autoSpaceDE w:val="0"/>
              <w:autoSpaceDN w:val="0"/>
              <w:spacing w:line="360" w:lineRule="auto"/>
              <w:rPr>
                <w:rFonts w:asciiTheme="minorEastAsia" w:eastAsiaTheme="minorEastAsia" w:hAnsiTheme="minorEastAsia" w:cs="宋体"/>
                <w:kern w:val="0"/>
              </w:rPr>
            </w:pPr>
            <w:r>
              <w:rPr>
                <w:rFonts w:asciiTheme="minorEastAsia" w:eastAsiaTheme="minorEastAsia" w:hAnsiTheme="minorEastAsia" w:cs="宋体" w:hint="eastAsia"/>
                <w:kern w:val="0"/>
              </w:rPr>
              <w:t>特别提示：提出质疑时须注明项目名称及项目编号 。</w:t>
            </w:r>
          </w:p>
          <w:p w:rsidR="00DA569F" w:rsidRDefault="009B4498">
            <w:pPr>
              <w:autoSpaceDE w:val="0"/>
              <w:autoSpaceDN w:val="0"/>
              <w:spacing w:line="360" w:lineRule="auto"/>
              <w:rPr>
                <w:rFonts w:asciiTheme="minorEastAsia" w:eastAsiaTheme="minorEastAsia" w:hAnsiTheme="minorEastAsia" w:cs="宋体"/>
                <w:kern w:val="0"/>
              </w:rPr>
            </w:pPr>
            <w:r>
              <w:rPr>
                <w:rFonts w:asciiTheme="minorEastAsia" w:eastAsiaTheme="minorEastAsia" w:hAnsiTheme="minorEastAsia" w:cs="宋体" w:hint="eastAsia"/>
                <w:kern w:val="0"/>
              </w:rPr>
              <w:t>询问答复及澄清或修改：</w:t>
            </w:r>
            <w:r>
              <w:rPr>
                <w:rFonts w:asciiTheme="minorEastAsia" w:eastAsiaTheme="minorEastAsia" w:hAnsiTheme="minorEastAsia" w:cs="宋体" w:hint="eastAsia"/>
              </w:rPr>
              <w:t>阜阳理工学院</w:t>
            </w:r>
            <w:r>
              <w:rPr>
                <w:rFonts w:asciiTheme="minorEastAsia" w:eastAsiaTheme="minorEastAsia" w:hAnsiTheme="minorEastAsia" w:cs="宋体" w:hint="eastAsia"/>
                <w:lang w:eastAsia="en-US"/>
              </w:rPr>
              <w:t>网站（</w:t>
            </w:r>
            <w:r>
              <w:rPr>
                <w:rFonts w:asciiTheme="minorEastAsia" w:eastAsiaTheme="minorEastAsia" w:hAnsiTheme="minorEastAsia" w:cs="宋体" w:hint="eastAsia"/>
              </w:rPr>
              <w:t>http://www.fyut.edu.cn/</w:t>
            </w:r>
            <w:r>
              <w:rPr>
                <w:rFonts w:asciiTheme="minorEastAsia" w:eastAsiaTheme="minorEastAsia" w:hAnsiTheme="minorEastAsia" w:cs="宋体" w:hint="eastAsia"/>
                <w:lang w:eastAsia="en-US"/>
              </w:rPr>
              <w:t>）</w:t>
            </w:r>
            <w:r>
              <w:rPr>
                <w:rFonts w:asciiTheme="minorEastAsia" w:eastAsiaTheme="minorEastAsia" w:hAnsiTheme="minorEastAsia" w:cs="宋体" w:hint="eastAsia"/>
                <w:kern w:val="0"/>
                <w:lang w:eastAsia="en-US"/>
              </w:rPr>
              <w:t>，采购人不再另行通知。网址：</w:t>
            </w:r>
            <w:r>
              <w:rPr>
                <w:rFonts w:asciiTheme="minorEastAsia" w:eastAsiaTheme="minorEastAsia" w:hAnsiTheme="minorEastAsia" w:cs="宋体" w:hint="eastAsia"/>
                <w:lang w:eastAsia="en-US"/>
              </w:rPr>
              <w:t>（</w:t>
            </w:r>
            <w:r>
              <w:rPr>
                <w:rFonts w:asciiTheme="minorEastAsia" w:eastAsiaTheme="minorEastAsia" w:hAnsiTheme="minorEastAsia" w:cs="宋体" w:hint="eastAsia"/>
              </w:rPr>
              <w:t>http://www.fyut.edu.cn/</w:t>
            </w:r>
            <w:r>
              <w:rPr>
                <w:rFonts w:asciiTheme="minorEastAsia" w:eastAsiaTheme="minorEastAsia" w:hAnsiTheme="minorEastAsia" w:cs="宋体" w:hint="eastAsia"/>
                <w:lang w:eastAsia="en-US"/>
              </w:rPr>
              <w:t>）</w:t>
            </w:r>
            <w:r>
              <w:rPr>
                <w:rFonts w:asciiTheme="minorEastAsia" w:eastAsiaTheme="minorEastAsia" w:hAnsiTheme="minorEastAsia" w:cs="宋体" w:hint="eastAsia"/>
                <w:kern w:val="0"/>
                <w:lang w:eastAsia="en-US"/>
              </w:rPr>
              <w:t>，该答复内容及澄清或修改内容为</w:t>
            </w:r>
            <w:r>
              <w:rPr>
                <w:rFonts w:asciiTheme="minorEastAsia" w:eastAsiaTheme="minorEastAsia" w:hAnsiTheme="minorEastAsia" w:hint="eastAsia"/>
                <w:kern w:val="0"/>
                <w:lang w:eastAsia="en-US"/>
              </w:rPr>
              <w:t>采购</w:t>
            </w:r>
            <w:r>
              <w:rPr>
                <w:rFonts w:asciiTheme="minorEastAsia" w:eastAsiaTheme="minorEastAsia" w:hAnsiTheme="minorEastAsia" w:cs="宋体" w:hint="eastAsia"/>
                <w:kern w:val="0"/>
                <w:lang w:eastAsia="en-US"/>
              </w:rPr>
              <w:t>文件的组成部分</w:t>
            </w:r>
            <w:r>
              <w:rPr>
                <w:rFonts w:asciiTheme="minorEastAsia" w:eastAsiaTheme="minorEastAsia" w:hAnsiTheme="minorEastAsia" w:hint="eastAsia"/>
                <w:kern w:val="0"/>
                <w:lang w:eastAsia="en-US"/>
              </w:rPr>
              <w:t>，对供应商具有同样约束力效力。</w:t>
            </w:r>
            <w:r>
              <w:rPr>
                <w:rFonts w:asciiTheme="minorEastAsia" w:eastAsiaTheme="minorEastAsia" w:hAnsiTheme="minorEastAsia" w:cs="宋体" w:hint="eastAsia"/>
                <w:kern w:val="0"/>
              </w:rPr>
              <w:t>（</w:t>
            </w:r>
            <w:r>
              <w:rPr>
                <w:rFonts w:asciiTheme="minorEastAsia" w:eastAsiaTheme="minorEastAsia" w:hAnsiTheme="minorEastAsia" w:hint="eastAsia"/>
                <w:kern w:val="0"/>
              </w:rPr>
              <w:t>供应商</w:t>
            </w:r>
            <w:r>
              <w:rPr>
                <w:rFonts w:asciiTheme="minorEastAsia" w:eastAsiaTheme="minorEastAsia" w:hAnsiTheme="minorEastAsia" w:cs="宋体" w:hint="eastAsia"/>
                <w:kern w:val="0"/>
              </w:rPr>
              <w:t>在响应文件提交截止时间前有义务在平台自行查询，澄清、修改及答疑回复视为全部知晓，无需回复确认。）</w:t>
            </w:r>
          </w:p>
          <w:p w:rsidR="00DA569F" w:rsidRDefault="009B4498">
            <w:pPr>
              <w:widowControl/>
              <w:shd w:val="clear" w:color="auto" w:fill="FFFFFF"/>
              <w:autoSpaceDE w:val="0"/>
              <w:autoSpaceDN w:val="0"/>
              <w:spacing w:line="360" w:lineRule="auto"/>
              <w:rPr>
                <w:rFonts w:asciiTheme="minorEastAsia" w:eastAsiaTheme="minorEastAsia" w:hAnsiTheme="minorEastAsia" w:cs="宋体"/>
                <w:kern w:val="0"/>
              </w:rPr>
            </w:pPr>
            <w:r>
              <w:rPr>
                <w:rFonts w:asciiTheme="minorEastAsia" w:eastAsiaTheme="minorEastAsia" w:hAnsiTheme="minorEastAsia" w:cs="宋体" w:hint="eastAsia"/>
                <w:kern w:val="0"/>
              </w:rPr>
              <w:t>2、</w:t>
            </w:r>
            <w:r>
              <w:rPr>
                <w:rFonts w:asciiTheme="minorEastAsia" w:eastAsiaTheme="minorEastAsia" w:hAnsiTheme="minorEastAsia" w:cs="宋体"/>
                <w:kern w:val="0"/>
              </w:rPr>
              <w:t>供应商认为采购过程、成交结果使自己的权益受到损害的</w:t>
            </w:r>
            <w:r>
              <w:rPr>
                <w:rFonts w:asciiTheme="minorEastAsia" w:eastAsiaTheme="minorEastAsia" w:hAnsiTheme="minorEastAsia" w:cs="宋体" w:hint="eastAsia"/>
                <w:kern w:val="0"/>
              </w:rPr>
              <w:t>，</w:t>
            </w:r>
            <w:r>
              <w:rPr>
                <w:rFonts w:asciiTheme="minorEastAsia" w:eastAsiaTheme="minorEastAsia" w:hAnsiTheme="minorEastAsia" w:cs="宋体"/>
                <w:kern w:val="0"/>
              </w:rPr>
              <w:t>可以在知道或者应知其权益受到损害之日起7个工作日内，以书面形式</w:t>
            </w:r>
            <w:r>
              <w:rPr>
                <w:rFonts w:asciiTheme="minorEastAsia" w:eastAsiaTheme="minorEastAsia" w:hAnsiTheme="minorEastAsia" w:cs="宋体" w:hint="eastAsia"/>
                <w:kern w:val="0"/>
              </w:rPr>
              <w:t>提出。</w:t>
            </w:r>
          </w:p>
          <w:p w:rsidR="00DA569F" w:rsidRDefault="009B4498">
            <w:pPr>
              <w:pStyle w:val="TableParagraph"/>
              <w:tabs>
                <w:tab w:val="left" w:pos="588"/>
              </w:tabs>
              <w:spacing w:before="155" w:line="360" w:lineRule="auto"/>
              <w:rPr>
                <w:sz w:val="21"/>
                <w:szCs w:val="21"/>
              </w:rPr>
            </w:pPr>
            <w:r>
              <w:rPr>
                <w:rFonts w:asciiTheme="minorEastAsia" w:eastAsiaTheme="minorEastAsia" w:hAnsiTheme="minorEastAsia" w:hint="eastAsia"/>
                <w:sz w:val="21"/>
                <w:szCs w:val="21"/>
              </w:rPr>
              <w:t>3、质疑函格式按照采购文件格式第七章政府采购供应商质疑函范本</w:t>
            </w:r>
          </w:p>
        </w:tc>
      </w:tr>
      <w:tr w:rsidR="00DA569F">
        <w:trPr>
          <w:trHeight w:val="327"/>
          <w:jc w:val="center"/>
        </w:trPr>
        <w:tc>
          <w:tcPr>
            <w:tcW w:w="1003" w:type="dxa"/>
            <w:vAlign w:val="center"/>
          </w:tcPr>
          <w:p w:rsidR="00DA569F" w:rsidRDefault="009B4498">
            <w:pPr>
              <w:pStyle w:val="TableParagraph"/>
              <w:spacing w:line="360" w:lineRule="auto"/>
              <w:ind w:left="321"/>
              <w:rPr>
                <w:sz w:val="21"/>
                <w:szCs w:val="21"/>
                <w:lang w:eastAsia="en-US"/>
              </w:rPr>
            </w:pPr>
            <w:r>
              <w:rPr>
                <w:sz w:val="21"/>
                <w:szCs w:val="21"/>
                <w:lang w:eastAsia="en-US"/>
              </w:rPr>
              <w:t>9.1</w:t>
            </w:r>
          </w:p>
        </w:tc>
        <w:tc>
          <w:tcPr>
            <w:tcW w:w="1858" w:type="dxa"/>
            <w:vAlign w:val="center"/>
          </w:tcPr>
          <w:p w:rsidR="00DA569F" w:rsidRDefault="009B4498">
            <w:pPr>
              <w:pStyle w:val="TableParagraph"/>
              <w:spacing w:line="360" w:lineRule="auto"/>
              <w:ind w:left="107"/>
              <w:jc w:val="center"/>
              <w:rPr>
                <w:sz w:val="21"/>
                <w:szCs w:val="21"/>
                <w:lang w:eastAsia="en-US"/>
              </w:rPr>
            </w:pPr>
            <w:r>
              <w:rPr>
                <w:sz w:val="21"/>
                <w:szCs w:val="21"/>
                <w:lang w:eastAsia="en-US"/>
              </w:rPr>
              <w:t>包别划分</w:t>
            </w:r>
          </w:p>
        </w:tc>
        <w:tc>
          <w:tcPr>
            <w:tcW w:w="5636" w:type="dxa"/>
            <w:vAlign w:val="center"/>
          </w:tcPr>
          <w:p w:rsidR="00DA569F" w:rsidRDefault="009B4498">
            <w:pPr>
              <w:pStyle w:val="TableParagraph"/>
              <w:tabs>
                <w:tab w:val="left" w:pos="5415"/>
              </w:tabs>
              <w:spacing w:before="19" w:line="360" w:lineRule="auto"/>
              <w:rPr>
                <w:sz w:val="21"/>
                <w:szCs w:val="21"/>
              </w:rPr>
            </w:pPr>
            <w:r>
              <w:rPr>
                <w:rFonts w:ascii="Segoe UI Symbol" w:hAnsi="Segoe UI Symbol" w:cs="Segoe UI Symbol"/>
                <w:sz w:val="21"/>
                <w:szCs w:val="21"/>
              </w:rPr>
              <w:t>☑</w:t>
            </w:r>
            <w:r>
              <w:rPr>
                <w:sz w:val="21"/>
                <w:szCs w:val="21"/>
                <w:lang w:eastAsia="en-US"/>
              </w:rPr>
              <w:t>不分包</w:t>
            </w:r>
          </w:p>
        </w:tc>
      </w:tr>
      <w:tr w:rsidR="00DA569F">
        <w:trPr>
          <w:trHeight w:val="501"/>
          <w:jc w:val="center"/>
        </w:trPr>
        <w:tc>
          <w:tcPr>
            <w:tcW w:w="1003" w:type="dxa"/>
            <w:vAlign w:val="center"/>
          </w:tcPr>
          <w:p w:rsidR="00DA569F" w:rsidRDefault="009B4498">
            <w:pPr>
              <w:pStyle w:val="TableParagraph"/>
              <w:spacing w:before="93" w:line="360" w:lineRule="auto"/>
              <w:ind w:left="118" w:right="109"/>
              <w:jc w:val="center"/>
              <w:rPr>
                <w:sz w:val="21"/>
                <w:szCs w:val="21"/>
                <w:lang w:eastAsia="en-US"/>
              </w:rPr>
            </w:pPr>
            <w:r>
              <w:rPr>
                <w:sz w:val="21"/>
                <w:szCs w:val="21"/>
                <w:lang w:eastAsia="en-US"/>
              </w:rPr>
              <w:t>13.1</w:t>
            </w:r>
          </w:p>
        </w:tc>
        <w:tc>
          <w:tcPr>
            <w:tcW w:w="1858" w:type="dxa"/>
            <w:vAlign w:val="center"/>
          </w:tcPr>
          <w:p w:rsidR="00DA569F" w:rsidRDefault="009B4498">
            <w:pPr>
              <w:pStyle w:val="TableParagraph"/>
              <w:spacing w:before="16" w:line="360" w:lineRule="auto"/>
              <w:ind w:left="107"/>
              <w:jc w:val="center"/>
              <w:rPr>
                <w:sz w:val="21"/>
                <w:szCs w:val="21"/>
                <w:lang w:eastAsia="en-US"/>
              </w:rPr>
            </w:pPr>
            <w:r>
              <w:rPr>
                <w:sz w:val="21"/>
                <w:szCs w:val="21"/>
                <w:lang w:eastAsia="en-US"/>
              </w:rPr>
              <w:t>询价有效期</w:t>
            </w:r>
          </w:p>
        </w:tc>
        <w:tc>
          <w:tcPr>
            <w:tcW w:w="5636" w:type="dxa"/>
            <w:vAlign w:val="center"/>
          </w:tcPr>
          <w:p w:rsidR="00DA569F" w:rsidRDefault="009B4498">
            <w:pPr>
              <w:pStyle w:val="TableParagraph"/>
              <w:tabs>
                <w:tab w:val="left" w:pos="828"/>
              </w:tabs>
              <w:spacing w:before="16" w:line="360" w:lineRule="auto"/>
              <w:rPr>
                <w:sz w:val="21"/>
                <w:szCs w:val="21"/>
                <w:lang w:eastAsia="en-US"/>
              </w:rPr>
            </w:pPr>
            <w:r>
              <w:rPr>
                <w:rFonts w:hint="eastAsia"/>
                <w:sz w:val="21"/>
                <w:szCs w:val="21"/>
                <w:lang w:val="en-US"/>
              </w:rPr>
              <w:t>120</w:t>
            </w:r>
            <w:r>
              <w:rPr>
                <w:sz w:val="21"/>
                <w:szCs w:val="21"/>
                <w:lang w:eastAsia="en-US"/>
              </w:rPr>
              <w:t>日历日</w:t>
            </w:r>
          </w:p>
        </w:tc>
      </w:tr>
      <w:tr w:rsidR="00DA569F">
        <w:trPr>
          <w:trHeight w:val="501"/>
          <w:jc w:val="center"/>
        </w:trPr>
        <w:tc>
          <w:tcPr>
            <w:tcW w:w="1003" w:type="dxa"/>
            <w:vAlign w:val="center"/>
          </w:tcPr>
          <w:p w:rsidR="00DA569F" w:rsidRDefault="009B4498">
            <w:pPr>
              <w:pStyle w:val="TableParagraph"/>
              <w:spacing w:before="95" w:line="360" w:lineRule="auto"/>
              <w:ind w:left="118" w:right="109"/>
              <w:jc w:val="center"/>
              <w:rPr>
                <w:sz w:val="21"/>
                <w:szCs w:val="21"/>
                <w:lang w:eastAsia="en-US"/>
              </w:rPr>
            </w:pPr>
            <w:r>
              <w:rPr>
                <w:sz w:val="21"/>
                <w:szCs w:val="21"/>
                <w:lang w:eastAsia="en-US"/>
              </w:rPr>
              <w:lastRenderedPageBreak/>
              <w:t>14.1</w:t>
            </w:r>
          </w:p>
        </w:tc>
        <w:tc>
          <w:tcPr>
            <w:tcW w:w="1858" w:type="dxa"/>
            <w:vAlign w:val="center"/>
          </w:tcPr>
          <w:p w:rsidR="00DA569F" w:rsidRDefault="009B4498">
            <w:pPr>
              <w:pStyle w:val="TableParagraph"/>
              <w:spacing w:before="16" w:line="360" w:lineRule="auto"/>
              <w:ind w:left="107"/>
              <w:jc w:val="center"/>
              <w:rPr>
                <w:sz w:val="21"/>
                <w:szCs w:val="21"/>
                <w:lang w:eastAsia="en-US"/>
              </w:rPr>
            </w:pPr>
            <w:r>
              <w:rPr>
                <w:sz w:val="21"/>
                <w:szCs w:val="21"/>
                <w:lang w:eastAsia="en-US"/>
              </w:rPr>
              <w:t>响应文件要求</w:t>
            </w:r>
          </w:p>
        </w:tc>
        <w:tc>
          <w:tcPr>
            <w:tcW w:w="5636" w:type="dxa"/>
            <w:vAlign w:val="center"/>
          </w:tcPr>
          <w:p w:rsidR="00DA569F" w:rsidRPr="00A531E5" w:rsidRDefault="009B4498">
            <w:pPr>
              <w:spacing w:line="360" w:lineRule="auto"/>
              <w:jc w:val="left"/>
              <w:rPr>
                <w:rFonts w:ascii="宋体" w:hAnsi="宋体" w:cs="宋体"/>
                <w:kern w:val="0"/>
                <w:lang w:val="zh-CN" w:bidi="zh-CN"/>
              </w:rPr>
            </w:pPr>
            <w:r w:rsidRPr="00A531E5">
              <w:rPr>
                <w:rFonts w:ascii="宋体" w:hAnsi="宋体" w:cs="宋体" w:hint="eastAsia"/>
                <w:kern w:val="0"/>
                <w:lang w:val="zh-CN" w:bidi="zh-CN"/>
              </w:rPr>
              <w:t>1、响应文件正副本份数：1正</w:t>
            </w:r>
            <w:r w:rsidRPr="00A531E5">
              <w:rPr>
                <w:rFonts w:ascii="宋体" w:hAnsi="宋体" w:cs="宋体" w:hint="eastAsia"/>
                <w:kern w:val="0"/>
                <w:lang w:bidi="zh-CN"/>
              </w:rPr>
              <w:t>2</w:t>
            </w:r>
            <w:r w:rsidRPr="00A531E5">
              <w:rPr>
                <w:rFonts w:ascii="宋体" w:hAnsi="宋体" w:cs="宋体" w:hint="eastAsia"/>
                <w:kern w:val="0"/>
                <w:lang w:val="zh-CN" w:bidi="zh-CN"/>
              </w:rPr>
              <w:t>副；</w:t>
            </w:r>
          </w:p>
          <w:p w:rsidR="00DA569F" w:rsidRPr="00A531E5" w:rsidRDefault="009B4498">
            <w:pPr>
              <w:spacing w:line="360" w:lineRule="auto"/>
              <w:jc w:val="left"/>
              <w:rPr>
                <w:rFonts w:ascii="宋体" w:hAnsi="宋体" w:cs="宋体"/>
                <w:kern w:val="0"/>
                <w:lang w:val="zh-CN" w:bidi="zh-CN"/>
              </w:rPr>
            </w:pPr>
            <w:r w:rsidRPr="00A531E5">
              <w:rPr>
                <w:rFonts w:ascii="宋体" w:hAnsi="宋体" w:cs="宋体" w:hint="eastAsia"/>
                <w:kern w:val="0"/>
                <w:lang w:val="zh-CN" w:bidi="zh-CN"/>
              </w:rPr>
              <w:t>2、是否要求提交电子版文件：要求；电子版份数：现场提交纸质版响应文件，同时递交密封完好、内容与纸质版响应文件一致且签字盖章齐全的非加密电子版</w:t>
            </w:r>
            <w:r w:rsidRPr="00A531E5">
              <w:rPr>
                <w:rFonts w:ascii="宋体" w:hAnsi="宋体" w:cs="宋体" w:hint="eastAsia"/>
                <w:kern w:val="0"/>
                <w:lang w:bidi="zh-CN"/>
              </w:rPr>
              <w:t>PDF格式</w:t>
            </w:r>
            <w:r w:rsidRPr="00A531E5">
              <w:rPr>
                <w:rFonts w:ascii="宋体" w:hAnsi="宋体" w:cs="宋体" w:hint="eastAsia"/>
                <w:kern w:val="0"/>
                <w:lang w:val="zh-CN" w:bidi="zh-CN"/>
              </w:rPr>
              <w:t>响应文件（U盘）一份（要求保证U盘内响应文件的完整性）。</w:t>
            </w:r>
          </w:p>
          <w:p w:rsidR="00DA569F" w:rsidRPr="00A531E5" w:rsidRDefault="009B4498">
            <w:pPr>
              <w:spacing w:line="360" w:lineRule="auto"/>
              <w:jc w:val="left"/>
              <w:rPr>
                <w:rFonts w:ascii="宋体" w:hAnsi="宋体" w:cs="宋体"/>
                <w:kern w:val="0"/>
                <w:lang w:val="zh-CN" w:bidi="zh-CN"/>
              </w:rPr>
            </w:pPr>
            <w:r w:rsidRPr="00A531E5">
              <w:rPr>
                <w:rFonts w:ascii="宋体" w:hAnsi="宋体" w:cs="宋体" w:hint="eastAsia"/>
                <w:kern w:val="0"/>
                <w:lang w:val="zh-CN" w:bidi="zh-CN"/>
              </w:rPr>
              <w:t>3、其他要求：</w:t>
            </w:r>
          </w:p>
          <w:p w:rsidR="00DA569F" w:rsidRPr="00A531E5" w:rsidRDefault="009B4498">
            <w:pPr>
              <w:spacing w:line="360" w:lineRule="auto"/>
              <w:jc w:val="left"/>
              <w:rPr>
                <w:rFonts w:ascii="宋体" w:hAnsi="宋体" w:cs="宋体"/>
                <w:kern w:val="0"/>
                <w:lang w:val="zh-CN" w:bidi="zh-CN"/>
              </w:rPr>
            </w:pPr>
            <w:r w:rsidRPr="00A531E5">
              <w:rPr>
                <w:rFonts w:ascii="宋体" w:hAnsi="宋体" w:cs="宋体" w:hint="eastAsia"/>
                <w:kern w:val="0"/>
                <w:lang w:val="zh-CN" w:bidi="zh-CN"/>
              </w:rPr>
              <w:t>（1）装订要求：响应文件每册均需采用胶装，装订应牢固、不易拆散和换页，不得采用活页装订。</w:t>
            </w:r>
          </w:p>
          <w:p w:rsidR="00DA569F" w:rsidRPr="00A531E5" w:rsidRDefault="009B4498">
            <w:pPr>
              <w:pStyle w:val="TableParagraph"/>
              <w:spacing w:before="16" w:line="360" w:lineRule="auto"/>
              <w:rPr>
                <w:b/>
                <w:bCs/>
                <w:sz w:val="21"/>
                <w:szCs w:val="21"/>
              </w:rPr>
            </w:pPr>
            <w:r w:rsidRPr="00A531E5">
              <w:rPr>
                <w:rFonts w:hint="eastAsia"/>
                <w:sz w:val="21"/>
                <w:szCs w:val="21"/>
              </w:rPr>
              <w:t>（2）密封要求：响应文件封套的封口处加贴封条，并在封套的封口处加盖响应供应商单位公章。</w:t>
            </w:r>
          </w:p>
        </w:tc>
      </w:tr>
      <w:tr w:rsidR="00DA569F">
        <w:trPr>
          <w:trHeight w:val="935"/>
          <w:jc w:val="center"/>
        </w:trPr>
        <w:tc>
          <w:tcPr>
            <w:tcW w:w="1003" w:type="dxa"/>
            <w:vAlign w:val="center"/>
          </w:tcPr>
          <w:p w:rsidR="00DA569F" w:rsidRDefault="009B4498">
            <w:pPr>
              <w:pStyle w:val="TableParagraph"/>
              <w:spacing w:line="360" w:lineRule="auto"/>
              <w:ind w:left="118" w:right="109"/>
              <w:jc w:val="center"/>
              <w:rPr>
                <w:sz w:val="21"/>
                <w:szCs w:val="21"/>
                <w:lang w:eastAsia="en-US"/>
              </w:rPr>
            </w:pPr>
            <w:r>
              <w:rPr>
                <w:sz w:val="21"/>
                <w:szCs w:val="21"/>
                <w:lang w:eastAsia="en-US"/>
              </w:rPr>
              <w:t>14.3</w:t>
            </w:r>
          </w:p>
        </w:tc>
        <w:tc>
          <w:tcPr>
            <w:tcW w:w="1858" w:type="dxa"/>
            <w:vAlign w:val="center"/>
          </w:tcPr>
          <w:p w:rsidR="00DA569F" w:rsidRDefault="009B4498">
            <w:pPr>
              <w:pStyle w:val="TableParagraph"/>
              <w:spacing w:line="360" w:lineRule="auto"/>
              <w:jc w:val="center"/>
              <w:rPr>
                <w:sz w:val="21"/>
                <w:szCs w:val="21"/>
              </w:rPr>
            </w:pPr>
            <w:r>
              <w:rPr>
                <w:sz w:val="21"/>
                <w:szCs w:val="21"/>
              </w:rPr>
              <w:t>评审现场提交的其他材料要求</w:t>
            </w:r>
          </w:p>
        </w:tc>
        <w:tc>
          <w:tcPr>
            <w:tcW w:w="5636" w:type="dxa"/>
            <w:vAlign w:val="center"/>
          </w:tcPr>
          <w:p w:rsidR="00DA569F" w:rsidRPr="00A531E5" w:rsidRDefault="009B4498">
            <w:pPr>
              <w:pStyle w:val="TableParagraph"/>
              <w:spacing w:line="360" w:lineRule="auto"/>
              <w:rPr>
                <w:sz w:val="21"/>
                <w:szCs w:val="21"/>
              </w:rPr>
            </w:pPr>
            <w:r w:rsidRPr="00A531E5">
              <w:rPr>
                <w:rFonts w:hint="eastAsia"/>
                <w:sz w:val="21"/>
                <w:szCs w:val="21"/>
              </w:rPr>
              <w:t>1.样品一套（</w:t>
            </w:r>
            <w:r w:rsidRPr="00A531E5">
              <w:rPr>
                <w:rFonts w:hint="eastAsia"/>
                <w:sz w:val="21"/>
                <w:szCs w:val="21"/>
                <w:lang w:val="en-US"/>
              </w:rPr>
              <w:t>具体数量详见采购需求）</w:t>
            </w:r>
            <w:r w:rsidRPr="00A531E5">
              <w:rPr>
                <w:rFonts w:hint="eastAsia"/>
                <w:sz w:val="21"/>
                <w:szCs w:val="21"/>
              </w:rPr>
              <w:t>：同响应文件一同递交，自行</w:t>
            </w:r>
            <w:r w:rsidRPr="00A531E5">
              <w:rPr>
                <w:rFonts w:hint="eastAsia"/>
                <w:sz w:val="21"/>
                <w:szCs w:val="21"/>
                <w:lang w:val="en-US"/>
              </w:rPr>
              <w:t>打包</w:t>
            </w:r>
            <w:r w:rsidRPr="00A531E5">
              <w:rPr>
                <w:rFonts w:hint="eastAsia"/>
                <w:sz w:val="21"/>
                <w:szCs w:val="21"/>
              </w:rPr>
              <w:t>封装。</w:t>
            </w:r>
          </w:p>
          <w:p w:rsidR="00DA569F" w:rsidRPr="00A531E5" w:rsidRDefault="009B4498">
            <w:pPr>
              <w:pStyle w:val="TableParagraph"/>
              <w:spacing w:line="360" w:lineRule="auto"/>
              <w:rPr>
                <w:sz w:val="21"/>
                <w:szCs w:val="21"/>
              </w:rPr>
            </w:pPr>
            <w:r w:rsidRPr="00A531E5">
              <w:rPr>
                <w:rFonts w:hint="eastAsia"/>
                <w:sz w:val="21"/>
                <w:szCs w:val="21"/>
              </w:rPr>
              <w:t>2.</w:t>
            </w:r>
            <w:r w:rsidRPr="00A531E5">
              <w:rPr>
                <w:rFonts w:hint="eastAsia"/>
                <w:sz w:val="21"/>
                <w:szCs w:val="21"/>
                <w:lang w:val="en-US"/>
              </w:rPr>
              <w:t>供应商</w:t>
            </w:r>
            <w:r w:rsidRPr="00A531E5">
              <w:rPr>
                <w:rFonts w:hint="eastAsia"/>
                <w:sz w:val="21"/>
                <w:szCs w:val="21"/>
              </w:rPr>
              <w:t>如派人亲自</w:t>
            </w:r>
            <w:r w:rsidRPr="00A531E5">
              <w:rPr>
                <w:rFonts w:hint="eastAsia"/>
                <w:sz w:val="21"/>
                <w:szCs w:val="21"/>
                <w:lang w:val="en-US"/>
              </w:rPr>
              <w:t>到场</w:t>
            </w:r>
            <w:r w:rsidRPr="00A531E5">
              <w:rPr>
                <w:rFonts w:hint="eastAsia"/>
                <w:sz w:val="21"/>
                <w:szCs w:val="21"/>
              </w:rPr>
              <w:t>参加</w:t>
            </w:r>
            <w:r w:rsidRPr="00A531E5">
              <w:rPr>
                <w:rFonts w:hint="eastAsia"/>
                <w:sz w:val="21"/>
                <w:szCs w:val="21"/>
                <w:lang w:val="en-US"/>
              </w:rPr>
              <w:t>询价</w:t>
            </w:r>
            <w:r w:rsidRPr="00A531E5">
              <w:rPr>
                <w:rFonts w:hint="eastAsia"/>
                <w:sz w:val="21"/>
                <w:szCs w:val="21"/>
              </w:rPr>
              <w:t>的：</w:t>
            </w:r>
          </w:p>
          <w:p w:rsidR="00DA569F" w:rsidRPr="00A531E5" w:rsidRDefault="009B4498">
            <w:pPr>
              <w:pStyle w:val="TableParagraph"/>
              <w:spacing w:line="360" w:lineRule="auto"/>
              <w:rPr>
                <w:sz w:val="21"/>
                <w:szCs w:val="21"/>
              </w:rPr>
            </w:pPr>
            <w:r w:rsidRPr="00A531E5">
              <w:rPr>
                <w:rFonts w:hint="eastAsia"/>
                <w:sz w:val="21"/>
                <w:szCs w:val="21"/>
              </w:rPr>
              <w:t>（1）法定代表人到场的，提交一份加盖单位公章身份证复印件；</w:t>
            </w:r>
          </w:p>
          <w:p w:rsidR="00DA569F" w:rsidRPr="00A531E5" w:rsidRDefault="009B4498">
            <w:pPr>
              <w:pStyle w:val="TableParagraph"/>
              <w:spacing w:line="360" w:lineRule="auto"/>
              <w:rPr>
                <w:sz w:val="21"/>
                <w:szCs w:val="21"/>
              </w:rPr>
            </w:pPr>
            <w:r w:rsidRPr="00A531E5">
              <w:rPr>
                <w:rFonts w:hint="eastAsia"/>
                <w:sz w:val="21"/>
                <w:szCs w:val="21"/>
              </w:rPr>
              <w:t>（2）委托代理人到场的，按照</w:t>
            </w:r>
            <w:r w:rsidRPr="00A531E5">
              <w:rPr>
                <w:rFonts w:hint="eastAsia"/>
                <w:sz w:val="21"/>
                <w:szCs w:val="21"/>
                <w:lang w:val="en-US"/>
              </w:rPr>
              <w:t>采购</w:t>
            </w:r>
            <w:r w:rsidRPr="00A531E5">
              <w:rPr>
                <w:rFonts w:hint="eastAsia"/>
                <w:sz w:val="21"/>
                <w:szCs w:val="21"/>
              </w:rPr>
              <w:t>文件给定的格式，需单独提交一份加盖单位公章的《授权书》。</w:t>
            </w:r>
          </w:p>
        </w:tc>
      </w:tr>
      <w:tr w:rsidR="00DA569F">
        <w:trPr>
          <w:trHeight w:val="529"/>
          <w:jc w:val="center"/>
        </w:trPr>
        <w:tc>
          <w:tcPr>
            <w:tcW w:w="1003" w:type="dxa"/>
            <w:vAlign w:val="center"/>
          </w:tcPr>
          <w:p w:rsidR="00DA569F" w:rsidRDefault="009B4498">
            <w:pPr>
              <w:pStyle w:val="TableParagraph"/>
              <w:spacing w:line="360" w:lineRule="auto"/>
              <w:ind w:right="249"/>
              <w:jc w:val="right"/>
              <w:rPr>
                <w:sz w:val="21"/>
                <w:szCs w:val="21"/>
                <w:lang w:eastAsia="en-US"/>
              </w:rPr>
            </w:pPr>
            <w:r>
              <w:rPr>
                <w:sz w:val="21"/>
                <w:szCs w:val="21"/>
                <w:lang w:eastAsia="en-US"/>
              </w:rPr>
              <w:t>15.1</w:t>
            </w:r>
          </w:p>
        </w:tc>
        <w:tc>
          <w:tcPr>
            <w:tcW w:w="1858" w:type="dxa"/>
            <w:vAlign w:val="center"/>
          </w:tcPr>
          <w:p w:rsidR="00DA569F" w:rsidRDefault="009B4498">
            <w:pPr>
              <w:pStyle w:val="TableParagraph"/>
              <w:spacing w:line="360" w:lineRule="auto"/>
              <w:ind w:left="107"/>
              <w:jc w:val="center"/>
              <w:rPr>
                <w:sz w:val="21"/>
                <w:szCs w:val="21"/>
              </w:rPr>
            </w:pPr>
            <w:r>
              <w:rPr>
                <w:sz w:val="21"/>
                <w:szCs w:val="21"/>
              </w:rPr>
              <w:t>响应文件提交截</w:t>
            </w:r>
          </w:p>
          <w:p w:rsidR="00DA569F" w:rsidRDefault="009B4498">
            <w:pPr>
              <w:pStyle w:val="TableParagraph"/>
              <w:spacing w:before="160" w:line="360" w:lineRule="auto"/>
              <w:ind w:left="107"/>
              <w:jc w:val="center"/>
              <w:rPr>
                <w:sz w:val="21"/>
                <w:szCs w:val="21"/>
              </w:rPr>
            </w:pPr>
            <w:r>
              <w:rPr>
                <w:sz w:val="21"/>
                <w:szCs w:val="21"/>
              </w:rPr>
              <w:t>止时间</w:t>
            </w:r>
          </w:p>
        </w:tc>
        <w:tc>
          <w:tcPr>
            <w:tcW w:w="5636" w:type="dxa"/>
            <w:vAlign w:val="center"/>
          </w:tcPr>
          <w:p w:rsidR="00DA569F" w:rsidRDefault="009B4498">
            <w:pPr>
              <w:pStyle w:val="TableParagraph"/>
              <w:spacing w:line="360" w:lineRule="auto"/>
              <w:rPr>
                <w:sz w:val="21"/>
                <w:szCs w:val="21"/>
                <w:lang w:eastAsia="en-US"/>
              </w:rPr>
            </w:pPr>
            <w:r>
              <w:rPr>
                <w:sz w:val="21"/>
                <w:szCs w:val="21"/>
                <w:lang w:eastAsia="en-US"/>
              </w:rPr>
              <w:t>详见询价公告</w:t>
            </w:r>
          </w:p>
        </w:tc>
      </w:tr>
      <w:tr w:rsidR="00DA569F">
        <w:trPr>
          <w:trHeight w:val="3269"/>
          <w:jc w:val="center"/>
        </w:trPr>
        <w:tc>
          <w:tcPr>
            <w:tcW w:w="1003" w:type="dxa"/>
            <w:vAlign w:val="center"/>
          </w:tcPr>
          <w:p w:rsidR="00DA569F" w:rsidRDefault="009B4498">
            <w:pPr>
              <w:pStyle w:val="TableParagraph"/>
              <w:spacing w:line="360" w:lineRule="auto"/>
              <w:ind w:right="249"/>
              <w:jc w:val="right"/>
              <w:rPr>
                <w:sz w:val="21"/>
                <w:szCs w:val="21"/>
                <w:lang w:eastAsia="en-US"/>
              </w:rPr>
            </w:pPr>
            <w:r>
              <w:rPr>
                <w:sz w:val="21"/>
                <w:szCs w:val="21"/>
                <w:lang w:eastAsia="en-US"/>
              </w:rPr>
              <w:t>21.1</w:t>
            </w:r>
          </w:p>
        </w:tc>
        <w:tc>
          <w:tcPr>
            <w:tcW w:w="1858" w:type="dxa"/>
            <w:vAlign w:val="center"/>
          </w:tcPr>
          <w:p w:rsidR="00DA569F" w:rsidRDefault="009B4498">
            <w:pPr>
              <w:pStyle w:val="TableParagraph"/>
              <w:spacing w:line="360" w:lineRule="auto"/>
              <w:ind w:left="107"/>
              <w:jc w:val="center"/>
              <w:rPr>
                <w:sz w:val="21"/>
                <w:szCs w:val="21"/>
                <w:lang w:eastAsia="en-US"/>
              </w:rPr>
            </w:pPr>
            <w:r>
              <w:rPr>
                <w:sz w:val="21"/>
                <w:szCs w:val="21"/>
                <w:lang w:eastAsia="en-US"/>
              </w:rPr>
              <w:t>报价扣除</w:t>
            </w:r>
          </w:p>
        </w:tc>
        <w:tc>
          <w:tcPr>
            <w:tcW w:w="5636" w:type="dxa"/>
            <w:vAlign w:val="center"/>
          </w:tcPr>
          <w:p w:rsidR="00DA569F" w:rsidRDefault="009B4498">
            <w:pPr>
              <w:spacing w:after="120" w:line="360" w:lineRule="auto"/>
              <w:rPr>
                <w:rFonts w:ascii="宋体" w:hAnsi="宋体"/>
              </w:rPr>
            </w:pPr>
            <w:r>
              <w:rPr>
                <w:rFonts w:ascii="宋体" w:hAnsi="宋体" w:hint="eastAsia"/>
              </w:rPr>
              <w:t>（1）小微企业价格扣除：/。（扣除比例在10%-20%间，由采购人自行选择）</w:t>
            </w:r>
          </w:p>
          <w:p w:rsidR="00DA569F" w:rsidRDefault="009B4498">
            <w:pPr>
              <w:spacing w:line="360" w:lineRule="auto"/>
              <w:jc w:val="left"/>
              <w:rPr>
                <w:rFonts w:ascii="宋体" w:hAnsi="宋体"/>
              </w:rPr>
            </w:pPr>
            <w:r>
              <w:rPr>
                <w:rFonts w:ascii="宋体" w:hAnsi="宋体" w:hint="eastAsia"/>
              </w:rPr>
              <w:t>（2）监狱企业价格扣除：同小微企业。</w:t>
            </w:r>
          </w:p>
          <w:p w:rsidR="00DA569F" w:rsidRDefault="009B4498">
            <w:pPr>
              <w:spacing w:line="360" w:lineRule="auto"/>
              <w:jc w:val="left"/>
              <w:rPr>
                <w:rFonts w:ascii="宋体" w:hAnsi="宋体"/>
              </w:rPr>
            </w:pPr>
            <w:r>
              <w:rPr>
                <w:rFonts w:ascii="宋体" w:hAnsi="宋体" w:hint="eastAsia"/>
              </w:rPr>
              <w:t>（3）残疾人福利性单位价格扣除：同小微企业。</w:t>
            </w:r>
          </w:p>
          <w:p w:rsidR="00DA569F" w:rsidRDefault="009B4498">
            <w:pPr>
              <w:spacing w:line="360" w:lineRule="auto"/>
              <w:jc w:val="left"/>
              <w:rPr>
                <w:rFonts w:ascii="宋体" w:hAnsi="宋体"/>
              </w:rPr>
            </w:pPr>
            <w:r>
              <w:rPr>
                <w:rFonts w:ascii="宋体" w:hAnsi="宋体" w:hint="eastAsia"/>
              </w:rPr>
              <w:t>（4）符合条件的联合体价格扣除：/。（扣除比例在4%-6%间，由采购人自行选择。联合协议约定小微企业的合同份额占合同总金额30%以上。）</w:t>
            </w:r>
          </w:p>
          <w:p w:rsidR="00DA569F" w:rsidRDefault="009B4498">
            <w:pPr>
              <w:pStyle w:val="TableParagraph"/>
              <w:tabs>
                <w:tab w:val="left" w:pos="710"/>
              </w:tabs>
              <w:spacing w:line="360" w:lineRule="auto"/>
              <w:rPr>
                <w:sz w:val="21"/>
                <w:szCs w:val="21"/>
              </w:rPr>
            </w:pPr>
            <w:r>
              <w:rPr>
                <w:rFonts w:cs="Times New Roman" w:hint="eastAsia"/>
                <w:kern w:val="2"/>
                <w:sz w:val="21"/>
                <w:szCs w:val="21"/>
                <w:lang w:val="en-US" w:bidi="ar-SA"/>
              </w:rPr>
              <w:t>（5）符合条件的大中型企业价格扣除：/ 。（扣除比例在4%-6%间，由采购人自行选择。分包意向协议约定小微企业的合同份额占合同总金额30%以上。）</w:t>
            </w:r>
          </w:p>
        </w:tc>
      </w:tr>
      <w:tr w:rsidR="00DA569F">
        <w:trPr>
          <w:trHeight w:val="503"/>
          <w:jc w:val="center"/>
        </w:trPr>
        <w:tc>
          <w:tcPr>
            <w:tcW w:w="1003" w:type="dxa"/>
            <w:vAlign w:val="center"/>
          </w:tcPr>
          <w:p w:rsidR="00DA569F" w:rsidRDefault="009B4498">
            <w:pPr>
              <w:pStyle w:val="TableParagraph"/>
              <w:spacing w:before="95" w:line="360" w:lineRule="auto"/>
              <w:ind w:right="249"/>
              <w:jc w:val="right"/>
              <w:rPr>
                <w:sz w:val="21"/>
                <w:szCs w:val="21"/>
                <w:lang w:eastAsia="en-US"/>
              </w:rPr>
            </w:pPr>
            <w:r>
              <w:rPr>
                <w:sz w:val="21"/>
                <w:szCs w:val="21"/>
                <w:lang w:eastAsia="en-US"/>
              </w:rPr>
              <w:t>22.2</w:t>
            </w:r>
          </w:p>
        </w:tc>
        <w:tc>
          <w:tcPr>
            <w:tcW w:w="1858" w:type="dxa"/>
            <w:vAlign w:val="center"/>
          </w:tcPr>
          <w:p w:rsidR="00DA569F" w:rsidRDefault="009B4498">
            <w:pPr>
              <w:pStyle w:val="TableParagraph"/>
              <w:spacing w:before="19" w:line="360" w:lineRule="auto"/>
              <w:ind w:left="107"/>
              <w:jc w:val="center"/>
              <w:rPr>
                <w:sz w:val="21"/>
                <w:szCs w:val="21"/>
                <w:lang w:eastAsia="en-US"/>
              </w:rPr>
            </w:pPr>
            <w:r>
              <w:rPr>
                <w:sz w:val="21"/>
                <w:szCs w:val="21"/>
                <w:lang w:eastAsia="en-US"/>
              </w:rPr>
              <w:t>确定成交供应商</w:t>
            </w:r>
          </w:p>
        </w:tc>
        <w:tc>
          <w:tcPr>
            <w:tcW w:w="5636" w:type="dxa"/>
            <w:vAlign w:val="center"/>
          </w:tcPr>
          <w:p w:rsidR="00DA569F" w:rsidRDefault="009B4498">
            <w:pPr>
              <w:pStyle w:val="TableParagraph"/>
              <w:tabs>
                <w:tab w:val="left" w:pos="3588"/>
              </w:tabs>
              <w:spacing w:before="19" w:line="360" w:lineRule="auto"/>
              <w:ind w:left="108"/>
              <w:rPr>
                <w:sz w:val="21"/>
                <w:szCs w:val="21"/>
              </w:rPr>
            </w:pPr>
            <w:r>
              <w:rPr>
                <w:rFonts w:ascii="Segoe UI Symbol" w:hAnsi="Segoe UI Symbol" w:cs="Segoe UI Symbol"/>
                <w:sz w:val="21"/>
                <w:szCs w:val="21"/>
              </w:rPr>
              <w:t>☑</w:t>
            </w:r>
            <w:r>
              <w:rPr>
                <w:sz w:val="21"/>
                <w:szCs w:val="21"/>
              </w:rPr>
              <w:t>采购人确定</w:t>
            </w:r>
          </w:p>
        </w:tc>
      </w:tr>
      <w:tr w:rsidR="00DA569F">
        <w:trPr>
          <w:trHeight w:val="1343"/>
          <w:jc w:val="center"/>
        </w:trPr>
        <w:tc>
          <w:tcPr>
            <w:tcW w:w="1003" w:type="dxa"/>
            <w:vAlign w:val="center"/>
          </w:tcPr>
          <w:p w:rsidR="00DA569F" w:rsidRDefault="009B4498">
            <w:pPr>
              <w:pStyle w:val="TableParagraph"/>
              <w:spacing w:before="1" w:line="360" w:lineRule="auto"/>
              <w:ind w:right="249"/>
              <w:jc w:val="right"/>
              <w:rPr>
                <w:sz w:val="21"/>
                <w:szCs w:val="21"/>
                <w:lang w:eastAsia="en-US"/>
              </w:rPr>
            </w:pPr>
            <w:r>
              <w:rPr>
                <w:sz w:val="21"/>
                <w:szCs w:val="21"/>
                <w:lang w:eastAsia="en-US"/>
              </w:rPr>
              <w:t>25.3</w:t>
            </w:r>
          </w:p>
        </w:tc>
        <w:tc>
          <w:tcPr>
            <w:tcW w:w="1858" w:type="dxa"/>
            <w:vAlign w:val="center"/>
          </w:tcPr>
          <w:p w:rsidR="00DA569F" w:rsidRDefault="009B4498">
            <w:pPr>
              <w:pStyle w:val="TableParagraph"/>
              <w:spacing w:line="360" w:lineRule="auto"/>
              <w:ind w:right="74"/>
              <w:jc w:val="center"/>
              <w:rPr>
                <w:sz w:val="21"/>
                <w:szCs w:val="21"/>
              </w:rPr>
            </w:pPr>
            <w:r>
              <w:rPr>
                <w:sz w:val="21"/>
                <w:szCs w:val="21"/>
              </w:rPr>
              <w:t>随成交公告同时公告的成交供应商的响应文件内容</w:t>
            </w:r>
          </w:p>
        </w:tc>
        <w:tc>
          <w:tcPr>
            <w:tcW w:w="5636" w:type="dxa"/>
            <w:vAlign w:val="center"/>
          </w:tcPr>
          <w:p w:rsidR="00DA569F" w:rsidRDefault="009B4498">
            <w:pPr>
              <w:autoSpaceDE w:val="0"/>
              <w:autoSpaceDN w:val="0"/>
              <w:spacing w:line="360" w:lineRule="auto"/>
              <w:jc w:val="left"/>
              <w:rPr>
                <w:rFonts w:ascii="宋体" w:hAnsi="宋体"/>
                <w:kern w:val="0"/>
              </w:rPr>
            </w:pPr>
            <w:r>
              <w:rPr>
                <w:rFonts w:ascii="宋体" w:hAnsi="宋体" w:hint="eastAsia"/>
                <w:kern w:val="0"/>
              </w:rPr>
              <w:t>（</w:t>
            </w:r>
            <w:r>
              <w:rPr>
                <w:rFonts w:ascii="宋体" w:hAnsi="宋体"/>
                <w:kern w:val="0"/>
              </w:rPr>
              <w:t>1</w:t>
            </w:r>
            <w:r>
              <w:rPr>
                <w:rFonts w:ascii="宋体" w:hAnsi="宋体" w:hint="eastAsia"/>
                <w:kern w:val="0"/>
              </w:rPr>
              <w:t>）中小企业声明函；（如有）</w:t>
            </w:r>
          </w:p>
          <w:p w:rsidR="00DA569F" w:rsidRDefault="009B4498">
            <w:pPr>
              <w:autoSpaceDE w:val="0"/>
              <w:autoSpaceDN w:val="0"/>
              <w:spacing w:line="360" w:lineRule="auto"/>
              <w:jc w:val="left"/>
              <w:rPr>
                <w:rFonts w:ascii="宋体" w:hAnsi="宋体"/>
                <w:kern w:val="0"/>
              </w:rPr>
            </w:pPr>
            <w:r>
              <w:rPr>
                <w:rFonts w:ascii="宋体" w:hAnsi="宋体" w:hint="eastAsia"/>
                <w:kern w:val="0"/>
              </w:rPr>
              <w:t>（2）残疾人福利性单位声明函；（如有）</w:t>
            </w:r>
          </w:p>
          <w:p w:rsidR="00DA569F" w:rsidRDefault="009B4498">
            <w:pPr>
              <w:pStyle w:val="TableParagraph"/>
              <w:tabs>
                <w:tab w:val="left" w:pos="710"/>
              </w:tabs>
              <w:spacing w:before="8" w:line="360" w:lineRule="auto"/>
              <w:ind w:right="98"/>
              <w:rPr>
                <w:sz w:val="21"/>
                <w:szCs w:val="21"/>
              </w:rPr>
            </w:pPr>
            <w:r>
              <w:rPr>
                <w:rFonts w:hint="eastAsia"/>
                <w:sz w:val="21"/>
                <w:szCs w:val="21"/>
              </w:rPr>
              <w:t>（3）采购文件中规定进行公示的其他内容。（如有）</w:t>
            </w:r>
          </w:p>
        </w:tc>
      </w:tr>
      <w:tr w:rsidR="00DA569F">
        <w:trPr>
          <w:trHeight w:val="933"/>
          <w:jc w:val="center"/>
        </w:trPr>
        <w:tc>
          <w:tcPr>
            <w:tcW w:w="1003" w:type="dxa"/>
            <w:vAlign w:val="center"/>
          </w:tcPr>
          <w:p w:rsidR="00DA569F" w:rsidRDefault="009B4498">
            <w:pPr>
              <w:pStyle w:val="TableParagraph"/>
              <w:spacing w:line="360" w:lineRule="auto"/>
              <w:ind w:right="249"/>
              <w:jc w:val="right"/>
              <w:rPr>
                <w:sz w:val="21"/>
                <w:szCs w:val="21"/>
                <w:lang w:eastAsia="en-US"/>
              </w:rPr>
            </w:pPr>
            <w:r>
              <w:rPr>
                <w:sz w:val="21"/>
                <w:szCs w:val="21"/>
                <w:lang w:eastAsia="en-US"/>
              </w:rPr>
              <w:lastRenderedPageBreak/>
              <w:t>26.1</w:t>
            </w:r>
          </w:p>
        </w:tc>
        <w:tc>
          <w:tcPr>
            <w:tcW w:w="1858" w:type="dxa"/>
            <w:vAlign w:val="center"/>
          </w:tcPr>
          <w:p w:rsidR="00DA569F" w:rsidRDefault="009B4498">
            <w:pPr>
              <w:pStyle w:val="TableParagraph"/>
              <w:spacing w:line="360" w:lineRule="auto"/>
              <w:ind w:left="107"/>
              <w:jc w:val="center"/>
              <w:rPr>
                <w:sz w:val="21"/>
                <w:szCs w:val="21"/>
              </w:rPr>
            </w:pPr>
            <w:r>
              <w:rPr>
                <w:sz w:val="21"/>
                <w:szCs w:val="21"/>
              </w:rPr>
              <w:t>成交通知书发出</w:t>
            </w:r>
          </w:p>
          <w:p w:rsidR="00DA569F" w:rsidRDefault="009B4498">
            <w:pPr>
              <w:pStyle w:val="TableParagraph"/>
              <w:spacing w:before="158" w:line="360" w:lineRule="auto"/>
              <w:ind w:left="107"/>
              <w:jc w:val="center"/>
              <w:rPr>
                <w:sz w:val="21"/>
                <w:szCs w:val="21"/>
              </w:rPr>
            </w:pPr>
            <w:r>
              <w:rPr>
                <w:sz w:val="21"/>
                <w:szCs w:val="21"/>
              </w:rPr>
              <w:t>的形式</w:t>
            </w:r>
          </w:p>
        </w:tc>
        <w:tc>
          <w:tcPr>
            <w:tcW w:w="5636" w:type="dxa"/>
            <w:vAlign w:val="center"/>
          </w:tcPr>
          <w:p w:rsidR="00DA569F" w:rsidRDefault="009B4498">
            <w:pPr>
              <w:pStyle w:val="TableParagraph"/>
              <w:tabs>
                <w:tab w:val="left" w:pos="1428"/>
              </w:tabs>
              <w:spacing w:line="360" w:lineRule="auto"/>
              <w:rPr>
                <w:sz w:val="21"/>
                <w:szCs w:val="21"/>
              </w:rPr>
            </w:pPr>
            <w:r>
              <w:rPr>
                <w:rFonts w:ascii="Segoe UI Symbol" w:hAnsi="Segoe UI Symbol" w:cs="Segoe UI Symbol"/>
                <w:sz w:val="21"/>
                <w:szCs w:val="21"/>
              </w:rPr>
              <w:t>☑</w:t>
            </w:r>
            <w:r>
              <w:rPr>
                <w:rFonts w:hint="eastAsia"/>
                <w:sz w:val="21"/>
                <w:szCs w:val="21"/>
                <w:lang w:val="en-US"/>
              </w:rPr>
              <w:t>数据</w:t>
            </w:r>
          </w:p>
        </w:tc>
      </w:tr>
      <w:tr w:rsidR="00DA569F">
        <w:trPr>
          <w:trHeight w:val="2967"/>
          <w:jc w:val="center"/>
        </w:trPr>
        <w:tc>
          <w:tcPr>
            <w:tcW w:w="1003" w:type="dxa"/>
            <w:vAlign w:val="center"/>
          </w:tcPr>
          <w:p w:rsidR="00DA569F" w:rsidRDefault="009B4498">
            <w:pPr>
              <w:pStyle w:val="TableParagraph"/>
              <w:spacing w:line="360" w:lineRule="auto"/>
              <w:ind w:right="249"/>
              <w:jc w:val="right"/>
              <w:rPr>
                <w:sz w:val="21"/>
                <w:szCs w:val="21"/>
                <w:lang w:eastAsia="en-US"/>
              </w:rPr>
            </w:pPr>
            <w:r>
              <w:rPr>
                <w:sz w:val="21"/>
                <w:szCs w:val="21"/>
                <w:lang w:eastAsia="en-US"/>
              </w:rPr>
              <w:t>28.1</w:t>
            </w:r>
          </w:p>
        </w:tc>
        <w:tc>
          <w:tcPr>
            <w:tcW w:w="1858" w:type="dxa"/>
            <w:vAlign w:val="center"/>
          </w:tcPr>
          <w:p w:rsidR="00DA569F" w:rsidRDefault="009B4498">
            <w:pPr>
              <w:pStyle w:val="TableParagraph"/>
              <w:spacing w:line="360" w:lineRule="auto"/>
              <w:jc w:val="center"/>
              <w:rPr>
                <w:sz w:val="21"/>
                <w:szCs w:val="21"/>
                <w:lang w:val="en-US"/>
              </w:rPr>
            </w:pPr>
            <w:r>
              <w:rPr>
                <w:sz w:val="21"/>
                <w:szCs w:val="21"/>
                <w:lang w:eastAsia="en-US"/>
              </w:rPr>
              <w:t>履约保证金</w:t>
            </w:r>
          </w:p>
        </w:tc>
        <w:tc>
          <w:tcPr>
            <w:tcW w:w="5636" w:type="dxa"/>
            <w:vAlign w:val="center"/>
          </w:tcPr>
          <w:p w:rsidR="00DA569F" w:rsidRDefault="009B4498">
            <w:pPr>
              <w:spacing w:line="360" w:lineRule="auto"/>
              <w:rPr>
                <w:rFonts w:ascii="宋体" w:hAnsi="宋体"/>
              </w:rPr>
            </w:pPr>
            <w:r>
              <w:rPr>
                <w:rFonts w:ascii="宋体" w:hAnsi="宋体" w:hint="eastAsia"/>
              </w:rPr>
              <w:t>（</w:t>
            </w:r>
            <w:r>
              <w:rPr>
                <w:rFonts w:ascii="宋体" w:hAnsi="宋体"/>
              </w:rPr>
              <w:t>1</w:t>
            </w:r>
            <w:r>
              <w:rPr>
                <w:rFonts w:ascii="宋体" w:hAnsi="宋体" w:hint="eastAsia"/>
              </w:rPr>
              <w:t>）金额：☑合同价的2.5</w:t>
            </w:r>
            <w:r>
              <w:rPr>
                <w:rFonts w:ascii="宋体" w:hAnsi="宋体"/>
              </w:rPr>
              <w:t>%</w:t>
            </w:r>
          </w:p>
          <w:p w:rsidR="00DA569F" w:rsidRDefault="009B4498">
            <w:pPr>
              <w:spacing w:line="360" w:lineRule="auto"/>
              <w:jc w:val="left"/>
              <w:rPr>
                <w:rFonts w:ascii="宋体" w:hAnsi="宋体"/>
              </w:rPr>
            </w:pPr>
            <w:r>
              <w:rPr>
                <w:rFonts w:ascii="宋体" w:hAnsi="宋体" w:hint="eastAsia"/>
              </w:rPr>
              <w:t>（</w:t>
            </w:r>
            <w:r>
              <w:rPr>
                <w:rFonts w:ascii="宋体" w:hAnsi="宋体"/>
              </w:rPr>
              <w:t>2</w:t>
            </w:r>
            <w:r>
              <w:rPr>
                <w:rFonts w:ascii="宋体" w:hAnsi="宋体" w:hint="eastAsia"/>
              </w:rPr>
              <w:t>）支付方式：☑转账</w:t>
            </w:r>
            <w:r>
              <w:rPr>
                <w:rFonts w:ascii="宋体" w:hAnsi="宋体"/>
              </w:rPr>
              <w:t>/</w:t>
            </w:r>
            <w:r>
              <w:rPr>
                <w:rFonts w:ascii="宋体" w:hAnsi="宋体" w:hint="eastAsia"/>
              </w:rPr>
              <w:t>电汇</w:t>
            </w:r>
            <w:r>
              <w:rPr>
                <w:rFonts w:ascii="宋体" w:hAnsi="宋体"/>
              </w:rPr>
              <w:t xml:space="preserve"> </w:t>
            </w:r>
            <w:r>
              <w:rPr>
                <w:rFonts w:ascii="宋体" w:hAnsi="宋体" w:hint="eastAsia"/>
              </w:rPr>
              <w:t>☑支票</w:t>
            </w:r>
            <w:r>
              <w:rPr>
                <w:rFonts w:ascii="宋体" w:hAnsi="宋体"/>
              </w:rPr>
              <w:t xml:space="preserve"> </w:t>
            </w:r>
            <w:r>
              <w:rPr>
                <w:rFonts w:ascii="宋体" w:hAnsi="宋体" w:hint="eastAsia"/>
              </w:rPr>
              <w:t>☑汇票</w:t>
            </w:r>
            <w:r>
              <w:rPr>
                <w:rFonts w:ascii="宋体" w:hAnsi="宋体"/>
              </w:rPr>
              <w:t xml:space="preserve"> </w:t>
            </w:r>
            <w:r>
              <w:rPr>
                <w:rFonts w:ascii="宋体" w:hAnsi="宋体" w:hint="eastAsia"/>
              </w:rPr>
              <w:t>☑本票</w:t>
            </w:r>
            <w:r>
              <w:rPr>
                <w:rFonts w:ascii="宋体" w:hAnsi="宋体"/>
              </w:rPr>
              <w:t xml:space="preserve"> </w:t>
            </w:r>
            <w:r>
              <w:rPr>
                <w:rFonts w:ascii="宋体" w:hAnsi="宋体" w:hint="eastAsia"/>
              </w:rPr>
              <w:t>☑保函 ☑保险</w:t>
            </w:r>
          </w:p>
          <w:p w:rsidR="00DA569F" w:rsidRDefault="009B4498">
            <w:pPr>
              <w:spacing w:line="360" w:lineRule="auto"/>
              <w:jc w:val="left"/>
              <w:rPr>
                <w:rFonts w:ascii="宋体" w:hAnsi="宋体"/>
              </w:rPr>
            </w:pPr>
            <w:r>
              <w:rPr>
                <w:rFonts w:ascii="宋体" w:hAnsi="宋体" w:hint="eastAsia"/>
              </w:rPr>
              <w:t>（</w:t>
            </w:r>
            <w:r>
              <w:rPr>
                <w:rFonts w:ascii="宋体" w:hAnsi="宋体"/>
              </w:rPr>
              <w:t>3</w:t>
            </w:r>
            <w:r>
              <w:rPr>
                <w:rFonts w:ascii="宋体" w:hAnsi="宋体" w:hint="eastAsia"/>
              </w:rPr>
              <w:t xml:space="preserve">）收取单位：阜阳理工学院  </w:t>
            </w:r>
          </w:p>
          <w:p w:rsidR="00DA569F" w:rsidRDefault="009B4498">
            <w:pPr>
              <w:spacing w:line="360" w:lineRule="auto"/>
              <w:jc w:val="left"/>
              <w:rPr>
                <w:rFonts w:ascii="宋体" w:hAnsi="宋体"/>
              </w:rPr>
            </w:pPr>
            <w:r>
              <w:rPr>
                <w:rFonts w:ascii="宋体" w:hAnsi="宋体" w:hint="eastAsia"/>
              </w:rPr>
              <w:t>（</w:t>
            </w:r>
            <w:r>
              <w:rPr>
                <w:rFonts w:ascii="宋体" w:hAnsi="宋体"/>
              </w:rPr>
              <w:t>4</w:t>
            </w:r>
            <w:r>
              <w:rPr>
                <w:rFonts w:ascii="宋体" w:hAnsi="宋体" w:hint="eastAsia"/>
              </w:rPr>
              <w:t>）缴纳时间：领取成交通知书后合同签订前从成交人账户转入采购人指定的账户并提供银行转账证明，否则视为违约。</w:t>
            </w:r>
          </w:p>
          <w:p w:rsidR="00DA569F" w:rsidRDefault="009B4498">
            <w:pPr>
              <w:spacing w:line="360" w:lineRule="auto"/>
              <w:jc w:val="left"/>
              <w:rPr>
                <w:rFonts w:ascii="宋体" w:hAnsi="宋体"/>
                <w:kern w:val="0"/>
              </w:rPr>
            </w:pPr>
            <w:r>
              <w:rPr>
                <w:rFonts w:ascii="宋体" w:hAnsi="宋体" w:hint="eastAsia"/>
              </w:rPr>
              <w:t>（</w:t>
            </w:r>
            <w:r>
              <w:rPr>
                <w:rFonts w:ascii="宋体" w:hAnsi="宋体"/>
              </w:rPr>
              <w:t>5</w:t>
            </w:r>
            <w:r>
              <w:rPr>
                <w:rFonts w:ascii="宋体" w:hAnsi="宋体" w:hint="eastAsia"/>
              </w:rPr>
              <w:t>）退还时间：履约保证金待供货完成且验收合格后一次性退还。</w:t>
            </w:r>
          </w:p>
        </w:tc>
      </w:tr>
      <w:tr w:rsidR="00DA569F">
        <w:trPr>
          <w:trHeight w:val="1387"/>
          <w:jc w:val="center"/>
        </w:trPr>
        <w:tc>
          <w:tcPr>
            <w:tcW w:w="1003" w:type="dxa"/>
            <w:vAlign w:val="center"/>
          </w:tcPr>
          <w:p w:rsidR="00DA569F" w:rsidRDefault="009B4498">
            <w:pPr>
              <w:pStyle w:val="TableParagraph"/>
              <w:spacing w:line="360" w:lineRule="auto"/>
              <w:ind w:left="118" w:right="109"/>
              <w:jc w:val="center"/>
              <w:rPr>
                <w:sz w:val="21"/>
                <w:szCs w:val="21"/>
                <w:lang w:eastAsia="en-US"/>
              </w:rPr>
            </w:pPr>
            <w:r>
              <w:rPr>
                <w:sz w:val="21"/>
                <w:szCs w:val="21"/>
                <w:lang w:eastAsia="en-US"/>
              </w:rPr>
              <w:t>29.1</w:t>
            </w:r>
          </w:p>
        </w:tc>
        <w:tc>
          <w:tcPr>
            <w:tcW w:w="1858" w:type="dxa"/>
            <w:vAlign w:val="center"/>
          </w:tcPr>
          <w:p w:rsidR="00DA569F" w:rsidRDefault="009B4498">
            <w:pPr>
              <w:pStyle w:val="TableParagraph"/>
              <w:spacing w:line="360" w:lineRule="auto"/>
              <w:ind w:left="107"/>
              <w:jc w:val="center"/>
              <w:rPr>
                <w:sz w:val="21"/>
                <w:szCs w:val="21"/>
                <w:lang w:eastAsia="en-US"/>
              </w:rPr>
            </w:pPr>
            <w:r>
              <w:rPr>
                <w:sz w:val="21"/>
                <w:szCs w:val="21"/>
                <w:lang w:eastAsia="en-US"/>
              </w:rPr>
              <w:t>成交服务费</w:t>
            </w:r>
          </w:p>
        </w:tc>
        <w:tc>
          <w:tcPr>
            <w:tcW w:w="5636" w:type="dxa"/>
            <w:vAlign w:val="center"/>
          </w:tcPr>
          <w:p w:rsidR="00DA569F" w:rsidRDefault="009B4498">
            <w:pPr>
              <w:spacing w:line="360" w:lineRule="auto"/>
              <w:jc w:val="left"/>
              <w:rPr>
                <w:rFonts w:ascii="宋体" w:hAnsi="宋体"/>
              </w:rPr>
            </w:pPr>
            <w:r>
              <w:rPr>
                <w:rFonts w:ascii="宋体" w:hAnsi="宋体" w:hint="eastAsia"/>
              </w:rPr>
              <w:t>定额收取:3000元。</w:t>
            </w:r>
            <w:r>
              <w:rPr>
                <w:rFonts w:ascii="宋体" w:hAnsi="宋体" w:hint="eastAsia"/>
              </w:rPr>
              <w:br/>
              <w:t>以上费用，不单独列出，响应供应商自行考虑，含在响应报价中，在领取成交通知书前由成交人支付，费用必须从成交人企业基本账户转入阜阳市同创投资咨询管理有限公司账户。</w:t>
            </w:r>
          </w:p>
          <w:p w:rsidR="00DA569F" w:rsidRDefault="009B4498">
            <w:pPr>
              <w:spacing w:line="360" w:lineRule="auto"/>
              <w:jc w:val="left"/>
              <w:rPr>
                <w:rFonts w:ascii="宋体" w:hAnsi="宋体"/>
              </w:rPr>
            </w:pPr>
            <w:r>
              <w:rPr>
                <w:rFonts w:ascii="宋体" w:hAnsi="宋体" w:hint="eastAsia"/>
              </w:rPr>
              <w:t>收取方式：转账（转款时请备注：XXX项目成交服务费）</w:t>
            </w:r>
          </w:p>
          <w:p w:rsidR="00DA569F" w:rsidRDefault="009B4498">
            <w:pPr>
              <w:spacing w:line="360" w:lineRule="auto"/>
              <w:jc w:val="left"/>
              <w:rPr>
                <w:rFonts w:ascii="宋体" w:hAnsi="宋体"/>
              </w:rPr>
            </w:pPr>
            <w:r>
              <w:rPr>
                <w:rFonts w:ascii="宋体" w:hAnsi="宋体" w:hint="eastAsia"/>
              </w:rPr>
              <w:t>公司名称：阜阳市同创投资咨询管理有限公司</w:t>
            </w:r>
          </w:p>
          <w:p w:rsidR="00DA569F" w:rsidRDefault="009B4498">
            <w:pPr>
              <w:spacing w:line="360" w:lineRule="auto"/>
              <w:jc w:val="left"/>
              <w:rPr>
                <w:rFonts w:ascii="宋体" w:hAnsi="宋体"/>
              </w:rPr>
            </w:pPr>
            <w:r>
              <w:rPr>
                <w:rFonts w:ascii="宋体" w:hAnsi="宋体" w:hint="eastAsia"/>
              </w:rPr>
              <w:t>开户银行：阜阳颍东农村商业银行股份有限公司颍州路支行</w:t>
            </w:r>
          </w:p>
          <w:p w:rsidR="00DA569F" w:rsidRDefault="009B4498">
            <w:pPr>
              <w:spacing w:line="360" w:lineRule="auto"/>
              <w:jc w:val="left"/>
            </w:pPr>
            <w:r>
              <w:rPr>
                <w:rFonts w:ascii="宋体" w:hAnsi="宋体" w:hint="eastAsia"/>
              </w:rPr>
              <w:t>账号：2000 0614 2558 1030 0000 122</w:t>
            </w:r>
          </w:p>
        </w:tc>
      </w:tr>
      <w:tr w:rsidR="00DA569F">
        <w:trPr>
          <w:trHeight w:val="1038"/>
          <w:jc w:val="center"/>
        </w:trPr>
        <w:tc>
          <w:tcPr>
            <w:tcW w:w="1003" w:type="dxa"/>
            <w:vAlign w:val="center"/>
          </w:tcPr>
          <w:p w:rsidR="00DA569F" w:rsidRDefault="009B4498">
            <w:pPr>
              <w:pStyle w:val="TableParagraph"/>
              <w:spacing w:before="1" w:line="360" w:lineRule="auto"/>
              <w:ind w:left="118" w:right="109"/>
              <w:jc w:val="center"/>
              <w:rPr>
                <w:sz w:val="21"/>
                <w:szCs w:val="21"/>
                <w:lang w:eastAsia="en-US"/>
              </w:rPr>
            </w:pPr>
            <w:r>
              <w:rPr>
                <w:sz w:val="21"/>
                <w:szCs w:val="21"/>
                <w:lang w:eastAsia="en-US"/>
              </w:rPr>
              <w:t>32.3</w:t>
            </w:r>
          </w:p>
        </w:tc>
        <w:tc>
          <w:tcPr>
            <w:tcW w:w="1858" w:type="dxa"/>
            <w:vAlign w:val="center"/>
          </w:tcPr>
          <w:p w:rsidR="00DA569F" w:rsidRDefault="009B4498">
            <w:pPr>
              <w:autoSpaceDE w:val="0"/>
              <w:autoSpaceDN w:val="0"/>
              <w:spacing w:line="360" w:lineRule="auto"/>
              <w:jc w:val="center"/>
              <w:rPr>
                <w:rFonts w:ascii="宋体" w:hAnsi="宋体"/>
                <w:kern w:val="0"/>
              </w:rPr>
            </w:pPr>
            <w:r>
              <w:rPr>
                <w:rFonts w:ascii="宋体" w:hAnsi="宋体" w:hint="eastAsia"/>
                <w:kern w:val="0"/>
              </w:rPr>
              <w:t>质疑函递交的接收部门、联系电话和通讯地址</w:t>
            </w:r>
          </w:p>
        </w:tc>
        <w:tc>
          <w:tcPr>
            <w:tcW w:w="5636" w:type="dxa"/>
            <w:vAlign w:val="center"/>
          </w:tcPr>
          <w:p w:rsidR="00DA569F" w:rsidRDefault="009B4498">
            <w:pPr>
              <w:spacing w:line="360" w:lineRule="auto"/>
              <w:jc w:val="left"/>
              <w:rPr>
                <w:rFonts w:ascii="宋体" w:hAnsi="宋体"/>
              </w:rPr>
            </w:pPr>
            <w:r>
              <w:rPr>
                <w:rFonts w:ascii="宋体" w:hAnsi="宋体" w:hint="eastAsia"/>
              </w:rPr>
              <w:t>接收部门：阜阳理工学院</w:t>
            </w:r>
          </w:p>
          <w:p w:rsidR="00DA569F" w:rsidRDefault="009B4498">
            <w:pPr>
              <w:spacing w:line="360" w:lineRule="auto"/>
              <w:jc w:val="left"/>
              <w:rPr>
                <w:rFonts w:ascii="宋体" w:hAnsi="宋体"/>
              </w:rPr>
            </w:pPr>
            <w:r>
              <w:rPr>
                <w:rFonts w:ascii="宋体" w:hAnsi="宋体" w:hint="eastAsia"/>
              </w:rPr>
              <w:t>联系电话：0558-2689069</w:t>
            </w:r>
          </w:p>
          <w:p w:rsidR="00DA569F" w:rsidRDefault="009B4498">
            <w:pPr>
              <w:spacing w:line="360" w:lineRule="auto"/>
              <w:jc w:val="left"/>
              <w:rPr>
                <w:rFonts w:ascii="宋体" w:hAnsi="宋体"/>
              </w:rPr>
            </w:pPr>
            <w:r>
              <w:rPr>
                <w:rFonts w:ascii="宋体" w:hAnsi="宋体" w:hint="eastAsia"/>
              </w:rPr>
              <w:t>通讯地址：安徽省阜阳市颍州区阜临路169号</w:t>
            </w:r>
          </w:p>
          <w:p w:rsidR="00DA569F" w:rsidRDefault="009B4498">
            <w:pPr>
              <w:spacing w:line="360" w:lineRule="auto"/>
              <w:jc w:val="left"/>
              <w:rPr>
                <w:rFonts w:ascii="宋体" w:hAnsi="宋体"/>
              </w:rPr>
            </w:pPr>
            <w:r>
              <w:rPr>
                <w:rFonts w:ascii="宋体" w:hAnsi="宋体" w:hint="eastAsia"/>
              </w:rPr>
              <w:t>接收部门：阜阳市同创投资咨询管理有限公司</w:t>
            </w:r>
          </w:p>
          <w:p w:rsidR="00DA569F" w:rsidRDefault="009B4498">
            <w:pPr>
              <w:spacing w:line="360" w:lineRule="auto"/>
              <w:jc w:val="left"/>
              <w:rPr>
                <w:rFonts w:ascii="宋体" w:hAnsi="宋体"/>
              </w:rPr>
            </w:pPr>
            <w:r>
              <w:rPr>
                <w:rFonts w:ascii="宋体" w:hAnsi="宋体" w:hint="eastAsia"/>
              </w:rPr>
              <w:t>联系电话：</w:t>
            </w:r>
            <w:r w:rsidR="00377848">
              <w:rPr>
                <w:rFonts w:ascii="宋体" w:hAnsi="宋体" w:hint="eastAsia"/>
              </w:rPr>
              <w:t>0558-2166</w:t>
            </w:r>
            <w:r w:rsidR="00377848">
              <w:rPr>
                <w:rFonts w:ascii="宋体" w:hAnsi="宋体"/>
              </w:rPr>
              <w:t>193</w:t>
            </w:r>
            <w:r w:rsidR="00377848">
              <w:rPr>
                <w:rFonts w:ascii="宋体" w:hAnsi="宋体" w:hint="eastAsia"/>
              </w:rPr>
              <w:t>（备用：0558-2166013）</w:t>
            </w:r>
          </w:p>
          <w:p w:rsidR="00DA569F" w:rsidRDefault="009B4498">
            <w:pPr>
              <w:pStyle w:val="20"/>
              <w:spacing w:line="360" w:lineRule="auto"/>
              <w:ind w:leftChars="0" w:left="0" w:firstLineChars="0" w:firstLine="0"/>
              <w:rPr>
                <w:rFonts w:ascii="宋体" w:hAnsi="宋体"/>
                <w:kern w:val="0"/>
              </w:rPr>
            </w:pPr>
            <w:r>
              <w:rPr>
                <w:rFonts w:ascii="宋体" w:hAnsi="宋体" w:hint="eastAsia"/>
                <w:szCs w:val="21"/>
              </w:rPr>
              <w:t>通讯地址：安徽省阜阳市三清路666号市民中心三楼西北角6号厅</w:t>
            </w:r>
          </w:p>
        </w:tc>
      </w:tr>
      <w:tr w:rsidR="00DA569F">
        <w:trPr>
          <w:trHeight w:val="503"/>
          <w:jc w:val="center"/>
        </w:trPr>
        <w:tc>
          <w:tcPr>
            <w:tcW w:w="1003" w:type="dxa"/>
            <w:vAlign w:val="center"/>
          </w:tcPr>
          <w:p w:rsidR="00DA569F" w:rsidRDefault="009B4498">
            <w:pPr>
              <w:pStyle w:val="TableParagraph"/>
              <w:spacing w:before="96" w:line="360" w:lineRule="auto"/>
              <w:ind w:left="118" w:right="109"/>
              <w:jc w:val="center"/>
              <w:rPr>
                <w:sz w:val="21"/>
                <w:szCs w:val="21"/>
                <w:lang w:eastAsia="en-US"/>
              </w:rPr>
            </w:pPr>
            <w:r>
              <w:rPr>
                <w:sz w:val="21"/>
                <w:szCs w:val="21"/>
                <w:lang w:eastAsia="en-US"/>
              </w:rPr>
              <w:t>33</w:t>
            </w:r>
          </w:p>
        </w:tc>
        <w:tc>
          <w:tcPr>
            <w:tcW w:w="1858" w:type="dxa"/>
            <w:vAlign w:val="center"/>
          </w:tcPr>
          <w:p w:rsidR="00DA569F" w:rsidRDefault="009B4498">
            <w:pPr>
              <w:pStyle w:val="TableParagraph"/>
              <w:spacing w:before="19" w:line="360" w:lineRule="auto"/>
              <w:ind w:left="107"/>
              <w:jc w:val="center"/>
              <w:rPr>
                <w:sz w:val="21"/>
                <w:szCs w:val="21"/>
                <w:lang w:eastAsia="en-US"/>
              </w:rPr>
            </w:pPr>
            <w:r>
              <w:rPr>
                <w:sz w:val="21"/>
                <w:szCs w:val="21"/>
                <w:lang w:eastAsia="en-US"/>
              </w:rPr>
              <w:t>其他内容</w:t>
            </w:r>
          </w:p>
        </w:tc>
        <w:tc>
          <w:tcPr>
            <w:tcW w:w="5636" w:type="dxa"/>
            <w:vAlign w:val="center"/>
          </w:tcPr>
          <w:p w:rsidR="00DA569F" w:rsidRDefault="009B4498">
            <w:pPr>
              <w:spacing w:line="360" w:lineRule="auto"/>
              <w:jc w:val="left"/>
              <w:rPr>
                <w:rFonts w:ascii="宋体" w:hAnsi="宋体"/>
              </w:rPr>
            </w:pPr>
            <w:r>
              <w:rPr>
                <w:rFonts w:ascii="宋体" w:hAnsi="宋体" w:hint="eastAsia"/>
              </w:rPr>
              <w:t>一、其他要求：</w:t>
            </w:r>
          </w:p>
          <w:p w:rsidR="00DA569F" w:rsidRDefault="009B4498">
            <w:pPr>
              <w:spacing w:line="360" w:lineRule="auto"/>
              <w:jc w:val="left"/>
              <w:rPr>
                <w:rFonts w:ascii="宋体" w:hAnsi="宋体"/>
                <w:b/>
                <w:bCs/>
              </w:rPr>
            </w:pPr>
            <w:r>
              <w:rPr>
                <w:rFonts w:ascii="宋体" w:hAnsi="宋体" w:hint="eastAsia"/>
                <w:b/>
                <w:bCs/>
              </w:rPr>
              <w:t xml:space="preserve">1、响应单位应充分踏勘现场，综合考虑制作、供货、调试、验收、技术服务、售后服务等期间所有因素。 </w:t>
            </w:r>
          </w:p>
          <w:p w:rsidR="00DA569F" w:rsidRDefault="009B4498">
            <w:pPr>
              <w:spacing w:line="360" w:lineRule="auto"/>
              <w:jc w:val="left"/>
            </w:pPr>
            <w:r>
              <w:rPr>
                <w:rFonts w:ascii="宋体" w:hAnsi="宋体" w:hint="eastAsia"/>
              </w:rPr>
              <w:t xml:space="preserve">2、采购人不保证最低供货及安装量，风险由成交人自行考虑。  </w:t>
            </w:r>
            <w:r>
              <w:rPr>
                <w:rFonts w:hint="eastAsia"/>
              </w:rPr>
              <w:t xml:space="preserve">                         </w:t>
            </w:r>
          </w:p>
        </w:tc>
      </w:tr>
      <w:tr w:rsidR="00DA569F">
        <w:trPr>
          <w:trHeight w:val="312"/>
          <w:jc w:val="center"/>
        </w:trPr>
        <w:tc>
          <w:tcPr>
            <w:tcW w:w="1003" w:type="dxa"/>
            <w:vAlign w:val="center"/>
          </w:tcPr>
          <w:p w:rsidR="00DA569F" w:rsidRDefault="009B4498">
            <w:pPr>
              <w:pStyle w:val="TableParagraph"/>
              <w:spacing w:line="360" w:lineRule="auto"/>
              <w:ind w:right="249"/>
              <w:jc w:val="right"/>
              <w:rPr>
                <w:sz w:val="21"/>
                <w:szCs w:val="21"/>
                <w:lang w:eastAsia="en-US"/>
              </w:rPr>
            </w:pPr>
            <w:r>
              <w:rPr>
                <w:sz w:val="21"/>
                <w:szCs w:val="21"/>
                <w:lang w:eastAsia="en-US"/>
              </w:rPr>
              <w:t>33.2</w:t>
            </w:r>
          </w:p>
        </w:tc>
        <w:tc>
          <w:tcPr>
            <w:tcW w:w="1858" w:type="dxa"/>
            <w:vAlign w:val="center"/>
          </w:tcPr>
          <w:p w:rsidR="00DA569F" w:rsidRDefault="009B4498">
            <w:pPr>
              <w:pStyle w:val="TableParagraph"/>
              <w:spacing w:line="360" w:lineRule="auto"/>
              <w:ind w:left="107" w:right="74"/>
              <w:jc w:val="center"/>
              <w:rPr>
                <w:sz w:val="21"/>
                <w:szCs w:val="21"/>
              </w:rPr>
            </w:pPr>
            <w:r>
              <w:rPr>
                <w:sz w:val="21"/>
                <w:szCs w:val="21"/>
              </w:rPr>
              <w:t>关于联合体的相关约定</w:t>
            </w:r>
          </w:p>
        </w:tc>
        <w:tc>
          <w:tcPr>
            <w:tcW w:w="5636" w:type="dxa"/>
            <w:vAlign w:val="center"/>
          </w:tcPr>
          <w:p w:rsidR="00DA569F" w:rsidRDefault="009B4498">
            <w:pPr>
              <w:autoSpaceDE w:val="0"/>
              <w:autoSpaceDN w:val="0"/>
              <w:spacing w:line="360" w:lineRule="auto"/>
              <w:jc w:val="left"/>
              <w:rPr>
                <w:rFonts w:ascii="宋体" w:hAnsi="宋体"/>
                <w:kern w:val="0"/>
              </w:rPr>
            </w:pPr>
            <w:r>
              <w:rPr>
                <w:rFonts w:ascii="宋体" w:hAnsi="宋体" w:hint="eastAsia"/>
                <w:kern w:val="0"/>
              </w:rPr>
              <w:t>（1）联合体投标的须提供联合体协议（见响应文件格式），相关证明材料由投标人根据联合体协议分工情况及招标文件要求提供。</w:t>
            </w:r>
          </w:p>
          <w:p w:rsidR="00DA569F" w:rsidRDefault="009B4498">
            <w:pPr>
              <w:autoSpaceDE w:val="0"/>
              <w:autoSpaceDN w:val="0"/>
              <w:spacing w:line="360" w:lineRule="auto"/>
              <w:jc w:val="left"/>
              <w:rPr>
                <w:rFonts w:ascii="宋体" w:hAnsi="宋体"/>
                <w:kern w:val="0"/>
              </w:rPr>
            </w:pPr>
            <w:r>
              <w:rPr>
                <w:rFonts w:ascii="宋体" w:hAnsi="宋体" w:hint="eastAsia"/>
                <w:kern w:val="0"/>
              </w:rPr>
              <w:t>（2）联合体各成员 单位均须 提供营业 执照（ 或事业单位</w:t>
            </w:r>
            <w:r>
              <w:rPr>
                <w:rFonts w:ascii="宋体" w:hAnsi="宋体" w:hint="eastAsia"/>
                <w:kern w:val="0"/>
              </w:rPr>
              <w:lastRenderedPageBreak/>
              <w:t>法人登记证书）、税务登记证。注：已办理“三证合一”登记的，响应文件中提供营业执照（或事业单位法人登记证书）扫描件即可。</w:t>
            </w:r>
          </w:p>
        </w:tc>
      </w:tr>
      <w:tr w:rsidR="00DA569F">
        <w:trPr>
          <w:trHeight w:val="1123"/>
          <w:jc w:val="center"/>
        </w:trPr>
        <w:tc>
          <w:tcPr>
            <w:tcW w:w="1003" w:type="dxa"/>
            <w:vAlign w:val="center"/>
          </w:tcPr>
          <w:p w:rsidR="00DA569F" w:rsidRDefault="009B4498">
            <w:pPr>
              <w:pStyle w:val="TableParagraph"/>
              <w:spacing w:line="360" w:lineRule="auto"/>
              <w:ind w:right="249"/>
              <w:jc w:val="right"/>
              <w:rPr>
                <w:sz w:val="21"/>
                <w:szCs w:val="21"/>
                <w:lang w:eastAsia="en-US"/>
              </w:rPr>
            </w:pPr>
            <w:r>
              <w:rPr>
                <w:sz w:val="21"/>
                <w:szCs w:val="21"/>
                <w:lang w:eastAsia="en-US"/>
              </w:rPr>
              <w:lastRenderedPageBreak/>
              <w:t>33.3</w:t>
            </w:r>
          </w:p>
        </w:tc>
        <w:tc>
          <w:tcPr>
            <w:tcW w:w="1858" w:type="dxa"/>
            <w:vAlign w:val="center"/>
          </w:tcPr>
          <w:p w:rsidR="00DA569F" w:rsidRDefault="009B4498">
            <w:pPr>
              <w:pStyle w:val="TableParagraph"/>
              <w:spacing w:line="360" w:lineRule="auto"/>
              <w:ind w:left="347" w:right="466" w:firstLine="422"/>
              <w:jc w:val="center"/>
              <w:rPr>
                <w:sz w:val="21"/>
                <w:szCs w:val="21"/>
                <w:lang w:eastAsia="en-US"/>
              </w:rPr>
            </w:pPr>
            <w:r>
              <w:rPr>
                <w:sz w:val="21"/>
                <w:szCs w:val="21"/>
                <w:lang w:eastAsia="en-US"/>
              </w:rPr>
              <w:t>社保证明材料(如有)</w:t>
            </w:r>
          </w:p>
        </w:tc>
        <w:tc>
          <w:tcPr>
            <w:tcW w:w="5636" w:type="dxa"/>
            <w:vAlign w:val="center"/>
          </w:tcPr>
          <w:p w:rsidR="00DA569F" w:rsidRDefault="009B4498">
            <w:pPr>
              <w:pStyle w:val="TableParagraph"/>
              <w:tabs>
                <w:tab w:val="left" w:pos="710"/>
              </w:tabs>
              <w:spacing w:before="159" w:line="360" w:lineRule="auto"/>
              <w:ind w:left="107"/>
              <w:rPr>
                <w:sz w:val="21"/>
                <w:szCs w:val="21"/>
              </w:rPr>
            </w:pPr>
            <w:r>
              <w:rPr>
                <w:sz w:val="21"/>
                <w:szCs w:val="21"/>
              </w:rPr>
              <w:t>本项目</w:t>
            </w:r>
            <w:r>
              <w:rPr>
                <w:rFonts w:hint="eastAsia"/>
                <w:sz w:val="21"/>
                <w:szCs w:val="21"/>
                <w:lang w:val="en-US"/>
              </w:rPr>
              <w:t>询价</w:t>
            </w:r>
            <w:r>
              <w:rPr>
                <w:sz w:val="21"/>
                <w:szCs w:val="21"/>
              </w:rPr>
              <w:t>文件中要求提供的社保证明材料为下述形式之一（响应文件中须提供扫描件）：</w:t>
            </w:r>
          </w:p>
          <w:p w:rsidR="00DA569F" w:rsidRDefault="009B4498">
            <w:pPr>
              <w:pStyle w:val="TableParagraph"/>
              <w:tabs>
                <w:tab w:val="left" w:pos="710"/>
              </w:tabs>
              <w:spacing w:before="159" w:line="360" w:lineRule="auto"/>
              <w:rPr>
                <w:sz w:val="21"/>
                <w:szCs w:val="21"/>
              </w:rPr>
            </w:pPr>
            <w:r>
              <w:rPr>
                <w:rFonts w:hint="eastAsia"/>
                <w:sz w:val="21"/>
                <w:szCs w:val="21"/>
              </w:rPr>
              <w:t>（</w:t>
            </w:r>
            <w:r>
              <w:rPr>
                <w:rFonts w:hint="eastAsia"/>
                <w:sz w:val="21"/>
                <w:szCs w:val="21"/>
                <w:lang w:val="en-US"/>
              </w:rPr>
              <w:t>1)</w:t>
            </w:r>
            <w:r>
              <w:rPr>
                <w:sz w:val="21"/>
                <w:szCs w:val="21"/>
              </w:rPr>
              <w:t>社保局官方网站查询的缴费记录截图；</w:t>
            </w:r>
          </w:p>
          <w:p w:rsidR="00DA569F" w:rsidRDefault="009B4498">
            <w:pPr>
              <w:pStyle w:val="TableParagraph"/>
              <w:tabs>
                <w:tab w:val="left" w:pos="710"/>
              </w:tabs>
              <w:spacing w:before="159" w:line="360" w:lineRule="auto"/>
              <w:ind w:left="107"/>
              <w:rPr>
                <w:sz w:val="21"/>
                <w:szCs w:val="21"/>
              </w:rPr>
            </w:pPr>
            <w:r>
              <w:rPr>
                <w:rFonts w:hint="eastAsia"/>
                <w:sz w:val="21"/>
                <w:szCs w:val="21"/>
                <w:lang w:val="en-US"/>
              </w:rPr>
              <w:t>(2)</w:t>
            </w:r>
            <w:r>
              <w:rPr>
                <w:sz w:val="21"/>
                <w:szCs w:val="21"/>
              </w:rPr>
              <w:t>社保局的书面证明材料；</w:t>
            </w:r>
          </w:p>
          <w:p w:rsidR="00DA569F" w:rsidRDefault="009B4498">
            <w:pPr>
              <w:pStyle w:val="TableParagraph"/>
              <w:tabs>
                <w:tab w:val="left" w:pos="710"/>
              </w:tabs>
              <w:spacing w:before="159" w:line="360" w:lineRule="auto"/>
              <w:ind w:left="107"/>
              <w:rPr>
                <w:sz w:val="21"/>
                <w:szCs w:val="21"/>
              </w:rPr>
            </w:pPr>
            <w:r>
              <w:rPr>
                <w:rFonts w:hint="eastAsia"/>
                <w:sz w:val="21"/>
                <w:szCs w:val="21"/>
                <w:lang w:val="en-US"/>
              </w:rPr>
              <w:t>(3)</w:t>
            </w:r>
            <w:r>
              <w:rPr>
                <w:sz w:val="21"/>
                <w:szCs w:val="21"/>
              </w:rPr>
              <w:t>经供应商委托的第三方人力资源服务机构或与供应商有直接隶属关系的机构可以代缴社保，但须提供有关证明材料并经</w:t>
            </w:r>
            <w:r>
              <w:rPr>
                <w:rFonts w:hint="eastAsia"/>
                <w:sz w:val="21"/>
                <w:szCs w:val="21"/>
              </w:rPr>
              <w:t>询价</w:t>
            </w:r>
            <w:r>
              <w:rPr>
                <w:sz w:val="21"/>
                <w:szCs w:val="21"/>
              </w:rPr>
              <w:t>小组确认。</w:t>
            </w:r>
          </w:p>
          <w:p w:rsidR="00DA569F" w:rsidRDefault="009B4498">
            <w:pPr>
              <w:pStyle w:val="TableParagraph"/>
              <w:tabs>
                <w:tab w:val="left" w:pos="710"/>
              </w:tabs>
              <w:spacing w:before="159" w:line="360" w:lineRule="auto"/>
              <w:ind w:left="107"/>
              <w:rPr>
                <w:sz w:val="21"/>
                <w:szCs w:val="21"/>
              </w:rPr>
            </w:pPr>
            <w:r>
              <w:rPr>
                <w:rFonts w:hint="eastAsia"/>
                <w:sz w:val="21"/>
                <w:szCs w:val="21"/>
                <w:lang w:val="en-US"/>
              </w:rPr>
              <w:t>(4)</w:t>
            </w:r>
            <w:r>
              <w:rPr>
                <w:sz w:val="21"/>
                <w:szCs w:val="21"/>
              </w:rPr>
              <w:t>参与</w:t>
            </w:r>
            <w:r>
              <w:rPr>
                <w:rFonts w:hint="eastAsia"/>
                <w:sz w:val="21"/>
                <w:szCs w:val="21"/>
              </w:rPr>
              <w:t>询价</w:t>
            </w:r>
            <w:r>
              <w:rPr>
                <w:sz w:val="21"/>
                <w:szCs w:val="21"/>
              </w:rPr>
              <w:t>的院校，社保证明可以用以下任意一种：</w:t>
            </w:r>
          </w:p>
          <w:p w:rsidR="00DA569F" w:rsidRDefault="009B4498">
            <w:pPr>
              <w:pStyle w:val="TableParagraph"/>
              <w:tabs>
                <w:tab w:val="left" w:pos="710"/>
              </w:tabs>
              <w:spacing w:before="159" w:line="360" w:lineRule="auto"/>
              <w:ind w:left="107"/>
              <w:rPr>
                <w:sz w:val="21"/>
                <w:szCs w:val="21"/>
              </w:rPr>
            </w:pPr>
            <w:r>
              <w:rPr>
                <w:sz w:val="21"/>
                <w:szCs w:val="21"/>
              </w:rPr>
              <w:t>①加盖供应商公章的教师证（须为本单位人员）；</w:t>
            </w:r>
          </w:p>
          <w:p w:rsidR="00DA569F" w:rsidRDefault="009B4498">
            <w:pPr>
              <w:pStyle w:val="TableParagraph"/>
              <w:tabs>
                <w:tab w:val="left" w:pos="710"/>
              </w:tabs>
              <w:spacing w:before="159" w:line="360" w:lineRule="auto"/>
              <w:ind w:left="107"/>
              <w:rPr>
                <w:sz w:val="21"/>
                <w:szCs w:val="21"/>
              </w:rPr>
            </w:pPr>
            <w:r>
              <w:rPr>
                <w:sz w:val="21"/>
                <w:szCs w:val="21"/>
              </w:rPr>
              <w:t>②医保证明材料。</w:t>
            </w:r>
          </w:p>
          <w:p w:rsidR="00DA569F" w:rsidRDefault="009B4498">
            <w:pPr>
              <w:pStyle w:val="TableParagraph"/>
              <w:tabs>
                <w:tab w:val="left" w:pos="710"/>
              </w:tabs>
              <w:spacing w:before="159" w:line="360" w:lineRule="auto"/>
              <w:ind w:left="107"/>
              <w:rPr>
                <w:sz w:val="21"/>
                <w:szCs w:val="21"/>
              </w:rPr>
            </w:pPr>
            <w:r>
              <w:rPr>
                <w:rFonts w:hint="eastAsia"/>
                <w:sz w:val="21"/>
                <w:szCs w:val="21"/>
                <w:lang w:val="en-US"/>
              </w:rPr>
              <w:t>(5)</w:t>
            </w:r>
            <w:r>
              <w:rPr>
                <w:sz w:val="21"/>
                <w:szCs w:val="21"/>
              </w:rPr>
              <w:t>其他经</w:t>
            </w:r>
            <w:r>
              <w:rPr>
                <w:rFonts w:hint="eastAsia"/>
                <w:sz w:val="21"/>
                <w:szCs w:val="21"/>
              </w:rPr>
              <w:t>询价</w:t>
            </w:r>
            <w:r>
              <w:rPr>
                <w:sz w:val="21"/>
                <w:szCs w:val="21"/>
              </w:rPr>
              <w:t>小组认可的证明材料。</w:t>
            </w:r>
          </w:p>
          <w:p w:rsidR="00DA569F" w:rsidRDefault="009B4498">
            <w:pPr>
              <w:pStyle w:val="TableParagraph"/>
              <w:tabs>
                <w:tab w:val="left" w:pos="710"/>
              </w:tabs>
              <w:spacing w:before="159" w:line="360" w:lineRule="auto"/>
              <w:ind w:left="107"/>
              <w:rPr>
                <w:sz w:val="21"/>
                <w:szCs w:val="21"/>
              </w:rPr>
            </w:pPr>
            <w:r>
              <w:rPr>
                <w:sz w:val="21"/>
                <w:szCs w:val="21"/>
              </w:rPr>
              <w:t>法定代表人参与项目的，无需提供社保证明材料，提供身份证明材料即可。</w:t>
            </w:r>
          </w:p>
        </w:tc>
      </w:tr>
      <w:tr w:rsidR="00DA569F">
        <w:trPr>
          <w:trHeight w:val="1207"/>
          <w:jc w:val="center"/>
        </w:trPr>
        <w:tc>
          <w:tcPr>
            <w:tcW w:w="1003" w:type="dxa"/>
            <w:vAlign w:val="center"/>
          </w:tcPr>
          <w:p w:rsidR="00DA569F" w:rsidRDefault="009B4498">
            <w:pPr>
              <w:pStyle w:val="TableParagraph"/>
              <w:spacing w:before="1" w:line="360" w:lineRule="auto"/>
              <w:ind w:right="249"/>
              <w:jc w:val="right"/>
              <w:rPr>
                <w:sz w:val="21"/>
                <w:szCs w:val="21"/>
                <w:lang w:eastAsia="en-US"/>
              </w:rPr>
            </w:pPr>
            <w:r>
              <w:rPr>
                <w:sz w:val="21"/>
                <w:szCs w:val="21"/>
                <w:lang w:eastAsia="en-US"/>
              </w:rPr>
              <w:t>33.4</w:t>
            </w:r>
          </w:p>
        </w:tc>
        <w:tc>
          <w:tcPr>
            <w:tcW w:w="1858" w:type="dxa"/>
            <w:vAlign w:val="center"/>
          </w:tcPr>
          <w:p w:rsidR="00DA569F" w:rsidRDefault="009B4498">
            <w:pPr>
              <w:pStyle w:val="TableParagraph"/>
              <w:spacing w:line="360" w:lineRule="auto"/>
              <w:ind w:right="74"/>
              <w:jc w:val="center"/>
              <w:rPr>
                <w:sz w:val="21"/>
                <w:szCs w:val="21"/>
              </w:rPr>
            </w:pPr>
            <w:r>
              <w:rPr>
                <w:sz w:val="21"/>
                <w:szCs w:val="21"/>
              </w:rPr>
              <w:t>本项目提供除电子版询价通知书以外的其他资料</w:t>
            </w:r>
          </w:p>
        </w:tc>
        <w:tc>
          <w:tcPr>
            <w:tcW w:w="5636" w:type="dxa"/>
            <w:vAlign w:val="center"/>
          </w:tcPr>
          <w:p w:rsidR="00DA569F" w:rsidRDefault="009B4498">
            <w:pPr>
              <w:pStyle w:val="TableParagraph"/>
              <w:spacing w:before="159" w:line="360" w:lineRule="auto"/>
              <w:ind w:left="108"/>
              <w:rPr>
                <w:sz w:val="21"/>
                <w:szCs w:val="21"/>
              </w:rPr>
            </w:pPr>
            <w:r>
              <w:rPr>
                <w:rFonts w:hint="eastAsia"/>
                <w:sz w:val="21"/>
                <w:szCs w:val="21"/>
              </w:rPr>
              <w:t>在阜阳理工学院网站（http://www.fyut.edu.cn/）免费下载。</w:t>
            </w:r>
          </w:p>
        </w:tc>
      </w:tr>
      <w:tr w:rsidR="00DA569F">
        <w:trPr>
          <w:trHeight w:val="5375"/>
          <w:jc w:val="center"/>
        </w:trPr>
        <w:tc>
          <w:tcPr>
            <w:tcW w:w="1003" w:type="dxa"/>
            <w:vAlign w:val="center"/>
          </w:tcPr>
          <w:p w:rsidR="00DA569F" w:rsidRDefault="009B4498">
            <w:pPr>
              <w:pStyle w:val="TableParagraph"/>
              <w:spacing w:line="360" w:lineRule="auto"/>
              <w:ind w:left="261"/>
              <w:rPr>
                <w:sz w:val="21"/>
                <w:szCs w:val="21"/>
                <w:lang w:eastAsia="en-US"/>
              </w:rPr>
            </w:pPr>
            <w:r>
              <w:rPr>
                <w:sz w:val="21"/>
                <w:szCs w:val="21"/>
                <w:lang w:eastAsia="en-US"/>
              </w:rPr>
              <w:lastRenderedPageBreak/>
              <w:t>33.6</w:t>
            </w:r>
          </w:p>
        </w:tc>
        <w:tc>
          <w:tcPr>
            <w:tcW w:w="1858" w:type="dxa"/>
            <w:vAlign w:val="center"/>
          </w:tcPr>
          <w:p w:rsidR="00DA569F" w:rsidRDefault="009B4498">
            <w:pPr>
              <w:pStyle w:val="TableParagraph"/>
              <w:spacing w:before="171" w:line="360" w:lineRule="auto"/>
              <w:ind w:left="107"/>
              <w:jc w:val="center"/>
              <w:rPr>
                <w:sz w:val="21"/>
                <w:szCs w:val="21"/>
                <w:lang w:eastAsia="en-US"/>
              </w:rPr>
            </w:pPr>
            <w:r>
              <w:rPr>
                <w:sz w:val="21"/>
                <w:szCs w:val="21"/>
                <w:lang w:eastAsia="en-US"/>
              </w:rPr>
              <w:t>解释权</w:t>
            </w:r>
          </w:p>
        </w:tc>
        <w:tc>
          <w:tcPr>
            <w:tcW w:w="5636" w:type="dxa"/>
            <w:vAlign w:val="center"/>
          </w:tcPr>
          <w:p w:rsidR="00DA569F" w:rsidRDefault="009B4498">
            <w:pPr>
              <w:pStyle w:val="TableParagraph"/>
              <w:tabs>
                <w:tab w:val="left" w:pos="710"/>
              </w:tabs>
              <w:spacing w:line="360" w:lineRule="auto"/>
              <w:ind w:left="108" w:right="-29"/>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lang w:val="en-US"/>
              </w:rPr>
              <w:t>1）</w:t>
            </w:r>
            <w:r>
              <w:rPr>
                <w:rFonts w:asciiTheme="minorEastAsia" w:eastAsiaTheme="minorEastAsia" w:hAnsiTheme="minorEastAsia"/>
                <w:sz w:val="21"/>
                <w:szCs w:val="21"/>
              </w:rPr>
              <w:t>构成本</w:t>
            </w:r>
            <w:r>
              <w:rPr>
                <w:rFonts w:asciiTheme="minorEastAsia" w:eastAsiaTheme="minorEastAsia" w:hAnsiTheme="minorEastAsia" w:hint="eastAsia"/>
                <w:sz w:val="21"/>
                <w:szCs w:val="21"/>
              </w:rPr>
              <w:t>询价</w:t>
            </w:r>
            <w:r>
              <w:rPr>
                <w:rFonts w:asciiTheme="minorEastAsia" w:eastAsiaTheme="minorEastAsia" w:hAnsiTheme="minorEastAsia"/>
                <w:sz w:val="21"/>
                <w:szCs w:val="21"/>
              </w:rPr>
              <w:t>文件的各个组成文件应互为解释</w:t>
            </w:r>
            <w:r>
              <w:rPr>
                <w:rFonts w:asciiTheme="minorEastAsia" w:eastAsiaTheme="minorEastAsia" w:hAnsiTheme="minorEastAsia"/>
                <w:spacing w:val="-3"/>
                <w:sz w:val="21"/>
                <w:szCs w:val="21"/>
              </w:rPr>
              <w:t>，互为说明；</w:t>
            </w:r>
          </w:p>
          <w:p w:rsidR="00DA569F" w:rsidRDefault="009B4498">
            <w:pPr>
              <w:pStyle w:val="TableParagraph"/>
              <w:tabs>
                <w:tab w:val="left" w:pos="723"/>
              </w:tabs>
              <w:spacing w:line="360" w:lineRule="auto"/>
              <w:ind w:left="108" w:right="102"/>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lang w:val="en-US"/>
              </w:rPr>
              <w:t>2）</w:t>
            </w:r>
            <w:r>
              <w:rPr>
                <w:rFonts w:asciiTheme="minorEastAsia" w:eastAsiaTheme="minorEastAsia" w:hAnsiTheme="minorEastAsia"/>
                <w:sz w:val="21"/>
                <w:szCs w:val="21"/>
              </w:rPr>
              <w:t>同一组成文件中就同一事项的规定或约定不一致的，以编排顺序在后者为准；</w:t>
            </w:r>
          </w:p>
          <w:p w:rsidR="00DA569F" w:rsidRDefault="009B4498">
            <w:pPr>
              <w:pStyle w:val="TableParagraph"/>
              <w:tabs>
                <w:tab w:val="left" w:pos="723"/>
              </w:tabs>
              <w:spacing w:line="360" w:lineRule="auto"/>
              <w:ind w:left="107"/>
              <w:jc w:val="both"/>
              <w:rPr>
                <w:rFonts w:asciiTheme="minorEastAsia" w:eastAsiaTheme="minorEastAsia" w:hAnsiTheme="minorEastAsia"/>
                <w:sz w:val="21"/>
                <w:szCs w:val="21"/>
              </w:rPr>
            </w:pPr>
            <w:r>
              <w:rPr>
                <w:rFonts w:asciiTheme="minorEastAsia" w:eastAsiaTheme="minorEastAsia" w:hAnsiTheme="minorEastAsia" w:hint="eastAsia"/>
                <w:sz w:val="21"/>
                <w:szCs w:val="21"/>
              </w:rPr>
              <w:t>（</w:t>
            </w:r>
            <w:r>
              <w:rPr>
                <w:rFonts w:asciiTheme="minorEastAsia" w:eastAsiaTheme="minorEastAsia" w:hAnsiTheme="minorEastAsia" w:hint="eastAsia"/>
                <w:sz w:val="21"/>
                <w:szCs w:val="21"/>
                <w:lang w:val="en-US"/>
              </w:rPr>
              <w:t>3）</w:t>
            </w:r>
            <w:r>
              <w:rPr>
                <w:rFonts w:asciiTheme="minorEastAsia" w:eastAsiaTheme="minorEastAsia" w:hAnsiTheme="minorEastAsia"/>
                <w:sz w:val="21"/>
                <w:szCs w:val="21"/>
              </w:rPr>
              <w:t>如有不明确或不一致，构成合同文件组成内容的，以合同文件约定内容为准，且以专用合同条款约定的合同文件优先顺序解释；</w:t>
            </w:r>
          </w:p>
          <w:p w:rsidR="00DA569F" w:rsidRDefault="009B4498">
            <w:pPr>
              <w:pStyle w:val="TableParagraph"/>
              <w:tabs>
                <w:tab w:val="left" w:pos="723"/>
              </w:tabs>
              <w:spacing w:line="360" w:lineRule="auto"/>
              <w:ind w:left="108" w:right="90" w:firstLine="426"/>
              <w:jc w:val="both"/>
              <w:rPr>
                <w:rFonts w:asciiTheme="minorEastAsia" w:eastAsiaTheme="minorEastAsia" w:hAnsiTheme="minorEastAsia"/>
                <w:sz w:val="21"/>
                <w:szCs w:val="21"/>
              </w:rPr>
            </w:pPr>
            <w:r>
              <w:rPr>
                <w:rFonts w:asciiTheme="minorEastAsia" w:eastAsiaTheme="minorEastAsia" w:hAnsiTheme="minorEastAsia" w:hint="eastAsia"/>
                <w:spacing w:val="1"/>
                <w:sz w:val="21"/>
                <w:szCs w:val="21"/>
              </w:rPr>
              <w:t>（</w:t>
            </w:r>
            <w:r>
              <w:rPr>
                <w:rFonts w:asciiTheme="minorEastAsia" w:eastAsiaTheme="minorEastAsia" w:hAnsiTheme="minorEastAsia" w:hint="eastAsia"/>
                <w:spacing w:val="1"/>
                <w:sz w:val="21"/>
                <w:szCs w:val="21"/>
                <w:lang w:val="en-US"/>
              </w:rPr>
              <w:t>4）</w:t>
            </w:r>
            <w:r>
              <w:rPr>
                <w:rFonts w:asciiTheme="minorEastAsia" w:eastAsiaTheme="minorEastAsia" w:hAnsiTheme="minorEastAsia"/>
                <w:spacing w:val="1"/>
                <w:sz w:val="21"/>
                <w:szCs w:val="21"/>
              </w:rPr>
              <w:t>除</w:t>
            </w:r>
            <w:r>
              <w:rPr>
                <w:rFonts w:asciiTheme="minorEastAsia" w:eastAsiaTheme="minorEastAsia" w:hAnsiTheme="minorEastAsia" w:hint="eastAsia"/>
                <w:spacing w:val="1"/>
                <w:sz w:val="21"/>
                <w:szCs w:val="21"/>
              </w:rPr>
              <w:t>询价</w:t>
            </w:r>
            <w:r>
              <w:rPr>
                <w:rFonts w:asciiTheme="minorEastAsia" w:eastAsiaTheme="minorEastAsia" w:hAnsiTheme="minorEastAsia"/>
                <w:spacing w:val="1"/>
                <w:sz w:val="21"/>
                <w:szCs w:val="21"/>
              </w:rPr>
              <w:t>文件中有特别规定外，仅适用于</w:t>
            </w:r>
            <w:r>
              <w:rPr>
                <w:rFonts w:asciiTheme="minorEastAsia" w:eastAsiaTheme="minorEastAsia" w:hAnsiTheme="minorEastAsia" w:hint="eastAsia"/>
                <w:spacing w:val="1"/>
                <w:sz w:val="21"/>
                <w:szCs w:val="21"/>
              </w:rPr>
              <w:t>询价</w:t>
            </w:r>
            <w:r>
              <w:rPr>
                <w:rFonts w:asciiTheme="minorEastAsia" w:eastAsiaTheme="minorEastAsia" w:hAnsiTheme="minorEastAsia"/>
                <w:spacing w:val="-4"/>
                <w:sz w:val="21"/>
                <w:szCs w:val="21"/>
              </w:rPr>
              <w:t>及响应文件提交阶段的规定，按</w:t>
            </w:r>
            <w:r>
              <w:rPr>
                <w:rFonts w:asciiTheme="minorEastAsia" w:eastAsiaTheme="minorEastAsia" w:hAnsiTheme="minorEastAsia" w:hint="eastAsia"/>
                <w:spacing w:val="-4"/>
                <w:sz w:val="21"/>
                <w:szCs w:val="21"/>
              </w:rPr>
              <w:t>询价</w:t>
            </w:r>
            <w:r>
              <w:rPr>
                <w:rFonts w:asciiTheme="minorEastAsia" w:eastAsiaTheme="minorEastAsia" w:hAnsiTheme="minorEastAsia"/>
                <w:spacing w:val="-4"/>
                <w:sz w:val="21"/>
                <w:szCs w:val="21"/>
              </w:rPr>
              <w:t>公告、供应商</w:t>
            </w:r>
            <w:r>
              <w:rPr>
                <w:rFonts w:asciiTheme="minorEastAsia" w:eastAsiaTheme="minorEastAsia" w:hAnsiTheme="minorEastAsia"/>
                <w:spacing w:val="-5"/>
                <w:sz w:val="21"/>
                <w:szCs w:val="21"/>
              </w:rPr>
              <w:t>须知、评审方法和标准、响应文件格式的先后顺序解释；</w:t>
            </w:r>
          </w:p>
          <w:p w:rsidR="00DA569F" w:rsidRDefault="009B4498">
            <w:pPr>
              <w:pStyle w:val="TableParagraph"/>
              <w:spacing w:before="8" w:line="360" w:lineRule="auto"/>
              <w:ind w:left="108" w:right="90" w:firstLine="426"/>
              <w:rPr>
                <w:sz w:val="21"/>
                <w:szCs w:val="21"/>
              </w:rPr>
            </w:pPr>
            <w:r>
              <w:rPr>
                <w:rFonts w:asciiTheme="minorEastAsia" w:eastAsiaTheme="minorEastAsia" w:hAnsiTheme="minorEastAsia" w:hint="eastAsia"/>
                <w:spacing w:val="1"/>
                <w:sz w:val="21"/>
                <w:szCs w:val="21"/>
              </w:rPr>
              <w:t>（5）</w:t>
            </w:r>
            <w:r>
              <w:rPr>
                <w:rFonts w:asciiTheme="minorEastAsia" w:eastAsiaTheme="minorEastAsia" w:hAnsiTheme="minorEastAsia"/>
                <w:spacing w:val="1"/>
                <w:sz w:val="21"/>
                <w:szCs w:val="21"/>
              </w:rPr>
              <w:t>按本款前述规定仍不能形成结论的，由采购</w:t>
            </w:r>
            <w:r>
              <w:rPr>
                <w:rFonts w:asciiTheme="minorEastAsia" w:eastAsiaTheme="minorEastAsia" w:hAnsiTheme="minorEastAsia"/>
                <w:sz w:val="21"/>
                <w:szCs w:val="21"/>
              </w:rPr>
              <w:t>人负责解释。</w:t>
            </w:r>
          </w:p>
        </w:tc>
      </w:tr>
      <w:tr w:rsidR="00DA569F">
        <w:trPr>
          <w:trHeight w:val="501"/>
          <w:jc w:val="center"/>
        </w:trPr>
        <w:tc>
          <w:tcPr>
            <w:tcW w:w="1003" w:type="dxa"/>
            <w:vAlign w:val="center"/>
          </w:tcPr>
          <w:p w:rsidR="00DA569F" w:rsidRDefault="009B4498">
            <w:pPr>
              <w:pStyle w:val="TableParagraph"/>
              <w:spacing w:before="95" w:line="360" w:lineRule="auto"/>
              <w:ind w:left="261"/>
              <w:rPr>
                <w:sz w:val="21"/>
                <w:szCs w:val="21"/>
                <w:lang w:eastAsia="en-US"/>
              </w:rPr>
            </w:pPr>
            <w:r>
              <w:rPr>
                <w:sz w:val="21"/>
                <w:szCs w:val="21"/>
                <w:lang w:eastAsia="en-US"/>
              </w:rPr>
              <w:t>33.7</w:t>
            </w:r>
          </w:p>
        </w:tc>
        <w:tc>
          <w:tcPr>
            <w:tcW w:w="1858" w:type="dxa"/>
            <w:vAlign w:val="center"/>
          </w:tcPr>
          <w:p w:rsidR="00DA569F" w:rsidRDefault="009B4498">
            <w:pPr>
              <w:pStyle w:val="TableParagraph"/>
              <w:spacing w:before="16" w:line="360" w:lineRule="auto"/>
              <w:ind w:left="107"/>
              <w:jc w:val="center"/>
              <w:rPr>
                <w:sz w:val="21"/>
                <w:szCs w:val="21"/>
                <w:lang w:eastAsia="en-US"/>
              </w:rPr>
            </w:pPr>
            <w:r>
              <w:rPr>
                <w:sz w:val="21"/>
                <w:szCs w:val="21"/>
                <w:lang w:eastAsia="en-US"/>
              </w:rPr>
              <w:t>其他补充说明</w:t>
            </w:r>
          </w:p>
        </w:tc>
        <w:tc>
          <w:tcPr>
            <w:tcW w:w="5636" w:type="dxa"/>
            <w:vAlign w:val="center"/>
          </w:tcPr>
          <w:p w:rsidR="00DA569F" w:rsidRDefault="009B4498">
            <w:pPr>
              <w:pStyle w:val="TableParagraph"/>
              <w:spacing w:line="360" w:lineRule="auto"/>
              <w:rPr>
                <w:sz w:val="21"/>
                <w:szCs w:val="21"/>
                <w:lang w:val="en-US"/>
              </w:rPr>
            </w:pPr>
            <w:r>
              <w:rPr>
                <w:rFonts w:hint="eastAsia"/>
                <w:sz w:val="21"/>
                <w:szCs w:val="21"/>
                <w:lang w:val="en-US"/>
              </w:rPr>
              <w:t>/</w:t>
            </w:r>
          </w:p>
        </w:tc>
      </w:tr>
    </w:tbl>
    <w:p w:rsidR="00DA569F" w:rsidRDefault="00DA569F">
      <w:pPr>
        <w:spacing w:line="360" w:lineRule="auto"/>
        <w:rPr>
          <w:rFonts w:ascii="宋体" w:hAnsi="宋体"/>
        </w:rPr>
        <w:sectPr w:rsidR="00DA569F">
          <w:footerReference w:type="default" r:id="rId8"/>
          <w:pgSz w:w="11910" w:h="16850"/>
          <w:pgMar w:top="1400" w:right="1440" w:bottom="1320" w:left="1580" w:header="877" w:footer="1126" w:gutter="0"/>
          <w:cols w:space="720"/>
        </w:sectPr>
      </w:pPr>
    </w:p>
    <w:p w:rsidR="00DA569F" w:rsidRDefault="00DA569F">
      <w:pPr>
        <w:widowControl/>
        <w:spacing w:line="360" w:lineRule="auto"/>
        <w:jc w:val="left"/>
        <w:rPr>
          <w:rFonts w:ascii="宋体" w:hAnsi="宋体"/>
        </w:rPr>
      </w:pPr>
    </w:p>
    <w:p w:rsidR="00DA569F" w:rsidRDefault="009B4498">
      <w:pPr>
        <w:pStyle w:val="3"/>
        <w:spacing w:before="56"/>
        <w:ind w:left="1367" w:right="1064" w:firstLine="640"/>
        <w:jc w:val="center"/>
        <w:rPr>
          <w:rFonts w:ascii="宋体" w:hAnsi="宋体"/>
        </w:rPr>
      </w:pPr>
      <w:r>
        <w:rPr>
          <w:rFonts w:ascii="宋体" w:hAnsi="宋体"/>
        </w:rPr>
        <w:t>二、供应商须知正文</w:t>
      </w:r>
    </w:p>
    <w:p w:rsidR="00DA569F" w:rsidRDefault="009B4498">
      <w:pPr>
        <w:pStyle w:val="3"/>
        <w:keepNext w:val="0"/>
        <w:keepLines w:val="0"/>
        <w:numPr>
          <w:ilvl w:val="0"/>
          <w:numId w:val="1"/>
        </w:numPr>
        <w:tabs>
          <w:tab w:val="left" w:pos="915"/>
        </w:tabs>
        <w:autoSpaceDE w:val="0"/>
        <w:autoSpaceDN w:val="0"/>
        <w:spacing w:before="160" w:after="0" w:line="360" w:lineRule="auto"/>
        <w:ind w:firstLine="420"/>
        <w:rPr>
          <w:rFonts w:ascii="宋体" w:hAnsi="宋体"/>
          <w:sz w:val="21"/>
          <w:szCs w:val="21"/>
        </w:rPr>
      </w:pPr>
      <w:r>
        <w:rPr>
          <w:rFonts w:ascii="宋体" w:hAnsi="宋体"/>
          <w:sz w:val="21"/>
          <w:szCs w:val="21"/>
        </w:rPr>
        <w:t>适用范围</w:t>
      </w:r>
    </w:p>
    <w:p w:rsidR="00DA569F" w:rsidRDefault="009B4498">
      <w:pPr>
        <w:pStyle w:val="ad"/>
        <w:numPr>
          <w:ilvl w:val="1"/>
          <w:numId w:val="1"/>
        </w:numPr>
        <w:tabs>
          <w:tab w:val="left" w:pos="1090"/>
        </w:tabs>
        <w:spacing w:before="159" w:line="360" w:lineRule="auto"/>
        <w:ind w:right="2034" w:firstLine="422"/>
        <w:rPr>
          <w:b/>
          <w:sz w:val="21"/>
          <w:szCs w:val="21"/>
        </w:rPr>
      </w:pPr>
      <w:r>
        <w:rPr>
          <w:sz w:val="21"/>
          <w:szCs w:val="21"/>
        </w:rPr>
        <w:t>本询价通知书仅适用于本次询价所述的货物项目采购。</w:t>
      </w:r>
    </w:p>
    <w:p w:rsidR="00DA569F" w:rsidRDefault="009B4498">
      <w:pPr>
        <w:pStyle w:val="ad"/>
        <w:tabs>
          <w:tab w:val="left" w:pos="1090"/>
        </w:tabs>
        <w:spacing w:before="159" w:line="360" w:lineRule="auto"/>
        <w:ind w:left="671" w:right="2034" w:firstLine="422"/>
        <w:rPr>
          <w:b/>
          <w:sz w:val="21"/>
          <w:szCs w:val="21"/>
        </w:rPr>
      </w:pPr>
      <w:r>
        <w:rPr>
          <w:b/>
          <w:sz w:val="21"/>
          <w:szCs w:val="21"/>
        </w:rPr>
        <w:t>2.定义</w:t>
      </w:r>
    </w:p>
    <w:p w:rsidR="00DA569F" w:rsidRDefault="009B4498">
      <w:pPr>
        <w:pStyle w:val="ad"/>
        <w:numPr>
          <w:ilvl w:val="1"/>
          <w:numId w:val="2"/>
        </w:numPr>
        <w:tabs>
          <w:tab w:val="left" w:pos="1090"/>
        </w:tabs>
        <w:spacing w:line="360" w:lineRule="auto"/>
        <w:ind w:firstLine="422"/>
        <w:rPr>
          <w:sz w:val="21"/>
          <w:szCs w:val="21"/>
        </w:rPr>
      </w:pPr>
      <w:r>
        <w:rPr>
          <w:sz w:val="21"/>
          <w:szCs w:val="21"/>
        </w:rPr>
        <w:t>货物：是指各种形态和种类的物品，包括原材料、燃料、设备、产品等。</w:t>
      </w:r>
    </w:p>
    <w:p w:rsidR="00DA569F" w:rsidRDefault="009B4498">
      <w:pPr>
        <w:pStyle w:val="ad"/>
        <w:numPr>
          <w:ilvl w:val="1"/>
          <w:numId w:val="2"/>
        </w:numPr>
        <w:tabs>
          <w:tab w:val="left" w:pos="1111"/>
        </w:tabs>
        <w:spacing w:before="160" w:line="360" w:lineRule="auto"/>
        <w:ind w:left="234" w:right="370" w:firstLine="422"/>
        <w:jc w:val="both"/>
        <w:rPr>
          <w:sz w:val="21"/>
          <w:szCs w:val="21"/>
        </w:rPr>
      </w:pPr>
      <w:r>
        <w:rPr>
          <w:sz w:val="21"/>
          <w:szCs w:val="21"/>
        </w:rPr>
        <w:t>时限（年份、月份等）计算：系指从响应文件提交截止之日向前追溯 X 年/月（“X”为“一”及以后整数）起算。</w:t>
      </w:r>
    </w:p>
    <w:p w:rsidR="00DA569F" w:rsidRDefault="009B4498">
      <w:pPr>
        <w:pStyle w:val="ad"/>
        <w:numPr>
          <w:ilvl w:val="1"/>
          <w:numId w:val="2"/>
        </w:numPr>
        <w:tabs>
          <w:tab w:val="left" w:pos="1090"/>
        </w:tabs>
        <w:spacing w:before="6" w:line="360" w:lineRule="auto"/>
        <w:ind w:left="234" w:right="368" w:firstLine="422"/>
        <w:jc w:val="both"/>
        <w:rPr>
          <w:sz w:val="21"/>
          <w:szCs w:val="21"/>
        </w:rPr>
      </w:pPr>
      <w:r>
        <w:rPr>
          <w:sz w:val="21"/>
          <w:szCs w:val="21"/>
        </w:rPr>
        <w:t>业绩：除非本询价通知书中另有规定，业绩系指符合本询价通知书规定的与最终用户签订的合同。供应商与其关联公司（如母公司、控股公司、分公司、子公司、同一法定代表人的公司等）之间签订的合同，均不予认可。</w:t>
      </w:r>
    </w:p>
    <w:p w:rsidR="00DA569F" w:rsidRDefault="009B4498">
      <w:pPr>
        <w:pStyle w:val="a4"/>
        <w:spacing w:line="360" w:lineRule="auto"/>
        <w:ind w:left="234" w:right="243" w:firstLine="422"/>
        <w:rPr>
          <w:sz w:val="21"/>
          <w:szCs w:val="21"/>
        </w:rPr>
      </w:pPr>
      <w:r>
        <w:rPr>
          <w:sz w:val="21"/>
          <w:szCs w:val="21"/>
        </w:rPr>
        <w:t>除非本询价通知书中另有规定，否则业绩均为已供货（安装）完毕的业绩， 业绩时间均以合同签订之日为追溯节点。</w:t>
      </w:r>
    </w:p>
    <w:p w:rsidR="00DA569F" w:rsidRDefault="009B4498">
      <w:pPr>
        <w:pStyle w:val="3"/>
        <w:keepNext w:val="0"/>
        <w:keepLines w:val="0"/>
        <w:numPr>
          <w:ilvl w:val="0"/>
          <w:numId w:val="1"/>
        </w:numPr>
        <w:tabs>
          <w:tab w:val="left" w:pos="915"/>
        </w:tabs>
        <w:autoSpaceDE w:val="0"/>
        <w:autoSpaceDN w:val="0"/>
        <w:spacing w:before="160" w:after="0" w:line="360" w:lineRule="auto"/>
        <w:ind w:firstLine="420"/>
        <w:rPr>
          <w:rFonts w:ascii="宋体" w:hAnsi="宋体"/>
          <w:sz w:val="21"/>
          <w:szCs w:val="21"/>
        </w:rPr>
      </w:pPr>
      <w:r>
        <w:rPr>
          <w:rFonts w:ascii="宋体" w:hAnsi="宋体"/>
          <w:sz w:val="21"/>
          <w:szCs w:val="21"/>
        </w:rPr>
        <w:t>采购人、采购代理机构及供应商</w:t>
      </w:r>
    </w:p>
    <w:p w:rsidR="00DA569F" w:rsidRDefault="009B4498">
      <w:pPr>
        <w:pStyle w:val="ad"/>
        <w:numPr>
          <w:ilvl w:val="1"/>
          <w:numId w:val="3"/>
        </w:numPr>
        <w:tabs>
          <w:tab w:val="left" w:pos="1090"/>
        </w:tabs>
        <w:spacing w:before="156" w:line="360" w:lineRule="auto"/>
        <w:ind w:right="370" w:firstLine="422"/>
        <w:jc w:val="both"/>
        <w:rPr>
          <w:sz w:val="21"/>
          <w:szCs w:val="21"/>
        </w:rPr>
      </w:pPr>
      <w:r>
        <w:rPr>
          <w:sz w:val="21"/>
          <w:szCs w:val="21"/>
        </w:rPr>
        <w:t>采购人：本项目的采购人见供应商须知前附表。</w:t>
      </w:r>
    </w:p>
    <w:p w:rsidR="00DA569F" w:rsidRDefault="009B4498">
      <w:pPr>
        <w:pStyle w:val="ad"/>
        <w:numPr>
          <w:ilvl w:val="1"/>
          <w:numId w:val="3"/>
        </w:numPr>
        <w:tabs>
          <w:tab w:val="left" w:pos="1073"/>
        </w:tabs>
        <w:spacing w:line="360" w:lineRule="auto"/>
        <w:ind w:right="253" w:firstLine="422"/>
        <w:jc w:val="both"/>
        <w:rPr>
          <w:sz w:val="21"/>
          <w:szCs w:val="21"/>
        </w:rPr>
      </w:pPr>
      <w:r>
        <w:rPr>
          <w:sz w:val="21"/>
          <w:szCs w:val="21"/>
        </w:rPr>
        <w:t>采购代理机构：是指采购机构或从事采购代理业务的社会中介机构。本项目的采购代理机构见供应商须知前附表。</w:t>
      </w:r>
    </w:p>
    <w:p w:rsidR="00DA569F" w:rsidRDefault="009B4498">
      <w:pPr>
        <w:pStyle w:val="ad"/>
        <w:numPr>
          <w:ilvl w:val="1"/>
          <w:numId w:val="3"/>
        </w:numPr>
        <w:tabs>
          <w:tab w:val="left" w:pos="1090"/>
        </w:tabs>
        <w:spacing w:line="360" w:lineRule="auto"/>
        <w:ind w:right="360" w:firstLine="422"/>
        <w:jc w:val="both"/>
        <w:rPr>
          <w:sz w:val="21"/>
          <w:szCs w:val="21"/>
        </w:rPr>
      </w:pPr>
      <w:r>
        <w:rPr>
          <w:sz w:val="21"/>
          <w:szCs w:val="21"/>
        </w:rPr>
        <w:t>采购监督管理部门：有关部门依法履行与采购活动有关的监督管理职责。</w:t>
      </w:r>
    </w:p>
    <w:p w:rsidR="00DA569F" w:rsidRDefault="009B4498">
      <w:pPr>
        <w:pStyle w:val="ad"/>
        <w:numPr>
          <w:ilvl w:val="1"/>
          <w:numId w:val="3"/>
        </w:numPr>
        <w:tabs>
          <w:tab w:val="left" w:pos="1090"/>
        </w:tabs>
        <w:spacing w:line="360" w:lineRule="auto"/>
        <w:ind w:right="369" w:firstLine="422"/>
        <w:jc w:val="both"/>
        <w:rPr>
          <w:sz w:val="21"/>
          <w:szCs w:val="21"/>
        </w:rPr>
      </w:pPr>
      <w:r>
        <w:rPr>
          <w:sz w:val="21"/>
          <w:szCs w:val="21"/>
        </w:rPr>
        <w:t>供应商：是指向采购人提供货物、工程或者服务的法人、非法人组织或者自然人。分支机构不得参加政府采购活动，但银行、保险、石油石化、电力、电信等特殊行业除外。本项目的供应商及其提供的货物须满足以下条件：</w:t>
      </w:r>
    </w:p>
    <w:p w:rsidR="00DA569F" w:rsidRDefault="009B4498">
      <w:pPr>
        <w:pStyle w:val="ad"/>
        <w:numPr>
          <w:ilvl w:val="2"/>
          <w:numId w:val="3"/>
        </w:numPr>
        <w:tabs>
          <w:tab w:val="left" w:pos="1330"/>
        </w:tabs>
        <w:spacing w:line="360" w:lineRule="auto"/>
        <w:ind w:right="369" w:firstLine="422"/>
        <w:jc w:val="both"/>
        <w:rPr>
          <w:sz w:val="21"/>
          <w:szCs w:val="21"/>
        </w:rPr>
      </w:pPr>
      <w:r>
        <w:rPr>
          <w:sz w:val="21"/>
          <w:szCs w:val="21"/>
        </w:rPr>
        <w:t>在中华人民共和国境内注册，能够独立承担民事责任，有生产或供应能力的本国供应商。</w:t>
      </w:r>
    </w:p>
    <w:p w:rsidR="00DA569F" w:rsidRDefault="009B4498">
      <w:pPr>
        <w:pStyle w:val="ad"/>
        <w:numPr>
          <w:ilvl w:val="2"/>
          <w:numId w:val="3"/>
        </w:numPr>
        <w:tabs>
          <w:tab w:val="left" w:pos="1330"/>
        </w:tabs>
        <w:spacing w:line="360" w:lineRule="auto"/>
        <w:ind w:right="369" w:firstLine="422"/>
        <w:jc w:val="both"/>
        <w:rPr>
          <w:sz w:val="21"/>
          <w:szCs w:val="21"/>
        </w:rPr>
      </w:pPr>
      <w:r>
        <w:rPr>
          <w:sz w:val="21"/>
          <w:szCs w:val="21"/>
        </w:rPr>
        <w:t>具备《中华人民共和国政府采购法》第二十二条关于供应商条件的规定，遵守本项目采购人本级和上级财政部门政府采购的有关规定。</w:t>
      </w:r>
    </w:p>
    <w:p w:rsidR="00DA569F" w:rsidRDefault="009B4498">
      <w:pPr>
        <w:pStyle w:val="ad"/>
        <w:numPr>
          <w:ilvl w:val="2"/>
          <w:numId w:val="3"/>
        </w:numPr>
        <w:tabs>
          <w:tab w:val="left" w:pos="1330"/>
        </w:tabs>
        <w:spacing w:line="360" w:lineRule="auto"/>
        <w:ind w:left="1329" w:firstLine="422"/>
        <w:jc w:val="both"/>
        <w:rPr>
          <w:sz w:val="21"/>
          <w:szCs w:val="21"/>
        </w:rPr>
      </w:pPr>
      <w:r>
        <w:rPr>
          <w:sz w:val="21"/>
          <w:szCs w:val="21"/>
        </w:rPr>
        <w:t>以采购代理机构认可的方式获得了本项目的询价通知书。</w:t>
      </w:r>
    </w:p>
    <w:p w:rsidR="00DA569F" w:rsidRDefault="009B4498">
      <w:pPr>
        <w:pStyle w:val="ad"/>
        <w:numPr>
          <w:ilvl w:val="2"/>
          <w:numId w:val="3"/>
        </w:numPr>
        <w:tabs>
          <w:tab w:val="left" w:pos="1330"/>
        </w:tabs>
        <w:spacing w:before="56" w:line="360" w:lineRule="auto"/>
        <w:ind w:right="296" w:firstLine="422"/>
        <w:jc w:val="both"/>
        <w:rPr>
          <w:sz w:val="21"/>
          <w:szCs w:val="21"/>
        </w:rPr>
      </w:pPr>
      <w:r>
        <w:rPr>
          <w:sz w:val="21"/>
          <w:szCs w:val="21"/>
        </w:rPr>
        <w:t>若供应商须知前附表中写明允许采购进口产品，供应商应保证所投产品可履行合法报通关手续进入中国关境内。若供应商须知前附表中未写明允许采购进口产品，如供应商所投产品为进口产品，响应无效。</w:t>
      </w:r>
    </w:p>
    <w:p w:rsidR="00DA569F" w:rsidRDefault="009B4498">
      <w:pPr>
        <w:pStyle w:val="ad"/>
        <w:numPr>
          <w:ilvl w:val="2"/>
          <w:numId w:val="3"/>
        </w:numPr>
        <w:tabs>
          <w:tab w:val="left" w:pos="1330"/>
        </w:tabs>
        <w:spacing w:line="360" w:lineRule="auto"/>
        <w:ind w:right="370" w:firstLine="422"/>
        <w:jc w:val="both"/>
        <w:rPr>
          <w:sz w:val="21"/>
          <w:szCs w:val="21"/>
        </w:rPr>
      </w:pPr>
      <w:r>
        <w:rPr>
          <w:sz w:val="21"/>
          <w:szCs w:val="21"/>
        </w:rPr>
        <w:t>若供应商须知前附表中写明专门面向中小企业采购的，如供应商为非中小企业</w:t>
      </w:r>
      <w:r>
        <w:rPr>
          <w:sz w:val="21"/>
          <w:szCs w:val="21"/>
        </w:rPr>
        <w:lastRenderedPageBreak/>
        <w:t>且所投产品为非中小企业产品，</w:t>
      </w:r>
      <w:r>
        <w:rPr>
          <w:b/>
          <w:sz w:val="21"/>
          <w:szCs w:val="21"/>
        </w:rPr>
        <w:t>响应无效</w:t>
      </w:r>
      <w:r>
        <w:rPr>
          <w:sz w:val="21"/>
          <w:szCs w:val="21"/>
        </w:rPr>
        <w:t>。</w:t>
      </w:r>
    </w:p>
    <w:p w:rsidR="00DA569F" w:rsidRDefault="009B4498">
      <w:pPr>
        <w:pStyle w:val="ad"/>
        <w:numPr>
          <w:ilvl w:val="1"/>
          <w:numId w:val="3"/>
        </w:numPr>
        <w:tabs>
          <w:tab w:val="left" w:pos="1090"/>
        </w:tabs>
        <w:spacing w:line="360" w:lineRule="auto"/>
        <w:ind w:left="1089" w:firstLine="422"/>
        <w:jc w:val="both"/>
        <w:rPr>
          <w:sz w:val="21"/>
          <w:szCs w:val="21"/>
        </w:rPr>
      </w:pPr>
      <w:r>
        <w:rPr>
          <w:sz w:val="21"/>
          <w:szCs w:val="21"/>
        </w:rPr>
        <w:t>若供应商须知前附表中允许联合体报价，对联合体规定如下：</w:t>
      </w:r>
    </w:p>
    <w:p w:rsidR="00DA569F" w:rsidRDefault="009B4498">
      <w:pPr>
        <w:pStyle w:val="ad"/>
        <w:numPr>
          <w:ilvl w:val="2"/>
          <w:numId w:val="3"/>
        </w:numPr>
        <w:tabs>
          <w:tab w:val="left" w:pos="1330"/>
        </w:tabs>
        <w:spacing w:before="159" w:line="360" w:lineRule="auto"/>
        <w:ind w:right="370" w:firstLine="422"/>
        <w:jc w:val="both"/>
        <w:rPr>
          <w:sz w:val="21"/>
          <w:szCs w:val="21"/>
        </w:rPr>
      </w:pPr>
      <w:r>
        <w:rPr>
          <w:sz w:val="21"/>
          <w:szCs w:val="21"/>
        </w:rPr>
        <w:t>两个以上供应商可以组成一个联合体，以一个供应商的身份参加政府采购。</w:t>
      </w:r>
    </w:p>
    <w:p w:rsidR="00DA569F" w:rsidRDefault="009B4498">
      <w:pPr>
        <w:pStyle w:val="ad"/>
        <w:numPr>
          <w:ilvl w:val="2"/>
          <w:numId w:val="3"/>
        </w:numPr>
        <w:tabs>
          <w:tab w:val="left" w:pos="1330"/>
        </w:tabs>
        <w:spacing w:before="6" w:line="360" w:lineRule="auto"/>
        <w:ind w:right="369" w:firstLine="422"/>
        <w:jc w:val="both"/>
        <w:rPr>
          <w:sz w:val="21"/>
          <w:szCs w:val="21"/>
        </w:rPr>
      </w:pPr>
      <w:r>
        <w:rPr>
          <w:sz w:val="21"/>
          <w:szCs w:val="21"/>
        </w:rPr>
        <w:t>联合体各方均应符合《中华人民共和国政府采购法》第二十二条规定的条件。</w:t>
      </w:r>
    </w:p>
    <w:p w:rsidR="00DA569F" w:rsidRDefault="009B4498">
      <w:pPr>
        <w:pStyle w:val="ad"/>
        <w:numPr>
          <w:ilvl w:val="2"/>
          <w:numId w:val="3"/>
        </w:numPr>
        <w:tabs>
          <w:tab w:val="left" w:pos="1330"/>
        </w:tabs>
        <w:spacing w:before="5" w:line="360" w:lineRule="auto"/>
        <w:ind w:right="371" w:firstLine="422"/>
        <w:jc w:val="both"/>
        <w:rPr>
          <w:sz w:val="21"/>
          <w:szCs w:val="21"/>
        </w:rPr>
      </w:pPr>
      <w:r>
        <w:rPr>
          <w:sz w:val="21"/>
          <w:szCs w:val="21"/>
        </w:rPr>
        <w:t>采购人根据采购项目对供应商的特殊要求，联合体中至少应当有一方符合相关规定。</w:t>
      </w:r>
    </w:p>
    <w:p w:rsidR="00DA569F" w:rsidRDefault="009B4498">
      <w:pPr>
        <w:pStyle w:val="ad"/>
        <w:numPr>
          <w:ilvl w:val="2"/>
          <w:numId w:val="3"/>
        </w:numPr>
        <w:tabs>
          <w:tab w:val="left" w:pos="1330"/>
        </w:tabs>
        <w:spacing w:before="5" w:line="360" w:lineRule="auto"/>
        <w:ind w:right="371" w:firstLine="422"/>
        <w:jc w:val="both"/>
        <w:rPr>
          <w:sz w:val="21"/>
          <w:szCs w:val="21"/>
        </w:rPr>
      </w:pPr>
      <w:r>
        <w:rPr>
          <w:sz w:val="21"/>
          <w:szCs w:val="21"/>
        </w:rPr>
        <w:t>联合体各方应签订联合体协议，明确约定联合体各方承担的工作和相应的责任，并将联合体协议作为响应文件的一部分提交。</w:t>
      </w:r>
    </w:p>
    <w:p w:rsidR="00DA569F" w:rsidRDefault="009B4498">
      <w:pPr>
        <w:pStyle w:val="ad"/>
        <w:numPr>
          <w:ilvl w:val="2"/>
          <w:numId w:val="3"/>
        </w:numPr>
        <w:tabs>
          <w:tab w:val="left" w:pos="1330"/>
        </w:tabs>
        <w:spacing w:line="360" w:lineRule="auto"/>
        <w:ind w:right="369" w:firstLine="422"/>
        <w:jc w:val="both"/>
        <w:rPr>
          <w:sz w:val="21"/>
          <w:szCs w:val="21"/>
        </w:rPr>
      </w:pPr>
      <w:r>
        <w:rPr>
          <w:sz w:val="21"/>
          <w:szCs w:val="21"/>
        </w:rPr>
        <w:t>大中型企业、其他自然人、法人或者非法人组织与小型、微型企业组成联合体共同参加政府采购，联合体协议中应写明小型、微型企业的协议合同金额占到联合体协议合同总金额的比例。</w:t>
      </w:r>
    </w:p>
    <w:p w:rsidR="00DA569F" w:rsidRDefault="009B4498">
      <w:pPr>
        <w:pStyle w:val="ad"/>
        <w:numPr>
          <w:ilvl w:val="2"/>
          <w:numId w:val="3"/>
        </w:numPr>
        <w:tabs>
          <w:tab w:val="left" w:pos="1330"/>
        </w:tabs>
        <w:spacing w:line="360" w:lineRule="auto"/>
        <w:ind w:right="370" w:firstLine="422"/>
        <w:jc w:val="both"/>
        <w:rPr>
          <w:sz w:val="21"/>
          <w:szCs w:val="21"/>
        </w:rPr>
      </w:pPr>
      <w:r>
        <w:rPr>
          <w:sz w:val="21"/>
          <w:szCs w:val="21"/>
        </w:rPr>
        <w:t>联合体中有同类资质的供应商按照联合体分工承担相同工作的，应当按照资质等级较低的供应商确定资质等级。</w:t>
      </w:r>
    </w:p>
    <w:p w:rsidR="00DA569F" w:rsidRDefault="009B4498">
      <w:pPr>
        <w:pStyle w:val="ad"/>
        <w:numPr>
          <w:ilvl w:val="2"/>
          <w:numId w:val="3"/>
        </w:numPr>
        <w:tabs>
          <w:tab w:val="left" w:pos="1330"/>
        </w:tabs>
        <w:spacing w:before="3" w:line="360" w:lineRule="auto"/>
        <w:ind w:right="365" w:firstLine="422"/>
        <w:jc w:val="both"/>
        <w:rPr>
          <w:sz w:val="21"/>
          <w:szCs w:val="21"/>
        </w:rPr>
      </w:pPr>
      <w:r>
        <w:rPr>
          <w:sz w:val="21"/>
          <w:szCs w:val="21"/>
        </w:rPr>
        <w:t>以联合体形式参加政府采购活动的，联合体各方不得再单独参加或者与其他供应商另外组成联合体参加本项目政府采购活动，否则相关响应文件将被认定为</w:t>
      </w:r>
      <w:r>
        <w:rPr>
          <w:b/>
          <w:sz w:val="21"/>
          <w:szCs w:val="21"/>
        </w:rPr>
        <w:t>响应无效</w:t>
      </w:r>
      <w:r>
        <w:rPr>
          <w:sz w:val="21"/>
          <w:szCs w:val="21"/>
        </w:rPr>
        <w:t>。</w:t>
      </w:r>
    </w:p>
    <w:p w:rsidR="00DA569F" w:rsidRDefault="009B4498">
      <w:pPr>
        <w:pStyle w:val="ad"/>
        <w:numPr>
          <w:ilvl w:val="2"/>
          <w:numId w:val="3"/>
        </w:numPr>
        <w:tabs>
          <w:tab w:val="left" w:pos="1330"/>
        </w:tabs>
        <w:spacing w:line="360" w:lineRule="auto"/>
        <w:ind w:left="1329" w:firstLine="422"/>
        <w:jc w:val="both"/>
        <w:rPr>
          <w:sz w:val="21"/>
          <w:szCs w:val="21"/>
        </w:rPr>
      </w:pPr>
      <w:r>
        <w:rPr>
          <w:sz w:val="21"/>
          <w:szCs w:val="21"/>
        </w:rPr>
        <w:t>对联合体的其他资格要求见供应商资格。</w:t>
      </w:r>
    </w:p>
    <w:p w:rsidR="00DA569F" w:rsidRDefault="009B4498">
      <w:pPr>
        <w:pStyle w:val="ad"/>
        <w:numPr>
          <w:ilvl w:val="1"/>
          <w:numId w:val="3"/>
        </w:numPr>
        <w:tabs>
          <w:tab w:val="left" w:pos="1090"/>
        </w:tabs>
        <w:spacing w:before="161" w:line="360" w:lineRule="auto"/>
        <w:ind w:right="368" w:firstLine="422"/>
        <w:jc w:val="both"/>
        <w:rPr>
          <w:sz w:val="21"/>
          <w:szCs w:val="21"/>
        </w:rPr>
      </w:pPr>
      <w:r>
        <w:rPr>
          <w:sz w:val="21"/>
          <w:szCs w:val="21"/>
        </w:rPr>
        <w:t>单位负责人为同一人或者存在直接控股、管理关系的不同供应商，不得参加同一合同项下的政府采购活动。否则</w:t>
      </w:r>
      <w:r>
        <w:rPr>
          <w:b/>
          <w:sz w:val="21"/>
          <w:szCs w:val="21"/>
        </w:rPr>
        <w:t>响应无效</w:t>
      </w:r>
      <w:r>
        <w:rPr>
          <w:sz w:val="21"/>
          <w:szCs w:val="21"/>
        </w:rPr>
        <w:t>。</w:t>
      </w:r>
    </w:p>
    <w:p w:rsidR="00DA569F" w:rsidRDefault="009B4498">
      <w:pPr>
        <w:pStyle w:val="ad"/>
        <w:numPr>
          <w:ilvl w:val="1"/>
          <w:numId w:val="3"/>
        </w:numPr>
        <w:tabs>
          <w:tab w:val="left" w:pos="1090"/>
        </w:tabs>
        <w:spacing w:before="5" w:line="360" w:lineRule="auto"/>
        <w:ind w:right="369" w:firstLine="422"/>
        <w:jc w:val="both"/>
        <w:rPr>
          <w:sz w:val="21"/>
          <w:szCs w:val="21"/>
        </w:rPr>
      </w:pPr>
      <w:r>
        <w:rPr>
          <w:sz w:val="21"/>
          <w:szCs w:val="21"/>
        </w:rPr>
        <w:t>为本项目提供过整体设计、规范编制或者项目管理、监理、检测等服务的供应商，不得再参加本项目上述服务以外的其他采购活动。否则</w:t>
      </w:r>
      <w:r>
        <w:rPr>
          <w:b/>
          <w:sz w:val="21"/>
          <w:szCs w:val="21"/>
        </w:rPr>
        <w:t>响应无效</w:t>
      </w:r>
      <w:r>
        <w:rPr>
          <w:sz w:val="21"/>
          <w:szCs w:val="21"/>
        </w:rPr>
        <w:t>。</w:t>
      </w:r>
    </w:p>
    <w:p w:rsidR="00DA569F" w:rsidRDefault="009B4498">
      <w:pPr>
        <w:pStyle w:val="3"/>
        <w:keepNext w:val="0"/>
        <w:keepLines w:val="0"/>
        <w:tabs>
          <w:tab w:val="left" w:pos="915"/>
        </w:tabs>
        <w:autoSpaceDE w:val="0"/>
        <w:autoSpaceDN w:val="0"/>
        <w:spacing w:before="160" w:after="0" w:line="360" w:lineRule="auto"/>
        <w:ind w:firstLineChars="300" w:firstLine="632"/>
        <w:jc w:val="left"/>
        <w:rPr>
          <w:rFonts w:ascii="宋体" w:hAnsi="宋体"/>
          <w:sz w:val="21"/>
          <w:szCs w:val="21"/>
        </w:rPr>
      </w:pPr>
      <w:r>
        <w:rPr>
          <w:rFonts w:ascii="宋体" w:hAnsi="宋体" w:hint="eastAsia"/>
          <w:sz w:val="21"/>
          <w:szCs w:val="21"/>
        </w:rPr>
        <w:t>4.</w:t>
      </w:r>
      <w:r>
        <w:rPr>
          <w:rFonts w:ascii="宋体" w:hAnsi="宋体"/>
          <w:sz w:val="21"/>
          <w:szCs w:val="21"/>
        </w:rPr>
        <w:t>资金来源</w:t>
      </w:r>
    </w:p>
    <w:p w:rsidR="00DA569F" w:rsidRDefault="009B4498">
      <w:pPr>
        <w:tabs>
          <w:tab w:val="left" w:pos="855"/>
        </w:tabs>
        <w:spacing w:before="161" w:line="360" w:lineRule="auto"/>
        <w:ind w:firstLineChars="300" w:firstLine="630"/>
        <w:rPr>
          <w:rFonts w:ascii="宋体" w:hAnsi="宋体"/>
        </w:rPr>
      </w:pPr>
      <w:r>
        <w:rPr>
          <w:rFonts w:ascii="宋体" w:hAnsi="宋体" w:hint="eastAsia"/>
        </w:rPr>
        <w:t>4.1</w:t>
      </w:r>
      <w:r>
        <w:rPr>
          <w:rFonts w:ascii="宋体" w:hAnsi="宋体"/>
        </w:rPr>
        <w:t>本项目的采购人已获得足以支付本次采购后所签订的合同项下的资金。</w:t>
      </w:r>
    </w:p>
    <w:p w:rsidR="00DA569F" w:rsidRDefault="009B4498">
      <w:pPr>
        <w:pStyle w:val="ad"/>
        <w:tabs>
          <w:tab w:val="left" w:pos="1090"/>
        </w:tabs>
        <w:spacing w:before="158" w:line="360" w:lineRule="auto"/>
        <w:ind w:left="671" w:right="4914" w:firstLine="422"/>
        <w:rPr>
          <w:sz w:val="21"/>
          <w:szCs w:val="21"/>
        </w:rPr>
      </w:pPr>
      <w:r>
        <w:rPr>
          <w:rFonts w:hint="eastAsia"/>
          <w:sz w:val="21"/>
          <w:szCs w:val="21"/>
        </w:rPr>
        <w:t>4.2</w:t>
      </w:r>
      <w:r>
        <w:rPr>
          <w:sz w:val="21"/>
          <w:szCs w:val="21"/>
        </w:rPr>
        <w:t>项目预算金额见询价公告。</w:t>
      </w:r>
    </w:p>
    <w:p w:rsidR="00DA569F" w:rsidRDefault="009B4498">
      <w:pPr>
        <w:pStyle w:val="ad"/>
        <w:tabs>
          <w:tab w:val="left" w:pos="1090"/>
        </w:tabs>
        <w:spacing w:before="158" w:line="360" w:lineRule="auto"/>
        <w:ind w:left="671" w:right="4914" w:firstLine="422"/>
        <w:rPr>
          <w:b/>
          <w:sz w:val="21"/>
          <w:szCs w:val="21"/>
        </w:rPr>
      </w:pPr>
      <w:r>
        <w:rPr>
          <w:b/>
          <w:sz w:val="21"/>
          <w:szCs w:val="21"/>
        </w:rPr>
        <w:t>5.费用</w:t>
      </w:r>
    </w:p>
    <w:p w:rsidR="00DA569F" w:rsidRDefault="009B4498">
      <w:pPr>
        <w:pStyle w:val="a4"/>
        <w:spacing w:before="56" w:line="360" w:lineRule="auto"/>
        <w:ind w:left="671" w:right="534" w:firstLine="422"/>
        <w:rPr>
          <w:sz w:val="21"/>
          <w:szCs w:val="21"/>
        </w:rPr>
      </w:pPr>
      <w:r>
        <w:rPr>
          <w:sz w:val="21"/>
          <w:szCs w:val="21"/>
        </w:rPr>
        <w:t>不论询价的结果如何，供应商应承担所有与准备和参加询价有关的费用。</w:t>
      </w:r>
    </w:p>
    <w:p w:rsidR="00DA569F" w:rsidRDefault="009B4498">
      <w:pPr>
        <w:pStyle w:val="a4"/>
        <w:spacing w:before="56" w:line="360" w:lineRule="auto"/>
        <w:ind w:left="671" w:right="534" w:firstLine="422"/>
        <w:rPr>
          <w:b/>
          <w:sz w:val="21"/>
          <w:szCs w:val="21"/>
        </w:rPr>
      </w:pPr>
      <w:r>
        <w:rPr>
          <w:b/>
          <w:sz w:val="21"/>
          <w:szCs w:val="21"/>
        </w:rPr>
        <w:t>6.适用法律</w:t>
      </w:r>
    </w:p>
    <w:p w:rsidR="00DA569F" w:rsidRDefault="009B4498">
      <w:pPr>
        <w:pStyle w:val="a4"/>
        <w:spacing w:line="360" w:lineRule="auto"/>
        <w:ind w:left="234" w:right="369" w:firstLine="422"/>
        <w:jc w:val="both"/>
        <w:rPr>
          <w:sz w:val="21"/>
          <w:szCs w:val="21"/>
        </w:rPr>
      </w:pPr>
      <w:r>
        <w:rPr>
          <w:sz w:val="21"/>
          <w:szCs w:val="21"/>
        </w:rPr>
        <w:t>本项目采购人、采购代理机构、供应商、询价小组的相关行为均</w:t>
      </w:r>
      <w:r>
        <w:rPr>
          <w:rFonts w:hint="eastAsia"/>
          <w:sz w:val="21"/>
          <w:szCs w:val="21"/>
          <w:lang w:val="en-US"/>
        </w:rPr>
        <w:t>参照</w:t>
      </w:r>
      <w:r>
        <w:rPr>
          <w:sz w:val="21"/>
          <w:szCs w:val="21"/>
        </w:rPr>
        <w:t>《中华人民共和国政府采购法》、《中华人民共和国政府采购法实施条例》及本项目本级和上级采购监督管理部门的采购有关规定</w:t>
      </w:r>
      <w:r>
        <w:rPr>
          <w:rFonts w:hint="eastAsia"/>
          <w:sz w:val="21"/>
          <w:szCs w:val="21"/>
          <w:lang w:val="en-US"/>
        </w:rPr>
        <w:t>执行</w:t>
      </w:r>
      <w:r>
        <w:rPr>
          <w:sz w:val="21"/>
          <w:szCs w:val="21"/>
        </w:rPr>
        <w:t>，其权利受到上述法律法规的保护。</w:t>
      </w:r>
    </w:p>
    <w:p w:rsidR="00DA569F" w:rsidRDefault="009B4498">
      <w:pPr>
        <w:pStyle w:val="3"/>
        <w:keepNext w:val="0"/>
        <w:keepLines w:val="0"/>
        <w:numPr>
          <w:ilvl w:val="0"/>
          <w:numId w:val="4"/>
        </w:numPr>
        <w:tabs>
          <w:tab w:val="left" w:pos="915"/>
        </w:tabs>
        <w:autoSpaceDE w:val="0"/>
        <w:autoSpaceDN w:val="0"/>
        <w:spacing w:before="0" w:after="0" w:line="360" w:lineRule="auto"/>
        <w:ind w:firstLine="420"/>
        <w:rPr>
          <w:rFonts w:ascii="宋体" w:hAnsi="宋体"/>
          <w:sz w:val="21"/>
          <w:szCs w:val="21"/>
        </w:rPr>
      </w:pPr>
      <w:r>
        <w:rPr>
          <w:rFonts w:ascii="宋体" w:hAnsi="宋体"/>
          <w:sz w:val="21"/>
          <w:szCs w:val="21"/>
        </w:rPr>
        <w:t>询价通知书构成</w:t>
      </w:r>
    </w:p>
    <w:p w:rsidR="00DA569F" w:rsidRDefault="009B4498">
      <w:pPr>
        <w:pStyle w:val="ad"/>
        <w:numPr>
          <w:ilvl w:val="1"/>
          <w:numId w:val="4"/>
        </w:numPr>
        <w:tabs>
          <w:tab w:val="left" w:pos="1090"/>
          <w:tab w:val="left" w:pos="2034"/>
        </w:tabs>
        <w:spacing w:before="160" w:line="360" w:lineRule="auto"/>
        <w:ind w:right="4914" w:firstLine="422"/>
        <w:rPr>
          <w:sz w:val="21"/>
          <w:szCs w:val="21"/>
        </w:rPr>
      </w:pPr>
      <w:r>
        <w:rPr>
          <w:sz w:val="21"/>
          <w:szCs w:val="21"/>
        </w:rPr>
        <w:lastRenderedPageBreak/>
        <w:t>询价通知书包括下列内容：</w:t>
      </w:r>
    </w:p>
    <w:p w:rsidR="00DA569F" w:rsidRDefault="009B4498">
      <w:pPr>
        <w:pStyle w:val="ad"/>
        <w:tabs>
          <w:tab w:val="left" w:pos="1090"/>
          <w:tab w:val="left" w:pos="2034"/>
        </w:tabs>
        <w:spacing w:before="160" w:line="360" w:lineRule="auto"/>
        <w:ind w:left="1074" w:right="4914" w:firstLine="422"/>
        <w:rPr>
          <w:sz w:val="21"/>
          <w:szCs w:val="21"/>
        </w:rPr>
      </w:pPr>
      <w:r>
        <w:rPr>
          <w:sz w:val="21"/>
          <w:szCs w:val="21"/>
        </w:rPr>
        <w:t>第一章</w:t>
      </w:r>
      <w:r>
        <w:rPr>
          <w:sz w:val="21"/>
          <w:szCs w:val="21"/>
        </w:rPr>
        <w:tab/>
        <w:t>询价公告</w:t>
      </w:r>
    </w:p>
    <w:p w:rsidR="00DA569F" w:rsidRDefault="009B4498">
      <w:pPr>
        <w:pStyle w:val="a4"/>
        <w:tabs>
          <w:tab w:val="left" w:pos="2034"/>
        </w:tabs>
        <w:spacing w:before="5" w:line="360" w:lineRule="auto"/>
        <w:ind w:left="1074" w:right="5649"/>
        <w:rPr>
          <w:sz w:val="21"/>
          <w:szCs w:val="21"/>
        </w:rPr>
      </w:pPr>
      <w:r>
        <w:rPr>
          <w:sz w:val="21"/>
          <w:szCs w:val="21"/>
        </w:rPr>
        <w:t>第二章</w:t>
      </w:r>
      <w:r>
        <w:rPr>
          <w:sz w:val="21"/>
          <w:szCs w:val="21"/>
        </w:rPr>
        <w:tab/>
        <w:t>供应商须知第三章</w:t>
      </w:r>
      <w:r>
        <w:rPr>
          <w:sz w:val="21"/>
          <w:szCs w:val="21"/>
        </w:rPr>
        <w:tab/>
        <w:t>采购需求</w:t>
      </w:r>
    </w:p>
    <w:p w:rsidR="00DA569F" w:rsidRDefault="009B4498">
      <w:pPr>
        <w:pStyle w:val="a4"/>
        <w:tabs>
          <w:tab w:val="left" w:pos="2034"/>
        </w:tabs>
        <w:spacing w:before="5" w:line="360" w:lineRule="auto"/>
        <w:ind w:left="1074" w:right="5169"/>
        <w:rPr>
          <w:sz w:val="21"/>
          <w:szCs w:val="21"/>
        </w:rPr>
      </w:pPr>
      <w:r>
        <w:rPr>
          <w:sz w:val="21"/>
          <w:szCs w:val="21"/>
        </w:rPr>
        <w:t>第四章</w:t>
      </w:r>
      <w:r>
        <w:rPr>
          <w:sz w:val="21"/>
          <w:szCs w:val="21"/>
        </w:rPr>
        <w:tab/>
        <w:t>评审方法和标准</w:t>
      </w:r>
    </w:p>
    <w:p w:rsidR="00DA569F" w:rsidRDefault="009B4498">
      <w:pPr>
        <w:pStyle w:val="a4"/>
        <w:tabs>
          <w:tab w:val="left" w:pos="2034"/>
        </w:tabs>
        <w:spacing w:before="5" w:line="360" w:lineRule="auto"/>
        <w:ind w:left="1074" w:right="5169"/>
        <w:rPr>
          <w:sz w:val="21"/>
          <w:szCs w:val="21"/>
        </w:rPr>
      </w:pPr>
      <w:r>
        <w:rPr>
          <w:sz w:val="21"/>
          <w:szCs w:val="21"/>
        </w:rPr>
        <w:t>第五章</w:t>
      </w:r>
      <w:r>
        <w:rPr>
          <w:sz w:val="21"/>
          <w:szCs w:val="21"/>
        </w:rPr>
        <w:tab/>
        <w:t>政府采购合同</w:t>
      </w:r>
    </w:p>
    <w:p w:rsidR="00DA569F" w:rsidRDefault="009B4498">
      <w:pPr>
        <w:pStyle w:val="a4"/>
        <w:tabs>
          <w:tab w:val="left" w:pos="2034"/>
        </w:tabs>
        <w:spacing w:before="5" w:line="360" w:lineRule="auto"/>
        <w:ind w:right="5169" w:firstLineChars="450" w:firstLine="945"/>
        <w:rPr>
          <w:sz w:val="21"/>
          <w:szCs w:val="21"/>
        </w:rPr>
      </w:pPr>
      <w:r>
        <w:rPr>
          <w:sz w:val="21"/>
          <w:szCs w:val="21"/>
        </w:rPr>
        <w:t xml:space="preserve"> 第六章</w:t>
      </w:r>
      <w:r>
        <w:rPr>
          <w:sz w:val="21"/>
          <w:szCs w:val="21"/>
        </w:rPr>
        <w:tab/>
        <w:t>响应文件格式</w:t>
      </w:r>
    </w:p>
    <w:p w:rsidR="00DA569F" w:rsidRDefault="009B4498">
      <w:pPr>
        <w:pStyle w:val="a4"/>
        <w:tabs>
          <w:tab w:val="left" w:pos="2034"/>
        </w:tabs>
        <w:spacing w:line="360" w:lineRule="auto"/>
        <w:ind w:left="1074" w:right="2289"/>
        <w:rPr>
          <w:sz w:val="21"/>
          <w:szCs w:val="21"/>
        </w:rPr>
      </w:pPr>
      <w:r>
        <w:rPr>
          <w:sz w:val="21"/>
          <w:szCs w:val="21"/>
        </w:rPr>
        <w:t>第七章</w:t>
      </w:r>
      <w:r>
        <w:rPr>
          <w:sz w:val="21"/>
          <w:szCs w:val="21"/>
        </w:rPr>
        <w:tab/>
        <w:t>政府采购供应商质疑函范本</w:t>
      </w:r>
    </w:p>
    <w:p w:rsidR="00DA569F" w:rsidRDefault="009B4498">
      <w:pPr>
        <w:pStyle w:val="ad"/>
        <w:numPr>
          <w:ilvl w:val="1"/>
          <w:numId w:val="4"/>
        </w:numPr>
        <w:tabs>
          <w:tab w:val="left" w:pos="1097"/>
        </w:tabs>
        <w:spacing w:before="5" w:line="360" w:lineRule="auto"/>
        <w:ind w:left="1096" w:firstLine="422"/>
        <w:rPr>
          <w:sz w:val="21"/>
          <w:szCs w:val="21"/>
        </w:rPr>
      </w:pPr>
      <w:r>
        <w:rPr>
          <w:sz w:val="21"/>
          <w:szCs w:val="21"/>
        </w:rPr>
        <w:t>询价通知书中有不一致的，有澄清的部分以最终的澄清更正内容为准。</w:t>
      </w:r>
    </w:p>
    <w:p w:rsidR="00DA569F" w:rsidRDefault="009B4498">
      <w:pPr>
        <w:pStyle w:val="ad"/>
        <w:numPr>
          <w:ilvl w:val="1"/>
          <w:numId w:val="4"/>
        </w:numPr>
        <w:tabs>
          <w:tab w:val="left" w:pos="1090"/>
        </w:tabs>
        <w:spacing w:before="158" w:line="360" w:lineRule="auto"/>
        <w:ind w:left="1089" w:firstLine="422"/>
        <w:jc w:val="both"/>
        <w:rPr>
          <w:sz w:val="21"/>
          <w:szCs w:val="21"/>
        </w:rPr>
      </w:pPr>
      <w:r>
        <w:rPr>
          <w:sz w:val="21"/>
          <w:szCs w:val="21"/>
        </w:rPr>
        <w:t>现场考察及相关事项见供应商须知前附表。</w:t>
      </w:r>
    </w:p>
    <w:p w:rsidR="00DA569F" w:rsidRDefault="009B4498">
      <w:pPr>
        <w:pStyle w:val="ad"/>
        <w:numPr>
          <w:ilvl w:val="1"/>
          <w:numId w:val="4"/>
        </w:numPr>
        <w:tabs>
          <w:tab w:val="left" w:pos="1090"/>
        </w:tabs>
        <w:spacing w:before="160" w:line="360" w:lineRule="auto"/>
        <w:ind w:left="234" w:right="368" w:firstLine="422"/>
        <w:jc w:val="both"/>
        <w:rPr>
          <w:sz w:val="21"/>
          <w:szCs w:val="21"/>
        </w:rPr>
      </w:pPr>
      <w:r>
        <w:rPr>
          <w:sz w:val="21"/>
          <w:szCs w:val="21"/>
        </w:rPr>
        <w:t>原则上采购人、采购代理机构不要求供应商提供样品。除仅凭书面方式不能准确描述采购需求，或者需要对样品进行主观判断以确认是否满足采购需求等特殊情况除外。</w:t>
      </w:r>
    </w:p>
    <w:p w:rsidR="00DA569F" w:rsidRDefault="009B4498">
      <w:pPr>
        <w:pStyle w:val="a4"/>
        <w:spacing w:line="360" w:lineRule="auto"/>
        <w:ind w:left="234" w:right="372" w:firstLine="422"/>
        <w:rPr>
          <w:sz w:val="21"/>
          <w:szCs w:val="21"/>
        </w:rPr>
      </w:pPr>
      <w:r>
        <w:rPr>
          <w:sz w:val="21"/>
          <w:szCs w:val="21"/>
        </w:rPr>
        <w:t>如需提供样品，对样品相关要求见采购需求，对样品的评审方法及评审标准见询价通知书第四章。</w:t>
      </w:r>
    </w:p>
    <w:p w:rsidR="00DA569F" w:rsidRDefault="009B4498">
      <w:pPr>
        <w:pStyle w:val="ad"/>
        <w:tabs>
          <w:tab w:val="left" w:pos="1097"/>
        </w:tabs>
        <w:spacing w:line="360" w:lineRule="auto"/>
        <w:ind w:left="671" w:right="255" w:firstLine="422"/>
        <w:rPr>
          <w:sz w:val="21"/>
          <w:szCs w:val="21"/>
        </w:rPr>
      </w:pPr>
      <w:r>
        <w:rPr>
          <w:rFonts w:hint="eastAsia"/>
          <w:sz w:val="21"/>
          <w:szCs w:val="21"/>
        </w:rPr>
        <w:t xml:space="preserve">7.5 </w:t>
      </w:r>
      <w:r>
        <w:rPr>
          <w:sz w:val="21"/>
          <w:szCs w:val="21"/>
        </w:rPr>
        <w:t>供应商应认真阅读询价通知书所有的事项、格式、条款和技术规范等。</w:t>
      </w:r>
    </w:p>
    <w:p w:rsidR="00DA569F" w:rsidRDefault="009B4498">
      <w:pPr>
        <w:pStyle w:val="ad"/>
        <w:tabs>
          <w:tab w:val="left" w:pos="1097"/>
        </w:tabs>
        <w:spacing w:line="360" w:lineRule="auto"/>
        <w:ind w:left="671" w:right="255" w:firstLine="422"/>
        <w:rPr>
          <w:b/>
          <w:sz w:val="21"/>
          <w:szCs w:val="21"/>
        </w:rPr>
      </w:pPr>
      <w:r>
        <w:rPr>
          <w:b/>
          <w:sz w:val="21"/>
          <w:szCs w:val="21"/>
        </w:rPr>
        <w:t>8.询价通知书的澄清与修改</w:t>
      </w:r>
    </w:p>
    <w:p w:rsidR="00DA569F" w:rsidRDefault="009B4498">
      <w:pPr>
        <w:pStyle w:val="ad"/>
        <w:tabs>
          <w:tab w:val="left" w:pos="1097"/>
        </w:tabs>
        <w:spacing w:line="360" w:lineRule="auto"/>
        <w:ind w:left="671" w:right="255" w:firstLine="422"/>
        <w:rPr>
          <w:sz w:val="21"/>
          <w:szCs w:val="21"/>
        </w:rPr>
      </w:pPr>
      <w:r>
        <w:rPr>
          <w:rFonts w:hint="eastAsia"/>
          <w:sz w:val="21"/>
          <w:szCs w:val="21"/>
        </w:rPr>
        <w:t>8.1供应商质疑截止时间：见供应商须知前附表。</w:t>
      </w:r>
    </w:p>
    <w:p w:rsidR="00DA569F" w:rsidRDefault="009B4498">
      <w:pPr>
        <w:pStyle w:val="3"/>
        <w:keepNext w:val="0"/>
        <w:keepLines w:val="0"/>
        <w:numPr>
          <w:ilvl w:val="0"/>
          <w:numId w:val="5"/>
        </w:numPr>
        <w:tabs>
          <w:tab w:val="left" w:pos="915"/>
        </w:tabs>
        <w:autoSpaceDE w:val="0"/>
        <w:autoSpaceDN w:val="0"/>
        <w:spacing w:before="3" w:after="0" w:line="360" w:lineRule="auto"/>
        <w:ind w:firstLine="420"/>
        <w:rPr>
          <w:rFonts w:ascii="宋体" w:hAnsi="宋体"/>
          <w:sz w:val="21"/>
          <w:szCs w:val="21"/>
        </w:rPr>
      </w:pPr>
      <w:r>
        <w:rPr>
          <w:rFonts w:ascii="宋体" w:hAnsi="宋体"/>
          <w:sz w:val="21"/>
          <w:szCs w:val="21"/>
        </w:rPr>
        <w:t>响应范围及响应文件中标准和计量单位的使用</w:t>
      </w:r>
    </w:p>
    <w:p w:rsidR="00DA569F" w:rsidRDefault="009B4498">
      <w:pPr>
        <w:pStyle w:val="ad"/>
        <w:numPr>
          <w:ilvl w:val="1"/>
          <w:numId w:val="5"/>
        </w:numPr>
        <w:tabs>
          <w:tab w:val="left" w:pos="1090"/>
        </w:tabs>
        <w:spacing w:before="158" w:line="360" w:lineRule="auto"/>
        <w:ind w:right="368" w:firstLine="422"/>
        <w:jc w:val="both"/>
        <w:rPr>
          <w:sz w:val="21"/>
          <w:szCs w:val="21"/>
        </w:rPr>
      </w:pPr>
      <w:r>
        <w:rPr>
          <w:sz w:val="21"/>
          <w:szCs w:val="21"/>
        </w:rPr>
        <w:t>项目有分包的，供应商可提交其中某一个或多个分包的响应文件，成交包数详见供应商须知前附表中规定。</w:t>
      </w:r>
    </w:p>
    <w:p w:rsidR="00DA569F" w:rsidRDefault="009B4498">
      <w:pPr>
        <w:pStyle w:val="ad"/>
        <w:numPr>
          <w:ilvl w:val="1"/>
          <w:numId w:val="5"/>
        </w:numPr>
        <w:tabs>
          <w:tab w:val="left" w:pos="1073"/>
        </w:tabs>
        <w:spacing w:line="360" w:lineRule="auto"/>
        <w:ind w:right="360" w:firstLine="422"/>
        <w:jc w:val="both"/>
        <w:rPr>
          <w:sz w:val="21"/>
          <w:szCs w:val="21"/>
        </w:rPr>
      </w:pPr>
      <w:r>
        <w:rPr>
          <w:sz w:val="21"/>
          <w:szCs w:val="21"/>
        </w:rPr>
        <w:t>供应商应当对所参与的分包询价通知书中“采购需求”所列的所有内容进行响应，如仅响应所参与包别中的部分内容，其所参与包别的响应文件将被认定为</w:t>
      </w:r>
      <w:r>
        <w:rPr>
          <w:b/>
          <w:sz w:val="21"/>
          <w:szCs w:val="21"/>
        </w:rPr>
        <w:t>响应无效</w:t>
      </w:r>
      <w:r>
        <w:rPr>
          <w:sz w:val="21"/>
          <w:szCs w:val="21"/>
        </w:rPr>
        <w:t>。</w:t>
      </w:r>
    </w:p>
    <w:p w:rsidR="00DA569F" w:rsidRDefault="009B4498">
      <w:pPr>
        <w:pStyle w:val="ad"/>
        <w:numPr>
          <w:ilvl w:val="1"/>
          <w:numId w:val="5"/>
        </w:numPr>
        <w:tabs>
          <w:tab w:val="left" w:pos="1090"/>
        </w:tabs>
        <w:spacing w:line="360" w:lineRule="auto"/>
        <w:ind w:right="371" w:firstLine="422"/>
        <w:jc w:val="both"/>
        <w:rPr>
          <w:sz w:val="21"/>
          <w:szCs w:val="21"/>
        </w:rPr>
      </w:pPr>
      <w:r>
        <w:rPr>
          <w:sz w:val="21"/>
          <w:szCs w:val="21"/>
        </w:rPr>
        <w:t>无论询价通知书中是否要求，供应商所提供的货物及伴随的服务和工程均应符合国家强制性标准。</w:t>
      </w:r>
    </w:p>
    <w:p w:rsidR="00DA569F" w:rsidRDefault="009B4498">
      <w:pPr>
        <w:pStyle w:val="ad"/>
        <w:numPr>
          <w:ilvl w:val="1"/>
          <w:numId w:val="5"/>
        </w:numPr>
        <w:tabs>
          <w:tab w:val="left" w:pos="1090"/>
        </w:tabs>
        <w:spacing w:line="360" w:lineRule="auto"/>
        <w:ind w:right="370" w:firstLine="422"/>
        <w:jc w:val="both"/>
        <w:rPr>
          <w:sz w:val="21"/>
          <w:szCs w:val="21"/>
        </w:rPr>
      </w:pPr>
      <w:r>
        <w:rPr>
          <w:sz w:val="21"/>
          <w:szCs w:val="21"/>
        </w:rPr>
        <w:t>供应商与采购代理机构之间与询价有关的所有往来通知、函件和响应文件均用中文表述。供应商随响应文件提供的证明文件和资料可以为其它语言， 但必须附中文译文。翻译的中文资料与外文资料出现差异时，以中文为准。</w:t>
      </w:r>
    </w:p>
    <w:p w:rsidR="00DA569F" w:rsidRDefault="009B4498">
      <w:pPr>
        <w:pStyle w:val="ad"/>
        <w:numPr>
          <w:ilvl w:val="1"/>
          <w:numId w:val="5"/>
        </w:numPr>
        <w:tabs>
          <w:tab w:val="left" w:pos="1090"/>
        </w:tabs>
        <w:spacing w:line="360" w:lineRule="auto"/>
        <w:ind w:right="368" w:firstLine="422"/>
        <w:jc w:val="both"/>
        <w:rPr>
          <w:sz w:val="21"/>
          <w:szCs w:val="21"/>
        </w:rPr>
      </w:pPr>
      <w:r>
        <w:rPr>
          <w:sz w:val="21"/>
          <w:szCs w:val="21"/>
        </w:rPr>
        <w:t>除询价通知书中有特殊要求外，响应文件中所使用的计量单位，应采用中华人民共和国法定计量单位。</w:t>
      </w:r>
    </w:p>
    <w:p w:rsidR="00DA569F" w:rsidRDefault="009B4498">
      <w:pPr>
        <w:pStyle w:val="3"/>
        <w:keepNext w:val="0"/>
        <w:keepLines w:val="0"/>
        <w:numPr>
          <w:ilvl w:val="0"/>
          <w:numId w:val="5"/>
        </w:numPr>
        <w:tabs>
          <w:tab w:val="left" w:pos="1037"/>
        </w:tabs>
        <w:autoSpaceDE w:val="0"/>
        <w:autoSpaceDN w:val="0"/>
        <w:spacing w:before="3" w:after="0" w:line="360" w:lineRule="auto"/>
        <w:ind w:left="1036" w:firstLine="420"/>
        <w:rPr>
          <w:rFonts w:ascii="宋体" w:hAnsi="宋体"/>
          <w:sz w:val="21"/>
          <w:szCs w:val="21"/>
        </w:rPr>
      </w:pPr>
      <w:r>
        <w:rPr>
          <w:rFonts w:ascii="宋体" w:hAnsi="宋体"/>
          <w:sz w:val="21"/>
          <w:szCs w:val="21"/>
        </w:rPr>
        <w:t>响应文件构成</w:t>
      </w:r>
    </w:p>
    <w:p w:rsidR="00DA569F" w:rsidRDefault="009B4498">
      <w:pPr>
        <w:pStyle w:val="ad"/>
        <w:numPr>
          <w:ilvl w:val="1"/>
          <w:numId w:val="5"/>
        </w:numPr>
        <w:tabs>
          <w:tab w:val="left" w:pos="1272"/>
        </w:tabs>
        <w:spacing w:before="158" w:line="360" w:lineRule="auto"/>
        <w:ind w:right="365" w:firstLine="422"/>
        <w:rPr>
          <w:sz w:val="21"/>
          <w:szCs w:val="21"/>
        </w:rPr>
      </w:pPr>
      <w:r>
        <w:rPr>
          <w:sz w:val="21"/>
          <w:szCs w:val="21"/>
        </w:rPr>
        <w:t>供应商应完整地按询价通知书提供的响应文件格式及要求编写响应文件，具体内</w:t>
      </w:r>
      <w:r>
        <w:rPr>
          <w:sz w:val="21"/>
          <w:szCs w:val="21"/>
        </w:rPr>
        <w:lastRenderedPageBreak/>
        <w:t>容详见本项目第六章响应文件格式的相关内容。</w:t>
      </w:r>
    </w:p>
    <w:p w:rsidR="00DA569F" w:rsidRDefault="009B4498">
      <w:pPr>
        <w:pStyle w:val="ad"/>
        <w:tabs>
          <w:tab w:val="left" w:pos="1210"/>
        </w:tabs>
        <w:spacing w:line="360" w:lineRule="auto"/>
        <w:ind w:left="567" w:right="1304" w:firstLine="422"/>
        <w:rPr>
          <w:sz w:val="21"/>
          <w:szCs w:val="21"/>
        </w:rPr>
      </w:pPr>
      <w:r>
        <w:rPr>
          <w:rFonts w:hint="eastAsia"/>
          <w:sz w:val="21"/>
          <w:szCs w:val="21"/>
        </w:rPr>
        <w:t xml:space="preserve">10.2 </w:t>
      </w:r>
      <w:r>
        <w:rPr>
          <w:sz w:val="21"/>
          <w:szCs w:val="21"/>
        </w:rPr>
        <w:t>上述文件应按照询价通知书规定的格式填写、签署和盖章。</w:t>
      </w:r>
    </w:p>
    <w:p w:rsidR="00DA569F" w:rsidRDefault="009B4498">
      <w:pPr>
        <w:pStyle w:val="ad"/>
        <w:tabs>
          <w:tab w:val="left" w:pos="1210"/>
        </w:tabs>
        <w:spacing w:line="360" w:lineRule="auto"/>
        <w:ind w:left="669" w:firstLine="422"/>
        <w:rPr>
          <w:b/>
          <w:sz w:val="21"/>
          <w:szCs w:val="21"/>
        </w:rPr>
      </w:pPr>
      <w:r>
        <w:rPr>
          <w:b/>
          <w:sz w:val="21"/>
          <w:szCs w:val="21"/>
        </w:rPr>
        <w:t>11.证明响应标的的合格性和符合询价通知书规定的技术文件</w:t>
      </w:r>
    </w:p>
    <w:p w:rsidR="00DA569F" w:rsidRDefault="009B4498">
      <w:pPr>
        <w:pStyle w:val="ad"/>
        <w:numPr>
          <w:ilvl w:val="1"/>
          <w:numId w:val="6"/>
        </w:numPr>
        <w:tabs>
          <w:tab w:val="left" w:pos="1272"/>
        </w:tabs>
        <w:spacing w:line="360" w:lineRule="auto"/>
        <w:ind w:right="373" w:firstLine="422"/>
        <w:rPr>
          <w:sz w:val="21"/>
          <w:szCs w:val="21"/>
        </w:rPr>
      </w:pPr>
      <w:r>
        <w:rPr>
          <w:sz w:val="21"/>
          <w:szCs w:val="21"/>
        </w:rPr>
        <w:t>供应商应提交询价通知书要求的证明文件，证明其响应内容符合询价通知书规定。该证明文件是响应文件的一部分。</w:t>
      </w:r>
    </w:p>
    <w:p w:rsidR="00DA569F" w:rsidRDefault="009B4498">
      <w:pPr>
        <w:pStyle w:val="ad"/>
        <w:numPr>
          <w:ilvl w:val="1"/>
          <w:numId w:val="6"/>
        </w:numPr>
        <w:tabs>
          <w:tab w:val="left" w:pos="1210"/>
        </w:tabs>
        <w:spacing w:line="360" w:lineRule="auto"/>
        <w:ind w:left="1209" w:firstLine="422"/>
        <w:rPr>
          <w:sz w:val="21"/>
          <w:szCs w:val="21"/>
        </w:rPr>
      </w:pPr>
      <w:r>
        <w:rPr>
          <w:sz w:val="21"/>
          <w:szCs w:val="21"/>
        </w:rPr>
        <w:t>上款所述的证明文件，可以是文字资料、图纸和数据。</w:t>
      </w:r>
    </w:p>
    <w:p w:rsidR="00DA569F" w:rsidRDefault="009B4498">
      <w:pPr>
        <w:pStyle w:val="ad"/>
        <w:numPr>
          <w:ilvl w:val="1"/>
          <w:numId w:val="6"/>
        </w:numPr>
        <w:tabs>
          <w:tab w:val="left" w:pos="1272"/>
        </w:tabs>
        <w:spacing w:before="56" w:line="360" w:lineRule="auto"/>
        <w:ind w:right="360" w:firstLine="422"/>
        <w:rPr>
          <w:sz w:val="21"/>
          <w:szCs w:val="21"/>
        </w:rPr>
      </w:pPr>
      <w:r>
        <w:rPr>
          <w:sz w:val="21"/>
          <w:szCs w:val="21"/>
        </w:rPr>
        <w:t>供应商应注意采购人在采购需求中提供的工艺、材料和设备的参考品牌型号或分类号仅起说明作用，并没有任何限制性。供应商在响应文件中可以选用替代品牌型号或分类号，但这些替代要实质上相当于技术规格的要求，是否满足要求，由询价小组来评判。</w:t>
      </w:r>
    </w:p>
    <w:p w:rsidR="00DA569F" w:rsidRDefault="009B4498">
      <w:pPr>
        <w:pStyle w:val="ad"/>
        <w:numPr>
          <w:ilvl w:val="1"/>
          <w:numId w:val="6"/>
        </w:numPr>
        <w:tabs>
          <w:tab w:val="left" w:pos="1193"/>
        </w:tabs>
        <w:spacing w:line="360" w:lineRule="auto"/>
        <w:ind w:left="1192" w:firstLine="422"/>
        <w:rPr>
          <w:sz w:val="21"/>
          <w:szCs w:val="21"/>
        </w:rPr>
      </w:pPr>
      <w:r>
        <w:rPr>
          <w:sz w:val="21"/>
          <w:szCs w:val="21"/>
        </w:rPr>
        <w:t>本条所指证明文件不包括对询价通知书相关部分的文字、图标的复制。</w:t>
      </w:r>
    </w:p>
    <w:p w:rsidR="00DA569F" w:rsidRDefault="009B4498">
      <w:pPr>
        <w:pStyle w:val="ad"/>
        <w:numPr>
          <w:ilvl w:val="1"/>
          <w:numId w:val="6"/>
        </w:numPr>
        <w:tabs>
          <w:tab w:val="left" w:pos="1272"/>
        </w:tabs>
        <w:spacing w:before="160" w:line="360" w:lineRule="auto"/>
        <w:ind w:right="368" w:firstLine="422"/>
        <w:rPr>
          <w:sz w:val="21"/>
          <w:szCs w:val="21"/>
        </w:rPr>
      </w:pPr>
      <w:r>
        <w:rPr>
          <w:sz w:val="21"/>
          <w:szCs w:val="21"/>
        </w:rPr>
        <w:t>为保证公平公正，除非另有规定或说明，供应商对同一项目提交响应文件时，不得同时提供备选响应方案。</w:t>
      </w:r>
    </w:p>
    <w:p w:rsidR="00DA569F" w:rsidRDefault="009B4498">
      <w:pPr>
        <w:pStyle w:val="3"/>
        <w:keepNext w:val="0"/>
        <w:keepLines w:val="0"/>
        <w:numPr>
          <w:ilvl w:val="0"/>
          <w:numId w:val="7"/>
        </w:numPr>
        <w:tabs>
          <w:tab w:val="left" w:pos="1037"/>
        </w:tabs>
        <w:autoSpaceDE w:val="0"/>
        <w:autoSpaceDN w:val="0"/>
        <w:spacing w:before="5" w:after="0" w:line="360" w:lineRule="auto"/>
        <w:ind w:firstLine="420"/>
        <w:rPr>
          <w:rFonts w:ascii="宋体" w:hAnsi="宋体"/>
          <w:sz w:val="21"/>
          <w:szCs w:val="21"/>
        </w:rPr>
      </w:pPr>
      <w:r>
        <w:rPr>
          <w:rFonts w:ascii="宋体" w:hAnsi="宋体"/>
          <w:sz w:val="21"/>
          <w:szCs w:val="21"/>
        </w:rPr>
        <w:t>报价</w:t>
      </w:r>
    </w:p>
    <w:p w:rsidR="00DA569F" w:rsidRDefault="009B4498">
      <w:pPr>
        <w:pStyle w:val="ad"/>
        <w:numPr>
          <w:ilvl w:val="1"/>
          <w:numId w:val="7"/>
        </w:numPr>
        <w:tabs>
          <w:tab w:val="left" w:pos="1272"/>
        </w:tabs>
        <w:spacing w:before="158" w:line="360" w:lineRule="auto"/>
        <w:ind w:right="365" w:firstLine="422"/>
        <w:jc w:val="both"/>
        <w:rPr>
          <w:sz w:val="21"/>
          <w:szCs w:val="21"/>
        </w:rPr>
      </w:pPr>
      <w:r>
        <w:rPr>
          <w:sz w:val="21"/>
          <w:szCs w:val="21"/>
        </w:rPr>
        <w:t>供应商的报价应当包括满足本次询价全部采购需求所应提供的货物， 以及伴随的服务和工程。供应商的报价均应以人民币报价，应遵守《中华人民共和国价格法》。</w:t>
      </w:r>
    </w:p>
    <w:p w:rsidR="00DA569F" w:rsidRDefault="009B4498">
      <w:pPr>
        <w:pStyle w:val="ad"/>
        <w:numPr>
          <w:ilvl w:val="1"/>
          <w:numId w:val="7"/>
        </w:numPr>
        <w:tabs>
          <w:tab w:val="left" w:pos="1270"/>
        </w:tabs>
        <w:spacing w:line="360" w:lineRule="auto"/>
        <w:ind w:right="251" w:firstLine="422"/>
        <w:jc w:val="both"/>
        <w:rPr>
          <w:sz w:val="21"/>
          <w:szCs w:val="21"/>
        </w:rPr>
      </w:pPr>
      <w:r>
        <w:rPr>
          <w:sz w:val="21"/>
          <w:szCs w:val="21"/>
        </w:rPr>
        <w:t>供应商报价超过询价通知书规定的预算金额或者分项、分包最高限价， 其响应文件将被认定为</w:t>
      </w:r>
      <w:r>
        <w:rPr>
          <w:b/>
          <w:sz w:val="21"/>
          <w:szCs w:val="21"/>
        </w:rPr>
        <w:t>响应无效</w:t>
      </w:r>
      <w:r>
        <w:rPr>
          <w:sz w:val="21"/>
          <w:szCs w:val="21"/>
        </w:rPr>
        <w:t>。</w:t>
      </w:r>
    </w:p>
    <w:p w:rsidR="00DA569F" w:rsidRDefault="009B4498">
      <w:pPr>
        <w:pStyle w:val="ad"/>
        <w:numPr>
          <w:ilvl w:val="1"/>
          <w:numId w:val="7"/>
        </w:numPr>
        <w:tabs>
          <w:tab w:val="left" w:pos="1272"/>
        </w:tabs>
        <w:spacing w:before="5" w:line="360" w:lineRule="auto"/>
        <w:ind w:right="371" w:firstLine="422"/>
        <w:jc w:val="both"/>
        <w:rPr>
          <w:sz w:val="21"/>
          <w:szCs w:val="21"/>
        </w:rPr>
      </w:pPr>
      <w:r>
        <w:rPr>
          <w:sz w:val="21"/>
          <w:szCs w:val="21"/>
        </w:rPr>
        <w:t>供应商应在报价表上标明提供的货物及相关服务的单价（如适用）和总价。未标明的视同包含在报价中。</w:t>
      </w:r>
    </w:p>
    <w:p w:rsidR="00DA569F" w:rsidRDefault="009B4498">
      <w:pPr>
        <w:pStyle w:val="ad"/>
        <w:numPr>
          <w:ilvl w:val="1"/>
          <w:numId w:val="7"/>
        </w:numPr>
        <w:tabs>
          <w:tab w:val="left" w:pos="1272"/>
        </w:tabs>
        <w:spacing w:line="360" w:lineRule="auto"/>
        <w:ind w:right="373" w:firstLine="422"/>
        <w:jc w:val="both"/>
        <w:rPr>
          <w:sz w:val="21"/>
          <w:szCs w:val="21"/>
        </w:rPr>
      </w:pPr>
      <w:r>
        <w:rPr>
          <w:sz w:val="21"/>
          <w:szCs w:val="21"/>
        </w:rPr>
        <w:t>报价在合同履行过程中是固定不变的，不得以任何理由予以变更。任何包含价格调整要求的响应文件，</w:t>
      </w:r>
      <w:r>
        <w:rPr>
          <w:b/>
          <w:sz w:val="21"/>
          <w:szCs w:val="21"/>
        </w:rPr>
        <w:t>响应无效</w:t>
      </w:r>
      <w:r>
        <w:rPr>
          <w:sz w:val="21"/>
          <w:szCs w:val="21"/>
        </w:rPr>
        <w:t>。</w:t>
      </w:r>
    </w:p>
    <w:p w:rsidR="00DA569F" w:rsidRDefault="009B4498">
      <w:pPr>
        <w:pStyle w:val="ad"/>
        <w:tabs>
          <w:tab w:val="left" w:pos="1210"/>
        </w:tabs>
        <w:spacing w:line="360" w:lineRule="auto"/>
        <w:ind w:left="671" w:right="3835" w:firstLine="422"/>
        <w:rPr>
          <w:sz w:val="21"/>
          <w:szCs w:val="21"/>
        </w:rPr>
      </w:pPr>
      <w:r>
        <w:rPr>
          <w:rFonts w:hint="eastAsia"/>
          <w:sz w:val="21"/>
          <w:szCs w:val="21"/>
        </w:rPr>
        <w:t xml:space="preserve">12.5 </w:t>
      </w:r>
      <w:r>
        <w:rPr>
          <w:sz w:val="21"/>
          <w:szCs w:val="21"/>
        </w:rPr>
        <w:t>采购人不接受具有附加条件的报价。</w:t>
      </w:r>
    </w:p>
    <w:p w:rsidR="00DA569F" w:rsidRDefault="009B4498">
      <w:pPr>
        <w:pStyle w:val="ad"/>
        <w:tabs>
          <w:tab w:val="left" w:pos="1210"/>
        </w:tabs>
        <w:spacing w:line="360" w:lineRule="auto"/>
        <w:ind w:left="671" w:right="3835" w:firstLine="422"/>
        <w:rPr>
          <w:b/>
          <w:sz w:val="21"/>
          <w:szCs w:val="21"/>
        </w:rPr>
      </w:pPr>
      <w:r>
        <w:rPr>
          <w:b/>
          <w:sz w:val="21"/>
          <w:szCs w:val="21"/>
        </w:rPr>
        <w:t>13.询价有效期</w:t>
      </w:r>
    </w:p>
    <w:p w:rsidR="00DA569F" w:rsidRDefault="009B4498">
      <w:pPr>
        <w:pStyle w:val="ad"/>
        <w:numPr>
          <w:ilvl w:val="1"/>
          <w:numId w:val="8"/>
        </w:numPr>
        <w:tabs>
          <w:tab w:val="left" w:pos="1272"/>
        </w:tabs>
        <w:spacing w:line="360" w:lineRule="auto"/>
        <w:ind w:right="365" w:firstLine="422"/>
        <w:jc w:val="both"/>
        <w:rPr>
          <w:sz w:val="21"/>
          <w:szCs w:val="21"/>
        </w:rPr>
      </w:pPr>
      <w:r>
        <w:rPr>
          <w:sz w:val="21"/>
          <w:szCs w:val="21"/>
        </w:rPr>
        <w:t>询价有效期为从响应文件提交截止之日算起的日历天数，询价有效期详见供应商须知前附表。</w:t>
      </w:r>
    </w:p>
    <w:p w:rsidR="00DA569F" w:rsidRDefault="009B4498">
      <w:pPr>
        <w:pStyle w:val="ad"/>
        <w:numPr>
          <w:ilvl w:val="1"/>
          <w:numId w:val="8"/>
        </w:numPr>
        <w:tabs>
          <w:tab w:val="left" w:pos="1272"/>
        </w:tabs>
        <w:spacing w:line="360" w:lineRule="auto"/>
        <w:ind w:right="369" w:firstLine="422"/>
        <w:jc w:val="both"/>
        <w:rPr>
          <w:sz w:val="21"/>
          <w:szCs w:val="21"/>
        </w:rPr>
      </w:pPr>
      <w:r>
        <w:rPr>
          <w:sz w:val="21"/>
          <w:szCs w:val="21"/>
        </w:rPr>
        <w:t>在询价有效期内，供应商的响应文件保持有效，供应商不得要求撤销或修改其响应文件。询价有效期不满足要求的</w:t>
      </w:r>
      <w:r>
        <w:rPr>
          <w:b/>
          <w:sz w:val="21"/>
          <w:szCs w:val="21"/>
        </w:rPr>
        <w:t>响应无效</w:t>
      </w:r>
      <w:r>
        <w:rPr>
          <w:sz w:val="21"/>
          <w:szCs w:val="21"/>
        </w:rPr>
        <w:t>。</w:t>
      </w:r>
    </w:p>
    <w:p w:rsidR="00DA569F" w:rsidRDefault="009B4498">
      <w:pPr>
        <w:pStyle w:val="ad"/>
        <w:numPr>
          <w:ilvl w:val="1"/>
          <w:numId w:val="8"/>
        </w:numPr>
        <w:tabs>
          <w:tab w:val="left" w:pos="1272"/>
        </w:tabs>
        <w:spacing w:line="360" w:lineRule="auto"/>
        <w:ind w:right="368" w:firstLine="422"/>
        <w:jc w:val="both"/>
        <w:rPr>
          <w:sz w:val="21"/>
          <w:szCs w:val="21"/>
        </w:rPr>
      </w:pPr>
      <w:r>
        <w:rPr>
          <w:sz w:val="21"/>
          <w:szCs w:val="21"/>
        </w:rPr>
        <w:t>因特殊原因，采购人或采购代理机构可在原询价有效期截止之前，要求供应商延长响应文件的有效期。接受该要求的供应商将不会被要求和允许修正其响应文件。供应商也可以拒绝延长询价有效期的要求，且不承担任何责任。上述要求和答复都应以书面形式提交。</w:t>
      </w:r>
    </w:p>
    <w:p w:rsidR="00DA569F" w:rsidRDefault="009B4498">
      <w:pPr>
        <w:pStyle w:val="3"/>
        <w:keepNext w:val="0"/>
        <w:keepLines w:val="0"/>
        <w:numPr>
          <w:ilvl w:val="0"/>
          <w:numId w:val="9"/>
        </w:numPr>
        <w:tabs>
          <w:tab w:val="left" w:pos="1037"/>
        </w:tabs>
        <w:autoSpaceDE w:val="0"/>
        <w:autoSpaceDN w:val="0"/>
        <w:spacing w:before="0" w:after="0" w:line="360" w:lineRule="auto"/>
        <w:ind w:firstLine="420"/>
        <w:rPr>
          <w:rFonts w:ascii="宋体" w:hAnsi="宋体"/>
          <w:sz w:val="21"/>
          <w:szCs w:val="21"/>
        </w:rPr>
      </w:pPr>
      <w:r>
        <w:rPr>
          <w:rFonts w:ascii="宋体" w:hAnsi="宋体"/>
          <w:sz w:val="21"/>
          <w:szCs w:val="21"/>
        </w:rPr>
        <w:t>响应文件的制作</w:t>
      </w:r>
    </w:p>
    <w:p w:rsidR="00DA569F" w:rsidRDefault="009B4498">
      <w:pPr>
        <w:pStyle w:val="ad"/>
        <w:tabs>
          <w:tab w:val="left" w:pos="1272"/>
        </w:tabs>
        <w:spacing w:before="155" w:line="360" w:lineRule="auto"/>
        <w:ind w:left="0" w:right="368" w:firstLineChars="300" w:firstLine="630"/>
        <w:jc w:val="both"/>
        <w:rPr>
          <w:sz w:val="21"/>
          <w:szCs w:val="21"/>
        </w:rPr>
      </w:pPr>
      <w:r>
        <w:rPr>
          <w:rFonts w:hint="eastAsia"/>
          <w:sz w:val="21"/>
          <w:szCs w:val="21"/>
        </w:rPr>
        <w:lastRenderedPageBreak/>
        <w:t>1</w:t>
      </w:r>
      <w:r>
        <w:rPr>
          <w:rFonts w:hint="eastAsia"/>
          <w:sz w:val="21"/>
          <w:szCs w:val="21"/>
          <w:lang w:val="en-US"/>
        </w:rPr>
        <w:t>4</w:t>
      </w:r>
      <w:r>
        <w:rPr>
          <w:rFonts w:hint="eastAsia"/>
          <w:sz w:val="21"/>
          <w:szCs w:val="21"/>
        </w:rPr>
        <w:t>.1响应文件应用不褪色的材料书写或打印，并按询价文件规定的格式由供应商的法定代表人或其委托代理人签字和盖单位章。委托代理人签字的，响应文件应附法定代表人签署的授权委托书。响应文件不得进行涂改、行间插字或删除。如果出现上述情况，响应文件不予评审。</w:t>
      </w:r>
    </w:p>
    <w:p w:rsidR="00DA569F" w:rsidRDefault="009B4498">
      <w:pPr>
        <w:pStyle w:val="ad"/>
        <w:tabs>
          <w:tab w:val="left" w:pos="1272"/>
        </w:tabs>
        <w:spacing w:before="155" w:line="360" w:lineRule="auto"/>
        <w:ind w:left="0" w:right="368" w:firstLineChars="300" w:firstLine="630"/>
        <w:jc w:val="both"/>
        <w:rPr>
          <w:sz w:val="21"/>
          <w:szCs w:val="21"/>
        </w:rPr>
      </w:pPr>
      <w:r>
        <w:rPr>
          <w:rFonts w:hint="eastAsia"/>
          <w:sz w:val="21"/>
          <w:szCs w:val="21"/>
        </w:rPr>
        <w:t>1</w:t>
      </w:r>
      <w:r>
        <w:rPr>
          <w:rFonts w:hint="eastAsia"/>
          <w:sz w:val="21"/>
          <w:szCs w:val="21"/>
          <w:lang w:val="en-US"/>
        </w:rPr>
        <w:t>4</w:t>
      </w:r>
      <w:r>
        <w:rPr>
          <w:rFonts w:hint="eastAsia"/>
          <w:sz w:val="21"/>
          <w:szCs w:val="21"/>
        </w:rPr>
        <w:t>.2响应文件均需胶装，正副本分开密封或集中密封均可。</w:t>
      </w:r>
    </w:p>
    <w:p w:rsidR="00DA569F" w:rsidRDefault="009B4498">
      <w:pPr>
        <w:pStyle w:val="ad"/>
        <w:tabs>
          <w:tab w:val="left" w:pos="1272"/>
        </w:tabs>
        <w:spacing w:before="155" w:line="360" w:lineRule="auto"/>
        <w:ind w:left="0" w:right="368" w:firstLineChars="300" w:firstLine="630"/>
        <w:jc w:val="both"/>
        <w:rPr>
          <w:sz w:val="21"/>
          <w:szCs w:val="21"/>
        </w:rPr>
      </w:pPr>
      <w:r>
        <w:rPr>
          <w:rFonts w:hint="eastAsia"/>
          <w:sz w:val="21"/>
          <w:szCs w:val="21"/>
        </w:rPr>
        <w:t>1</w:t>
      </w:r>
      <w:r>
        <w:rPr>
          <w:rFonts w:hint="eastAsia"/>
          <w:sz w:val="21"/>
          <w:szCs w:val="21"/>
          <w:lang w:val="en-US"/>
        </w:rPr>
        <w:t>4</w:t>
      </w:r>
      <w:r>
        <w:rPr>
          <w:rFonts w:hint="eastAsia"/>
          <w:sz w:val="21"/>
          <w:szCs w:val="21"/>
        </w:rPr>
        <w:t>.3响应文件的封面上应清楚地标记“正本”或“副本”字样，封套上应按文件拟定的格式填写有关内容；正副本不一致时，以正本为准。</w:t>
      </w:r>
    </w:p>
    <w:p w:rsidR="00DA569F" w:rsidRDefault="009B4498">
      <w:pPr>
        <w:pStyle w:val="ad"/>
        <w:tabs>
          <w:tab w:val="left" w:pos="1272"/>
        </w:tabs>
        <w:spacing w:before="155" w:line="360" w:lineRule="auto"/>
        <w:ind w:left="0" w:right="368" w:firstLineChars="300" w:firstLine="630"/>
        <w:jc w:val="both"/>
        <w:rPr>
          <w:sz w:val="21"/>
          <w:szCs w:val="21"/>
        </w:rPr>
      </w:pPr>
      <w:r>
        <w:rPr>
          <w:rFonts w:hint="eastAsia"/>
          <w:sz w:val="21"/>
          <w:szCs w:val="21"/>
        </w:rPr>
        <w:t>1</w:t>
      </w:r>
      <w:r>
        <w:rPr>
          <w:rFonts w:hint="eastAsia"/>
          <w:sz w:val="21"/>
          <w:szCs w:val="21"/>
          <w:lang w:val="en-US"/>
        </w:rPr>
        <w:t>4</w:t>
      </w:r>
      <w:r>
        <w:rPr>
          <w:rFonts w:hint="eastAsia"/>
          <w:sz w:val="21"/>
          <w:szCs w:val="21"/>
        </w:rPr>
        <w:t>.4未按本章1</w:t>
      </w:r>
      <w:r>
        <w:rPr>
          <w:rFonts w:hint="eastAsia"/>
          <w:sz w:val="21"/>
          <w:szCs w:val="21"/>
          <w:lang w:val="en-US"/>
        </w:rPr>
        <w:t>4</w:t>
      </w:r>
      <w:r>
        <w:rPr>
          <w:rFonts w:hint="eastAsia"/>
          <w:sz w:val="21"/>
          <w:szCs w:val="21"/>
        </w:rPr>
        <w:t>.2、1</w:t>
      </w:r>
      <w:r>
        <w:rPr>
          <w:rFonts w:hint="eastAsia"/>
          <w:sz w:val="21"/>
          <w:szCs w:val="21"/>
          <w:lang w:val="en-US"/>
        </w:rPr>
        <w:t>4</w:t>
      </w:r>
      <w:r>
        <w:rPr>
          <w:rFonts w:hint="eastAsia"/>
          <w:sz w:val="21"/>
          <w:szCs w:val="21"/>
        </w:rPr>
        <w:t>.3条要求密封的响应文件，将不予接收。</w:t>
      </w:r>
    </w:p>
    <w:p w:rsidR="00DA569F" w:rsidRDefault="009B4498">
      <w:pPr>
        <w:pStyle w:val="ad"/>
        <w:tabs>
          <w:tab w:val="left" w:pos="1272"/>
        </w:tabs>
        <w:spacing w:before="155" w:line="360" w:lineRule="auto"/>
        <w:ind w:left="0" w:right="368" w:firstLineChars="300" w:firstLine="630"/>
        <w:jc w:val="both"/>
        <w:rPr>
          <w:sz w:val="21"/>
          <w:szCs w:val="21"/>
        </w:rPr>
      </w:pPr>
      <w:r>
        <w:rPr>
          <w:rFonts w:hint="eastAsia"/>
          <w:sz w:val="21"/>
          <w:szCs w:val="21"/>
        </w:rPr>
        <w:t>1</w:t>
      </w:r>
      <w:r>
        <w:rPr>
          <w:rFonts w:hint="eastAsia"/>
          <w:sz w:val="21"/>
          <w:szCs w:val="21"/>
          <w:lang w:val="en-US"/>
        </w:rPr>
        <w:t>4</w:t>
      </w:r>
      <w:r>
        <w:rPr>
          <w:rFonts w:hint="eastAsia"/>
          <w:sz w:val="21"/>
          <w:szCs w:val="21"/>
        </w:rPr>
        <w:t>.4</w:t>
      </w:r>
      <w:r>
        <w:rPr>
          <w:rFonts w:hint="eastAsia"/>
          <w:sz w:val="21"/>
          <w:szCs w:val="21"/>
          <w:lang w:val="en-US"/>
        </w:rPr>
        <w:t>评审</w:t>
      </w:r>
      <w:r>
        <w:rPr>
          <w:rFonts w:hint="eastAsia"/>
          <w:sz w:val="21"/>
          <w:szCs w:val="21"/>
        </w:rPr>
        <w:t>现场提交的其他材料要求详见供应商须知前附表。</w:t>
      </w:r>
    </w:p>
    <w:p w:rsidR="00DA569F" w:rsidRDefault="009B4498">
      <w:pPr>
        <w:pStyle w:val="ad"/>
        <w:tabs>
          <w:tab w:val="left" w:pos="1210"/>
        </w:tabs>
        <w:spacing w:line="360" w:lineRule="auto"/>
        <w:ind w:left="671" w:right="1914" w:firstLine="422"/>
        <w:rPr>
          <w:b/>
          <w:sz w:val="21"/>
          <w:szCs w:val="21"/>
        </w:rPr>
      </w:pPr>
      <w:r>
        <w:rPr>
          <w:b/>
          <w:sz w:val="21"/>
          <w:szCs w:val="21"/>
        </w:rPr>
        <w:t>15.响应文件提交截止时间</w:t>
      </w:r>
    </w:p>
    <w:p w:rsidR="00DA569F" w:rsidRDefault="009B4498">
      <w:pPr>
        <w:pStyle w:val="ad"/>
        <w:numPr>
          <w:ilvl w:val="1"/>
          <w:numId w:val="10"/>
        </w:numPr>
        <w:tabs>
          <w:tab w:val="left" w:pos="1272"/>
        </w:tabs>
        <w:spacing w:line="360" w:lineRule="auto"/>
        <w:ind w:right="368" w:firstLine="422"/>
        <w:jc w:val="both"/>
        <w:rPr>
          <w:sz w:val="21"/>
          <w:szCs w:val="21"/>
        </w:rPr>
      </w:pPr>
      <w:r>
        <w:rPr>
          <w:sz w:val="21"/>
          <w:szCs w:val="21"/>
        </w:rPr>
        <w:t>供应商</w:t>
      </w:r>
      <w:r>
        <w:rPr>
          <w:rFonts w:asciiTheme="minorEastAsia" w:eastAsiaTheme="minorEastAsia" w:hAnsiTheme="minorEastAsia"/>
          <w:sz w:val="21"/>
          <w:szCs w:val="21"/>
        </w:rPr>
        <w:t>应在供应商须知前附表</w:t>
      </w:r>
      <w:r>
        <w:rPr>
          <w:rFonts w:asciiTheme="minorEastAsia" w:eastAsiaTheme="minorEastAsia" w:hAnsiTheme="minorEastAsia"/>
          <w:spacing w:val="-1"/>
          <w:sz w:val="21"/>
          <w:szCs w:val="21"/>
        </w:rPr>
        <w:t>中规定的响应文件提交截止时间前，</w:t>
      </w:r>
      <w:r>
        <w:rPr>
          <w:rFonts w:asciiTheme="minorEastAsia" w:eastAsiaTheme="minorEastAsia" w:hAnsiTheme="minorEastAsia" w:hint="eastAsia"/>
          <w:spacing w:val="-1"/>
          <w:sz w:val="21"/>
          <w:szCs w:val="21"/>
        </w:rPr>
        <w:t>递交响应</w:t>
      </w:r>
      <w:r>
        <w:rPr>
          <w:rFonts w:asciiTheme="minorEastAsia" w:eastAsiaTheme="minorEastAsia" w:hAnsiTheme="minorEastAsia"/>
          <w:sz w:val="21"/>
          <w:szCs w:val="21"/>
        </w:rPr>
        <w:t>文件。</w:t>
      </w:r>
    </w:p>
    <w:p w:rsidR="00DA569F" w:rsidRDefault="009B4498">
      <w:pPr>
        <w:pStyle w:val="3"/>
        <w:keepNext w:val="0"/>
        <w:keepLines w:val="0"/>
        <w:numPr>
          <w:ilvl w:val="0"/>
          <w:numId w:val="11"/>
        </w:numPr>
        <w:tabs>
          <w:tab w:val="left" w:pos="1037"/>
        </w:tabs>
        <w:autoSpaceDE w:val="0"/>
        <w:autoSpaceDN w:val="0"/>
        <w:spacing w:before="0" w:after="0" w:line="360" w:lineRule="auto"/>
        <w:ind w:firstLine="420"/>
        <w:rPr>
          <w:rFonts w:ascii="宋体" w:hAnsi="宋体"/>
          <w:sz w:val="21"/>
          <w:szCs w:val="21"/>
        </w:rPr>
      </w:pPr>
      <w:r>
        <w:rPr>
          <w:rFonts w:ascii="宋体" w:hAnsi="宋体"/>
          <w:sz w:val="21"/>
          <w:szCs w:val="21"/>
        </w:rPr>
        <w:t>响应文件的提交、修改与撤回</w:t>
      </w:r>
    </w:p>
    <w:p w:rsidR="00DA569F" w:rsidRDefault="009B4498">
      <w:pPr>
        <w:pStyle w:val="ad"/>
        <w:tabs>
          <w:tab w:val="left" w:pos="1210"/>
        </w:tabs>
        <w:spacing w:line="500" w:lineRule="exact"/>
        <w:ind w:left="668" w:right="173" w:firstLine="414"/>
        <w:jc w:val="both"/>
        <w:rPr>
          <w:rFonts w:asciiTheme="minorEastAsia" w:eastAsiaTheme="minorEastAsia" w:hAnsiTheme="minorEastAsia"/>
          <w:sz w:val="21"/>
          <w:szCs w:val="21"/>
        </w:rPr>
      </w:pPr>
      <w:r>
        <w:rPr>
          <w:rFonts w:asciiTheme="minorEastAsia" w:eastAsiaTheme="minorEastAsia" w:hAnsiTheme="minorEastAsia" w:hint="eastAsia"/>
          <w:spacing w:val="-2"/>
          <w:sz w:val="21"/>
          <w:szCs w:val="21"/>
          <w:lang w:val="en-US"/>
        </w:rPr>
        <w:t>16.1</w:t>
      </w:r>
      <w:r>
        <w:rPr>
          <w:rFonts w:asciiTheme="minorEastAsia" w:eastAsiaTheme="minorEastAsia" w:hAnsiTheme="minorEastAsia"/>
          <w:spacing w:val="-2"/>
          <w:sz w:val="21"/>
          <w:szCs w:val="21"/>
        </w:rPr>
        <w:t>供应商应当在第一章“</w:t>
      </w:r>
      <w:r>
        <w:rPr>
          <w:rFonts w:asciiTheme="minorEastAsia" w:eastAsiaTheme="minorEastAsia" w:hAnsiTheme="minorEastAsia" w:hint="eastAsia"/>
          <w:spacing w:val="-2"/>
          <w:sz w:val="21"/>
          <w:szCs w:val="21"/>
          <w:lang w:val="en-US"/>
        </w:rPr>
        <w:t>询价</w:t>
      </w:r>
      <w:r>
        <w:rPr>
          <w:rFonts w:asciiTheme="minorEastAsia" w:eastAsiaTheme="minorEastAsia" w:hAnsiTheme="minorEastAsia"/>
          <w:spacing w:val="-2"/>
          <w:sz w:val="21"/>
          <w:szCs w:val="21"/>
        </w:rPr>
        <w:t>公告</w:t>
      </w:r>
      <w:r>
        <w:rPr>
          <w:rFonts w:asciiTheme="minorEastAsia" w:eastAsiaTheme="minorEastAsia" w:hAnsiTheme="minorEastAsia"/>
          <w:spacing w:val="-4"/>
          <w:sz w:val="21"/>
          <w:szCs w:val="21"/>
        </w:rPr>
        <w:t>”规定的响应文件提交截</w:t>
      </w:r>
      <w:r>
        <w:rPr>
          <w:rFonts w:asciiTheme="minorEastAsia" w:eastAsiaTheme="minorEastAsia" w:hAnsiTheme="minorEastAsia"/>
          <w:sz w:val="21"/>
          <w:szCs w:val="21"/>
        </w:rPr>
        <w:t>止时间前</w:t>
      </w:r>
      <w:r>
        <w:rPr>
          <w:rFonts w:asciiTheme="minorEastAsia" w:eastAsiaTheme="minorEastAsia" w:hAnsiTheme="minorEastAsia" w:hint="eastAsia"/>
          <w:sz w:val="21"/>
          <w:szCs w:val="21"/>
        </w:rPr>
        <w:t>递交响应文件</w:t>
      </w:r>
      <w:r>
        <w:rPr>
          <w:rFonts w:asciiTheme="minorEastAsia" w:eastAsiaTheme="minorEastAsia" w:hAnsiTheme="minorEastAsia"/>
          <w:sz w:val="21"/>
          <w:szCs w:val="21"/>
        </w:rPr>
        <w:t>。</w:t>
      </w:r>
    </w:p>
    <w:p w:rsidR="00DA569F" w:rsidRDefault="009B4498">
      <w:pPr>
        <w:pStyle w:val="ad"/>
        <w:tabs>
          <w:tab w:val="left" w:pos="1272"/>
        </w:tabs>
        <w:spacing w:line="500" w:lineRule="exact"/>
        <w:ind w:left="0" w:right="31" w:firstLineChars="300" w:firstLine="630"/>
        <w:jc w:val="both"/>
        <w:rPr>
          <w:rFonts w:asciiTheme="minorEastAsia" w:eastAsiaTheme="minorEastAsia" w:hAnsiTheme="minorEastAsia"/>
          <w:sz w:val="21"/>
          <w:szCs w:val="21"/>
        </w:rPr>
      </w:pPr>
      <w:r>
        <w:rPr>
          <w:rFonts w:hint="eastAsia"/>
          <w:sz w:val="21"/>
          <w:szCs w:val="21"/>
          <w:lang w:val="en-US"/>
        </w:rPr>
        <w:t>16.2</w:t>
      </w:r>
      <w:r>
        <w:rPr>
          <w:rFonts w:asciiTheme="minorEastAsia" w:eastAsiaTheme="minorEastAsia" w:hAnsiTheme="minorEastAsia"/>
          <w:sz w:val="21"/>
          <w:szCs w:val="21"/>
        </w:rPr>
        <w:t>供应商应当在响应文件提交截止时间前提交</w:t>
      </w:r>
      <w:r>
        <w:rPr>
          <w:rFonts w:asciiTheme="minorEastAsia" w:eastAsiaTheme="minorEastAsia" w:hAnsiTheme="minorEastAsia"/>
          <w:spacing w:val="-1"/>
          <w:sz w:val="21"/>
          <w:szCs w:val="21"/>
        </w:rPr>
        <w:t>并可以补充、修改或者撤回响应文件。响应文件提</w:t>
      </w:r>
      <w:r>
        <w:rPr>
          <w:rFonts w:asciiTheme="minorEastAsia" w:eastAsiaTheme="minorEastAsia" w:hAnsiTheme="minorEastAsia"/>
          <w:sz w:val="21"/>
          <w:szCs w:val="21"/>
        </w:rPr>
        <w:t>交截止时间前未完成响应文件</w:t>
      </w:r>
      <w:r>
        <w:rPr>
          <w:rFonts w:asciiTheme="minorEastAsia" w:eastAsiaTheme="minorEastAsia" w:hAnsiTheme="minorEastAsia" w:hint="eastAsia"/>
          <w:sz w:val="21"/>
          <w:szCs w:val="21"/>
        </w:rPr>
        <w:t>递交</w:t>
      </w:r>
      <w:r>
        <w:rPr>
          <w:rFonts w:asciiTheme="minorEastAsia" w:eastAsiaTheme="minorEastAsia" w:hAnsiTheme="minorEastAsia"/>
          <w:sz w:val="21"/>
          <w:szCs w:val="21"/>
        </w:rPr>
        <w:t>的，视为撤回响应文件。文件提交截止时间后送达的响应文件，</w:t>
      </w:r>
      <w:r>
        <w:rPr>
          <w:rFonts w:asciiTheme="minorEastAsia" w:eastAsiaTheme="minorEastAsia" w:hAnsiTheme="minorEastAsia" w:hint="eastAsia"/>
          <w:sz w:val="21"/>
          <w:szCs w:val="21"/>
        </w:rPr>
        <w:t>应</w:t>
      </w:r>
      <w:r>
        <w:rPr>
          <w:rFonts w:asciiTheme="minorEastAsia" w:eastAsiaTheme="minorEastAsia" w:hAnsiTheme="minorEastAsia"/>
          <w:sz w:val="21"/>
          <w:szCs w:val="21"/>
        </w:rPr>
        <w:t>当拒收。</w:t>
      </w:r>
    </w:p>
    <w:p w:rsidR="00DA569F" w:rsidRDefault="009B4498">
      <w:pPr>
        <w:tabs>
          <w:tab w:val="left" w:pos="1193"/>
        </w:tabs>
        <w:spacing w:line="500" w:lineRule="exact"/>
        <w:ind w:left="234" w:right="31" w:firstLineChars="150" w:firstLine="285"/>
        <w:rPr>
          <w:rFonts w:asciiTheme="minorEastAsia" w:eastAsiaTheme="minorEastAsia" w:hAnsiTheme="minorEastAsia"/>
        </w:rPr>
      </w:pPr>
      <w:r>
        <w:rPr>
          <w:rFonts w:asciiTheme="minorEastAsia" w:eastAsiaTheme="minorEastAsia" w:hAnsiTheme="minorEastAsia"/>
          <w:spacing w:val="-10"/>
        </w:rPr>
        <w:t>在响应文件提交截止时间之后，供应商不得对其响应文件做任何修改。</w:t>
      </w:r>
      <w:r>
        <w:rPr>
          <w:rFonts w:asciiTheme="minorEastAsia" w:eastAsiaTheme="minorEastAsia" w:hAnsiTheme="minorEastAsia"/>
        </w:rPr>
        <w:t>但属于</w:t>
      </w:r>
      <w:r>
        <w:rPr>
          <w:rFonts w:asciiTheme="minorEastAsia" w:eastAsiaTheme="minorEastAsia" w:hAnsiTheme="minorEastAsia" w:hint="eastAsia"/>
        </w:rPr>
        <w:t>询价</w:t>
      </w:r>
      <w:r>
        <w:rPr>
          <w:rFonts w:asciiTheme="minorEastAsia" w:eastAsiaTheme="minorEastAsia" w:hAnsiTheme="minorEastAsia"/>
        </w:rPr>
        <w:t>小组在评审中发现的计算错误并进行核实的修改、按照</w:t>
      </w:r>
      <w:r>
        <w:rPr>
          <w:rFonts w:asciiTheme="minorEastAsia" w:eastAsiaTheme="minorEastAsia" w:hAnsiTheme="minorEastAsia" w:hint="eastAsia"/>
        </w:rPr>
        <w:t>询价</w:t>
      </w:r>
      <w:r>
        <w:rPr>
          <w:rFonts w:asciiTheme="minorEastAsia" w:eastAsiaTheme="minorEastAsia" w:hAnsiTheme="minorEastAsia"/>
        </w:rPr>
        <w:t>文件的变动情况和</w:t>
      </w:r>
      <w:r>
        <w:rPr>
          <w:rFonts w:asciiTheme="minorEastAsia" w:eastAsiaTheme="minorEastAsia" w:hAnsiTheme="minorEastAsia" w:hint="eastAsia"/>
        </w:rPr>
        <w:t>询价</w:t>
      </w:r>
      <w:r>
        <w:rPr>
          <w:rFonts w:asciiTheme="minorEastAsia" w:eastAsiaTheme="minorEastAsia" w:hAnsiTheme="minorEastAsia"/>
        </w:rPr>
        <w:t>小组的要求重新提交响应文件的，不在此列。</w:t>
      </w:r>
    </w:p>
    <w:p w:rsidR="00DA569F" w:rsidRDefault="009B4498">
      <w:pPr>
        <w:pStyle w:val="3"/>
        <w:keepNext w:val="0"/>
        <w:keepLines w:val="0"/>
        <w:numPr>
          <w:ilvl w:val="0"/>
          <w:numId w:val="11"/>
        </w:numPr>
        <w:tabs>
          <w:tab w:val="left" w:pos="1037"/>
        </w:tabs>
        <w:autoSpaceDE w:val="0"/>
        <w:autoSpaceDN w:val="0"/>
        <w:spacing w:before="0" w:after="0" w:line="360" w:lineRule="auto"/>
        <w:ind w:firstLine="420"/>
        <w:rPr>
          <w:rFonts w:ascii="宋体" w:hAnsi="宋体"/>
          <w:sz w:val="21"/>
          <w:szCs w:val="21"/>
        </w:rPr>
      </w:pPr>
      <w:r>
        <w:rPr>
          <w:rFonts w:ascii="宋体" w:hAnsi="宋体"/>
          <w:sz w:val="21"/>
          <w:szCs w:val="21"/>
        </w:rPr>
        <w:t>询价小组</w:t>
      </w:r>
    </w:p>
    <w:p w:rsidR="00DA569F" w:rsidRDefault="009B4498">
      <w:pPr>
        <w:pStyle w:val="a4"/>
        <w:spacing w:before="157" w:line="360" w:lineRule="auto"/>
        <w:ind w:left="234" w:right="253" w:firstLine="422"/>
        <w:rPr>
          <w:sz w:val="21"/>
          <w:szCs w:val="21"/>
        </w:rPr>
      </w:pPr>
      <w:r>
        <w:rPr>
          <w:rFonts w:hint="eastAsia"/>
          <w:sz w:val="21"/>
          <w:szCs w:val="21"/>
          <w:lang w:val="en-US"/>
        </w:rPr>
        <w:t>参照</w:t>
      </w:r>
      <w:r>
        <w:rPr>
          <w:sz w:val="21"/>
          <w:szCs w:val="21"/>
        </w:rPr>
        <w:t>《中华人民共和国政府采购法》、《中华人民共和国政府采购法实施条例》及本项目本级和上级采购监督管理部门的有关规定组建的询价小组，负责本项目评审工作。</w:t>
      </w:r>
    </w:p>
    <w:p w:rsidR="00DA569F" w:rsidRDefault="009B4498">
      <w:pPr>
        <w:spacing w:before="56" w:line="360" w:lineRule="auto"/>
        <w:ind w:leftChars="50" w:left="105" w:right="5049" w:firstLineChars="250" w:firstLine="527"/>
        <w:rPr>
          <w:rFonts w:ascii="宋体" w:hAnsi="宋体"/>
          <w:b/>
        </w:rPr>
      </w:pPr>
      <w:r>
        <w:rPr>
          <w:rFonts w:ascii="宋体" w:hAnsi="宋体"/>
          <w:b/>
        </w:rPr>
        <w:t>18.响应文件的评审</w:t>
      </w:r>
    </w:p>
    <w:p w:rsidR="00DA569F" w:rsidRDefault="009B4498">
      <w:pPr>
        <w:pStyle w:val="ad"/>
        <w:numPr>
          <w:ilvl w:val="1"/>
          <w:numId w:val="12"/>
        </w:numPr>
        <w:tabs>
          <w:tab w:val="left" w:pos="1272"/>
        </w:tabs>
        <w:spacing w:before="159" w:line="360" w:lineRule="auto"/>
        <w:ind w:right="370" w:firstLine="422"/>
        <w:jc w:val="both"/>
        <w:rPr>
          <w:sz w:val="21"/>
          <w:szCs w:val="21"/>
        </w:rPr>
      </w:pPr>
      <w:r>
        <w:rPr>
          <w:sz w:val="21"/>
          <w:szCs w:val="21"/>
        </w:rPr>
        <w:t>响应文件的评审是指依据询价通知书的规定，从响应文件的有效性和完整性对询价通知书的响应程度进行审查，以确定是否对询价通知书的实质性要求做出响应。</w:t>
      </w:r>
    </w:p>
    <w:p w:rsidR="00DA569F" w:rsidRDefault="009B4498">
      <w:pPr>
        <w:pStyle w:val="ad"/>
        <w:numPr>
          <w:ilvl w:val="1"/>
          <w:numId w:val="12"/>
        </w:numPr>
        <w:tabs>
          <w:tab w:val="left" w:pos="1272"/>
        </w:tabs>
        <w:spacing w:line="360" w:lineRule="auto"/>
        <w:ind w:right="372" w:firstLine="422"/>
        <w:jc w:val="both"/>
        <w:rPr>
          <w:sz w:val="21"/>
          <w:szCs w:val="21"/>
        </w:rPr>
      </w:pPr>
      <w:r>
        <w:rPr>
          <w:sz w:val="21"/>
          <w:szCs w:val="21"/>
        </w:rPr>
        <w:t>供应商授权代表认为采购人员及其相关人员有法律法规所列与其他供应商有利害关系的，可以向采购人或采购代理机构书面提出回避申请，并说明理由。</w:t>
      </w:r>
    </w:p>
    <w:p w:rsidR="00DA569F" w:rsidRDefault="009B4498">
      <w:pPr>
        <w:pStyle w:val="3"/>
        <w:keepNext w:val="0"/>
        <w:keepLines w:val="0"/>
        <w:numPr>
          <w:ilvl w:val="0"/>
          <w:numId w:val="13"/>
        </w:numPr>
        <w:tabs>
          <w:tab w:val="left" w:pos="1037"/>
        </w:tabs>
        <w:autoSpaceDE w:val="0"/>
        <w:autoSpaceDN w:val="0"/>
        <w:spacing w:before="0" w:after="0" w:line="360" w:lineRule="auto"/>
        <w:ind w:firstLine="420"/>
        <w:rPr>
          <w:rFonts w:ascii="宋体" w:hAnsi="宋体"/>
          <w:sz w:val="21"/>
          <w:szCs w:val="21"/>
        </w:rPr>
      </w:pPr>
      <w:r>
        <w:rPr>
          <w:rFonts w:ascii="宋体" w:hAnsi="宋体"/>
          <w:sz w:val="21"/>
          <w:szCs w:val="21"/>
        </w:rPr>
        <w:t>终止询价</w:t>
      </w:r>
    </w:p>
    <w:p w:rsidR="00DA569F" w:rsidRDefault="009B4498">
      <w:pPr>
        <w:pStyle w:val="a4"/>
        <w:spacing w:before="155" w:line="360" w:lineRule="auto"/>
        <w:ind w:left="234" w:right="297" w:firstLine="422"/>
        <w:rPr>
          <w:sz w:val="21"/>
          <w:szCs w:val="21"/>
        </w:rPr>
      </w:pPr>
      <w:r>
        <w:rPr>
          <w:sz w:val="21"/>
          <w:szCs w:val="21"/>
        </w:rPr>
        <w:t>出现下列情形之一的，采购人或者采购代理机构应当终止询价采购活动，发布项目终止公告并说明原因，重新开展采购活动：</w:t>
      </w:r>
    </w:p>
    <w:p w:rsidR="00DA569F" w:rsidRDefault="009B4498">
      <w:pPr>
        <w:pStyle w:val="ad"/>
        <w:tabs>
          <w:tab w:val="left" w:pos="1271"/>
        </w:tabs>
        <w:spacing w:before="2" w:line="360" w:lineRule="auto"/>
        <w:ind w:left="668" w:firstLine="422"/>
        <w:rPr>
          <w:sz w:val="21"/>
          <w:szCs w:val="21"/>
        </w:rPr>
      </w:pPr>
      <w:r>
        <w:rPr>
          <w:rFonts w:hint="eastAsia"/>
          <w:sz w:val="21"/>
          <w:szCs w:val="21"/>
        </w:rPr>
        <w:lastRenderedPageBreak/>
        <w:t>（</w:t>
      </w:r>
      <w:r>
        <w:rPr>
          <w:rFonts w:hint="eastAsia"/>
          <w:sz w:val="21"/>
          <w:szCs w:val="21"/>
          <w:lang w:val="en-US"/>
        </w:rPr>
        <w:t>1）</w:t>
      </w:r>
      <w:r>
        <w:rPr>
          <w:sz w:val="21"/>
          <w:szCs w:val="21"/>
        </w:rPr>
        <w:t>因情况变化，不再符合规定的询价采购方式适用情形的；</w:t>
      </w:r>
    </w:p>
    <w:p w:rsidR="00DA569F" w:rsidRDefault="009B4498">
      <w:pPr>
        <w:pStyle w:val="ad"/>
        <w:tabs>
          <w:tab w:val="left" w:pos="1271"/>
        </w:tabs>
        <w:spacing w:before="158" w:line="360" w:lineRule="auto"/>
        <w:ind w:left="668" w:firstLine="422"/>
        <w:rPr>
          <w:sz w:val="21"/>
          <w:szCs w:val="21"/>
        </w:rPr>
      </w:pPr>
      <w:r>
        <w:rPr>
          <w:rFonts w:hint="eastAsia"/>
          <w:sz w:val="21"/>
          <w:szCs w:val="21"/>
        </w:rPr>
        <w:t>（</w:t>
      </w:r>
      <w:r>
        <w:rPr>
          <w:rFonts w:hint="eastAsia"/>
          <w:sz w:val="21"/>
          <w:szCs w:val="21"/>
          <w:lang w:val="en-US"/>
        </w:rPr>
        <w:t>2）</w:t>
      </w:r>
      <w:r>
        <w:rPr>
          <w:sz w:val="21"/>
          <w:szCs w:val="21"/>
        </w:rPr>
        <w:t>出现影响采购公正的违法、违规行为的；</w:t>
      </w:r>
    </w:p>
    <w:p w:rsidR="00DA569F" w:rsidRDefault="009B4498">
      <w:pPr>
        <w:pStyle w:val="ad"/>
        <w:tabs>
          <w:tab w:val="left" w:pos="1275"/>
        </w:tabs>
        <w:spacing w:before="160" w:line="360" w:lineRule="auto"/>
        <w:ind w:left="669" w:firstLine="422"/>
        <w:rPr>
          <w:sz w:val="21"/>
          <w:szCs w:val="21"/>
        </w:rPr>
      </w:pPr>
      <w:r>
        <w:rPr>
          <w:rFonts w:hint="eastAsia"/>
          <w:sz w:val="21"/>
          <w:szCs w:val="21"/>
        </w:rPr>
        <w:t>（</w:t>
      </w:r>
      <w:r>
        <w:rPr>
          <w:rFonts w:hint="eastAsia"/>
          <w:sz w:val="21"/>
          <w:szCs w:val="21"/>
          <w:lang w:val="en-US"/>
        </w:rPr>
        <w:t xml:space="preserve">3） </w:t>
      </w:r>
      <w:r>
        <w:rPr>
          <w:sz w:val="21"/>
          <w:szCs w:val="21"/>
        </w:rPr>
        <w:t>在采购过程中符合竞争要求的供应商或者报价未超过采购预算的供应商不足 3 家的。</w:t>
      </w:r>
    </w:p>
    <w:p w:rsidR="00DA569F" w:rsidRDefault="009B4498">
      <w:pPr>
        <w:pStyle w:val="3"/>
        <w:keepNext w:val="0"/>
        <w:keepLines w:val="0"/>
        <w:numPr>
          <w:ilvl w:val="0"/>
          <w:numId w:val="13"/>
        </w:numPr>
        <w:tabs>
          <w:tab w:val="left" w:pos="1037"/>
        </w:tabs>
        <w:autoSpaceDE w:val="0"/>
        <w:autoSpaceDN w:val="0"/>
        <w:spacing w:before="160" w:after="0" w:line="360" w:lineRule="auto"/>
        <w:ind w:firstLine="420"/>
        <w:rPr>
          <w:rFonts w:ascii="宋体" w:hAnsi="宋体"/>
          <w:sz w:val="21"/>
          <w:szCs w:val="21"/>
        </w:rPr>
      </w:pPr>
      <w:r>
        <w:rPr>
          <w:rFonts w:ascii="宋体" w:hAnsi="宋体"/>
          <w:sz w:val="21"/>
          <w:szCs w:val="21"/>
        </w:rPr>
        <w:t>响应文件的澄清、说明或更正</w:t>
      </w:r>
    </w:p>
    <w:p w:rsidR="00DA569F" w:rsidRDefault="009B4498">
      <w:pPr>
        <w:pStyle w:val="ad"/>
        <w:numPr>
          <w:ilvl w:val="1"/>
          <w:numId w:val="13"/>
        </w:numPr>
        <w:tabs>
          <w:tab w:val="left" w:pos="1272"/>
        </w:tabs>
        <w:spacing w:before="159" w:line="360" w:lineRule="auto"/>
        <w:ind w:right="373" w:firstLine="422"/>
        <w:jc w:val="both"/>
        <w:rPr>
          <w:sz w:val="21"/>
          <w:szCs w:val="21"/>
        </w:rPr>
      </w:pPr>
      <w:r>
        <w:rPr>
          <w:sz w:val="21"/>
          <w:szCs w:val="21"/>
        </w:rPr>
        <w:t>询价小组将对响应文件的有效性、完整性和响应程度进行审查，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对不同文字文本响应文件的解释发生异议的，以中文文本为准。</w:t>
      </w:r>
    </w:p>
    <w:p w:rsidR="00DA569F" w:rsidRDefault="009B4498">
      <w:pPr>
        <w:pStyle w:val="ad"/>
        <w:numPr>
          <w:ilvl w:val="1"/>
          <w:numId w:val="13"/>
        </w:numPr>
        <w:tabs>
          <w:tab w:val="left" w:pos="1210"/>
        </w:tabs>
        <w:spacing w:line="360" w:lineRule="auto"/>
        <w:ind w:right="369" w:firstLine="422"/>
        <w:jc w:val="both"/>
        <w:rPr>
          <w:sz w:val="21"/>
          <w:szCs w:val="21"/>
        </w:rPr>
      </w:pPr>
      <w:r>
        <w:rPr>
          <w:sz w:val="21"/>
          <w:szCs w:val="21"/>
        </w:rPr>
        <w:t>询价小组要求供应商澄清、说明或者更正响应文件应当以书面形式（询标）作出。供应商的澄清、说明或者更正应当由法定代表人或其授权代表签字或者加盖公章。</w:t>
      </w:r>
    </w:p>
    <w:p w:rsidR="00DA569F" w:rsidRDefault="009B4498">
      <w:pPr>
        <w:pStyle w:val="3"/>
        <w:keepNext w:val="0"/>
        <w:keepLines w:val="0"/>
        <w:numPr>
          <w:ilvl w:val="0"/>
          <w:numId w:val="13"/>
        </w:numPr>
        <w:tabs>
          <w:tab w:val="left" w:pos="1037"/>
        </w:tabs>
        <w:autoSpaceDE w:val="0"/>
        <w:autoSpaceDN w:val="0"/>
        <w:spacing w:before="0" w:after="0" w:line="360" w:lineRule="auto"/>
        <w:ind w:firstLine="420"/>
        <w:rPr>
          <w:rFonts w:ascii="宋体" w:hAnsi="宋体"/>
          <w:sz w:val="21"/>
          <w:szCs w:val="21"/>
        </w:rPr>
      </w:pPr>
      <w:r>
        <w:rPr>
          <w:rFonts w:ascii="宋体" w:hAnsi="宋体"/>
          <w:sz w:val="21"/>
          <w:szCs w:val="21"/>
        </w:rPr>
        <w:t>成交候选人的推荐原则及标准</w:t>
      </w:r>
    </w:p>
    <w:p w:rsidR="00DA569F" w:rsidRDefault="009B4498">
      <w:pPr>
        <w:pStyle w:val="ad"/>
        <w:numPr>
          <w:ilvl w:val="1"/>
          <w:numId w:val="13"/>
        </w:numPr>
        <w:tabs>
          <w:tab w:val="left" w:pos="1272"/>
        </w:tabs>
        <w:spacing w:before="56" w:line="360" w:lineRule="auto"/>
        <w:ind w:right="371" w:firstLine="422"/>
        <w:jc w:val="both"/>
        <w:rPr>
          <w:rFonts w:cs="Times New Roman"/>
          <w:sz w:val="21"/>
          <w:szCs w:val="21"/>
          <w:lang w:val="en-US"/>
        </w:rPr>
      </w:pPr>
      <w:r>
        <w:rPr>
          <w:rFonts w:cs="Times New Roman" w:hint="eastAsia"/>
          <w:sz w:val="21"/>
          <w:szCs w:val="21"/>
          <w:lang w:val="en-US"/>
        </w:rPr>
        <w:t>根据《政府采购促进中小企业发展管理办法》（财库〔2020〕46号）、《三部门联合发布关于促进残疾人就业政府采购政策的通知》（财库〔2017〕141号）和《财政部 司法部关于政府采购支持监狱企业发展有关问题的通知》（财库〔2014〕68号）的规定，对满足价格扣除条件且在响应文件中提交了《中小企业声明函》、《残疾人福利性单位声明函》或省级以上监狱管理局、戒毒管理局（含新疆生产建设兵团）出具的属于监狱企业的证明文件的供应商，其最后报价按照供应商须知前附表中规定的标准扣除后的价格参与评审。对于同时属于小微企业、监狱企业或残疾人福利性单位的，不重复进行最后报价扣除。</w:t>
      </w:r>
    </w:p>
    <w:p w:rsidR="00DA569F" w:rsidRDefault="009B4498">
      <w:pPr>
        <w:pStyle w:val="ad"/>
        <w:tabs>
          <w:tab w:val="left" w:pos="1272"/>
        </w:tabs>
        <w:spacing w:before="56" w:line="360" w:lineRule="auto"/>
        <w:ind w:left="0" w:right="371" w:firstLineChars="300" w:firstLine="630"/>
        <w:jc w:val="both"/>
        <w:rPr>
          <w:rFonts w:cs="Times New Roman"/>
          <w:sz w:val="21"/>
          <w:szCs w:val="21"/>
          <w:lang w:val="en-US"/>
        </w:rPr>
      </w:pPr>
      <w:r>
        <w:rPr>
          <w:rFonts w:cs="Times New Roman" w:hint="eastAsia"/>
          <w:sz w:val="21"/>
          <w:szCs w:val="21"/>
          <w:lang w:val="en-US"/>
        </w:rPr>
        <w:t>接受大中型企业与小微企业组成联合体或者允许大中型企业向一家或者多家小微企业分包的，对于联合协议或者分包意向协议约定小微企业的合同份额占到合同总金额30%以上的，可给予联合体或者大中型企业的最后报价按照供应商须知前附表中规定的标准扣除后的价格参与评审。组成联合体或者接受分包的小微企业与联合体内其他企业、分包企业之间存在直接控股、管理关系的，不享受价格扣除优惠政策。</w:t>
      </w:r>
    </w:p>
    <w:p w:rsidR="00DA569F" w:rsidRDefault="009B4498">
      <w:pPr>
        <w:pStyle w:val="ad"/>
        <w:tabs>
          <w:tab w:val="left" w:pos="1272"/>
        </w:tabs>
        <w:spacing w:before="56" w:line="360" w:lineRule="auto"/>
        <w:ind w:left="0" w:right="371" w:firstLineChars="300" w:firstLine="630"/>
        <w:jc w:val="both"/>
        <w:rPr>
          <w:sz w:val="21"/>
          <w:szCs w:val="21"/>
        </w:rPr>
      </w:pPr>
      <w:r>
        <w:rPr>
          <w:rFonts w:cs="Times New Roman" w:hint="eastAsia"/>
          <w:sz w:val="21"/>
          <w:szCs w:val="21"/>
          <w:lang w:val="en-US"/>
        </w:rPr>
        <w:t>以联合体形式参加政府采购活动，联合体各方均为中小企业的，联合体视同中小企业。其中，联合体各方均为小微企业的，联合体视同小微企业。</w:t>
      </w:r>
    </w:p>
    <w:p w:rsidR="00DA569F" w:rsidRDefault="009B4498">
      <w:pPr>
        <w:pStyle w:val="ad"/>
        <w:numPr>
          <w:ilvl w:val="1"/>
          <w:numId w:val="13"/>
        </w:numPr>
        <w:tabs>
          <w:tab w:val="left" w:pos="1272"/>
        </w:tabs>
        <w:spacing w:before="56" w:line="360" w:lineRule="auto"/>
        <w:ind w:right="371" w:firstLine="422"/>
        <w:jc w:val="both"/>
        <w:rPr>
          <w:sz w:val="21"/>
          <w:szCs w:val="21"/>
        </w:rPr>
      </w:pPr>
      <w:r>
        <w:rPr>
          <w:sz w:val="21"/>
          <w:szCs w:val="21"/>
        </w:rPr>
        <w:t>除了算术修正和落实政府采购政策需进行的价格扣除外，不对供应商的报价进行任何调整。评审结果按修正和扣除后的报价由低到高顺序排列。修正和扣除后的报价出现两家或两家以上相同者，则所投产品为节能产品、环境标志产品、不发达地区或少数民族地区产品者优先；若报价相同且所投产品同为节能产品、环境标志产品、不发达地区或少数民族地区产品的，则采取询价小组抽签方式确定成交候选顺序。</w:t>
      </w:r>
    </w:p>
    <w:p w:rsidR="00DA569F" w:rsidRDefault="009B4498">
      <w:pPr>
        <w:pStyle w:val="3"/>
        <w:keepNext w:val="0"/>
        <w:keepLines w:val="0"/>
        <w:numPr>
          <w:ilvl w:val="0"/>
          <w:numId w:val="13"/>
        </w:numPr>
        <w:tabs>
          <w:tab w:val="left" w:pos="1037"/>
        </w:tabs>
        <w:autoSpaceDE w:val="0"/>
        <w:autoSpaceDN w:val="0"/>
        <w:spacing w:before="0" w:after="0" w:line="360" w:lineRule="auto"/>
        <w:ind w:firstLine="420"/>
        <w:rPr>
          <w:rFonts w:ascii="宋体" w:hAnsi="宋体"/>
          <w:sz w:val="21"/>
          <w:szCs w:val="21"/>
        </w:rPr>
      </w:pPr>
      <w:r>
        <w:rPr>
          <w:rFonts w:ascii="宋体" w:hAnsi="宋体"/>
          <w:sz w:val="21"/>
          <w:szCs w:val="21"/>
        </w:rPr>
        <w:lastRenderedPageBreak/>
        <w:t>确定成交候选人和成交供应商</w:t>
      </w:r>
    </w:p>
    <w:p w:rsidR="00DA569F" w:rsidRDefault="009B4498">
      <w:pPr>
        <w:pStyle w:val="ad"/>
        <w:numPr>
          <w:ilvl w:val="1"/>
          <w:numId w:val="13"/>
        </w:numPr>
        <w:tabs>
          <w:tab w:val="left" w:pos="1272"/>
        </w:tabs>
        <w:spacing w:before="161" w:line="360" w:lineRule="auto"/>
        <w:ind w:right="373" w:firstLine="422"/>
        <w:rPr>
          <w:sz w:val="21"/>
          <w:szCs w:val="21"/>
        </w:rPr>
      </w:pPr>
      <w:r>
        <w:rPr>
          <w:sz w:val="21"/>
          <w:szCs w:val="21"/>
        </w:rPr>
        <w:t>询价小组应当从质量和服务均能满足采购文件实质性响应要求的供应商中，按照报价由低到高的顺序提出 3 名以上成交候选人。</w:t>
      </w:r>
    </w:p>
    <w:p w:rsidR="00DA569F" w:rsidRDefault="009B4498">
      <w:pPr>
        <w:pStyle w:val="ad"/>
        <w:numPr>
          <w:ilvl w:val="1"/>
          <w:numId w:val="13"/>
        </w:numPr>
        <w:tabs>
          <w:tab w:val="left" w:pos="1272"/>
        </w:tabs>
        <w:spacing w:before="5" w:line="360" w:lineRule="auto"/>
        <w:ind w:right="368" w:firstLine="422"/>
        <w:rPr>
          <w:sz w:val="21"/>
          <w:szCs w:val="21"/>
        </w:rPr>
      </w:pPr>
      <w:r>
        <w:rPr>
          <w:sz w:val="21"/>
          <w:szCs w:val="21"/>
        </w:rPr>
        <w:t>按供应商须知前附表中规定，经采购人或采购人授权的询价小组确定成交供应商。</w:t>
      </w:r>
    </w:p>
    <w:p w:rsidR="00DA569F" w:rsidRDefault="009B4498">
      <w:pPr>
        <w:pStyle w:val="ad"/>
        <w:numPr>
          <w:ilvl w:val="1"/>
          <w:numId w:val="13"/>
        </w:numPr>
        <w:tabs>
          <w:tab w:val="left" w:pos="1272"/>
        </w:tabs>
        <w:spacing w:before="5" w:line="360" w:lineRule="auto"/>
        <w:ind w:right="365" w:firstLine="422"/>
        <w:rPr>
          <w:sz w:val="21"/>
          <w:szCs w:val="21"/>
        </w:rPr>
      </w:pPr>
      <w:r>
        <w:rPr>
          <w:sz w:val="21"/>
          <w:szCs w:val="21"/>
        </w:rPr>
        <w:t>因重大变故采购任务取消时，采购人有权拒绝任何供应商成交，且对受影响的供应商不承担任何责任。</w:t>
      </w:r>
    </w:p>
    <w:p w:rsidR="00DA569F" w:rsidRDefault="009B4498">
      <w:pPr>
        <w:pStyle w:val="3"/>
        <w:keepNext w:val="0"/>
        <w:keepLines w:val="0"/>
        <w:numPr>
          <w:ilvl w:val="0"/>
          <w:numId w:val="13"/>
        </w:numPr>
        <w:tabs>
          <w:tab w:val="left" w:pos="1037"/>
        </w:tabs>
        <w:autoSpaceDE w:val="0"/>
        <w:autoSpaceDN w:val="0"/>
        <w:spacing w:before="0" w:after="0" w:line="360" w:lineRule="auto"/>
        <w:ind w:firstLine="420"/>
        <w:rPr>
          <w:rFonts w:ascii="宋体" w:hAnsi="宋体"/>
          <w:sz w:val="21"/>
          <w:szCs w:val="21"/>
        </w:rPr>
      </w:pPr>
      <w:r>
        <w:rPr>
          <w:rFonts w:ascii="宋体" w:hAnsi="宋体"/>
          <w:sz w:val="21"/>
          <w:szCs w:val="21"/>
        </w:rPr>
        <w:t>编写评审报告</w:t>
      </w:r>
    </w:p>
    <w:p w:rsidR="00DA569F" w:rsidRDefault="009B4498">
      <w:pPr>
        <w:pStyle w:val="a4"/>
        <w:spacing w:before="160" w:line="360" w:lineRule="auto"/>
        <w:ind w:left="234" w:right="365" w:firstLine="422"/>
        <w:jc w:val="both"/>
        <w:rPr>
          <w:sz w:val="21"/>
          <w:szCs w:val="21"/>
        </w:rPr>
      </w:pPr>
      <w:r>
        <w:rPr>
          <w:sz w:val="21"/>
          <w:szCs w:val="21"/>
        </w:rPr>
        <w:t>评审报告是根据全体询价小组成员签字的原始评审记录和评审结果编写的报告，评审报告由询价小组全体成员签字。对评审结论持有异议的询价小组成员可以书面方式阐述其不同意见和理由。询价小组成员拒绝在评审报告上签字且不陈述其不同意见和理由的，视为同意评审结论。</w:t>
      </w:r>
    </w:p>
    <w:p w:rsidR="00DA569F" w:rsidRDefault="009B4498">
      <w:pPr>
        <w:pStyle w:val="3"/>
        <w:keepNext w:val="0"/>
        <w:keepLines w:val="0"/>
        <w:numPr>
          <w:ilvl w:val="0"/>
          <w:numId w:val="13"/>
        </w:numPr>
        <w:tabs>
          <w:tab w:val="left" w:pos="1037"/>
        </w:tabs>
        <w:autoSpaceDE w:val="0"/>
        <w:autoSpaceDN w:val="0"/>
        <w:spacing w:before="0" w:after="0" w:line="360" w:lineRule="auto"/>
        <w:ind w:firstLine="420"/>
        <w:rPr>
          <w:rFonts w:ascii="宋体" w:hAnsi="宋体"/>
          <w:sz w:val="21"/>
          <w:szCs w:val="21"/>
        </w:rPr>
      </w:pPr>
      <w:r>
        <w:rPr>
          <w:rFonts w:ascii="宋体" w:hAnsi="宋体"/>
          <w:sz w:val="21"/>
          <w:szCs w:val="21"/>
        </w:rPr>
        <w:t>保密要求</w:t>
      </w:r>
    </w:p>
    <w:p w:rsidR="00DA569F" w:rsidRDefault="009B4498">
      <w:pPr>
        <w:pStyle w:val="ad"/>
        <w:numPr>
          <w:ilvl w:val="1"/>
          <w:numId w:val="13"/>
        </w:numPr>
        <w:tabs>
          <w:tab w:val="left" w:pos="1210"/>
        </w:tabs>
        <w:spacing w:before="159" w:line="360" w:lineRule="auto"/>
        <w:ind w:left="1209" w:firstLine="422"/>
        <w:rPr>
          <w:sz w:val="21"/>
          <w:szCs w:val="21"/>
        </w:rPr>
      </w:pPr>
      <w:r>
        <w:rPr>
          <w:sz w:val="21"/>
          <w:szCs w:val="21"/>
        </w:rPr>
        <w:t>评审应在严格保密的情况下进行。</w:t>
      </w:r>
    </w:p>
    <w:p w:rsidR="00DA569F" w:rsidRDefault="009B4498">
      <w:pPr>
        <w:pStyle w:val="ad"/>
        <w:numPr>
          <w:ilvl w:val="1"/>
          <w:numId w:val="13"/>
        </w:numPr>
        <w:tabs>
          <w:tab w:val="left" w:pos="1272"/>
        </w:tabs>
        <w:spacing w:before="161" w:line="360" w:lineRule="auto"/>
        <w:ind w:right="373" w:firstLine="422"/>
        <w:rPr>
          <w:sz w:val="21"/>
          <w:szCs w:val="21"/>
        </w:rPr>
      </w:pPr>
      <w:r>
        <w:rPr>
          <w:sz w:val="21"/>
          <w:szCs w:val="21"/>
        </w:rPr>
        <w:t>有关人员应当遵守评审工作纪律，不得泄露评审文件、评审情况和评审中获悉的国家秘密、商业秘密。</w:t>
      </w:r>
    </w:p>
    <w:p w:rsidR="00DA569F" w:rsidRDefault="009B4498">
      <w:pPr>
        <w:pStyle w:val="3"/>
        <w:keepNext w:val="0"/>
        <w:keepLines w:val="0"/>
        <w:numPr>
          <w:ilvl w:val="0"/>
          <w:numId w:val="13"/>
        </w:numPr>
        <w:tabs>
          <w:tab w:val="left" w:pos="1037"/>
        </w:tabs>
        <w:autoSpaceDE w:val="0"/>
        <w:autoSpaceDN w:val="0"/>
        <w:spacing w:before="5" w:after="0" w:line="360" w:lineRule="auto"/>
        <w:ind w:firstLine="420"/>
        <w:rPr>
          <w:rFonts w:ascii="宋体" w:hAnsi="宋体"/>
          <w:sz w:val="21"/>
          <w:szCs w:val="21"/>
        </w:rPr>
      </w:pPr>
      <w:r>
        <w:rPr>
          <w:rFonts w:ascii="宋体" w:hAnsi="宋体"/>
          <w:sz w:val="21"/>
          <w:szCs w:val="21"/>
        </w:rPr>
        <w:t>成交结果公告</w:t>
      </w:r>
    </w:p>
    <w:p w:rsidR="00DA569F" w:rsidRDefault="009B4498">
      <w:pPr>
        <w:pStyle w:val="ad"/>
        <w:numPr>
          <w:ilvl w:val="1"/>
          <w:numId w:val="13"/>
        </w:numPr>
        <w:tabs>
          <w:tab w:val="left" w:pos="1272"/>
        </w:tabs>
        <w:spacing w:before="158" w:line="360" w:lineRule="auto"/>
        <w:ind w:right="365" w:firstLine="422"/>
        <w:jc w:val="both"/>
        <w:rPr>
          <w:sz w:val="21"/>
          <w:szCs w:val="21"/>
        </w:rPr>
      </w:pPr>
      <w:r>
        <w:rPr>
          <w:sz w:val="21"/>
          <w:szCs w:val="21"/>
        </w:rPr>
        <w:t>除供应商须知前附表规定由询价小组直接确定成交供应商外，在评审结束后 2 个工作日内，采购代理机构将评审报告送采购人。采购人应当自收到评审报告之日起５个工作日内，在评是报告确定的成交候选人名单中按顺序确定成交供应商。成交候选人并列的，由采购人或者采购人委托询价小组按照询价通知书规定的方式确定成交供应商；询价通知书未规定的，采取随机抽取的方式确定。</w:t>
      </w:r>
    </w:p>
    <w:p w:rsidR="00DA569F" w:rsidRDefault="009B4498">
      <w:pPr>
        <w:pStyle w:val="ad"/>
        <w:numPr>
          <w:ilvl w:val="1"/>
          <w:numId w:val="13"/>
        </w:numPr>
        <w:tabs>
          <w:tab w:val="left" w:pos="1272"/>
        </w:tabs>
        <w:spacing w:before="158" w:line="360" w:lineRule="auto"/>
        <w:ind w:right="365" w:firstLine="422"/>
        <w:jc w:val="both"/>
        <w:rPr>
          <w:sz w:val="21"/>
          <w:szCs w:val="21"/>
        </w:rPr>
      </w:pPr>
      <w:r>
        <w:rPr>
          <w:sz w:val="21"/>
          <w:szCs w:val="21"/>
        </w:rPr>
        <w:t>自成交供应商确定之日起 2 个工作日内，采购代理机构将在</w:t>
      </w:r>
      <w:r>
        <w:rPr>
          <w:rFonts w:hint="eastAsia"/>
          <w:sz w:val="21"/>
          <w:szCs w:val="21"/>
          <w:lang w:val="en-US"/>
        </w:rPr>
        <w:t>阜阳理工学院网站（http://www.fyut.edu.cn/）</w:t>
      </w:r>
      <w:r>
        <w:rPr>
          <w:sz w:val="21"/>
          <w:szCs w:val="21"/>
        </w:rPr>
        <w:t>上发布成交公告。</w:t>
      </w:r>
    </w:p>
    <w:p w:rsidR="00DA569F" w:rsidRDefault="009B4498">
      <w:pPr>
        <w:pStyle w:val="ad"/>
        <w:numPr>
          <w:ilvl w:val="1"/>
          <w:numId w:val="13"/>
        </w:numPr>
        <w:tabs>
          <w:tab w:val="left" w:pos="1193"/>
        </w:tabs>
        <w:spacing w:before="160" w:line="360" w:lineRule="auto"/>
        <w:ind w:right="365" w:firstLine="422"/>
        <w:jc w:val="both"/>
        <w:rPr>
          <w:sz w:val="21"/>
          <w:szCs w:val="21"/>
        </w:rPr>
      </w:pPr>
      <w:r>
        <w:rPr>
          <w:sz w:val="21"/>
          <w:szCs w:val="21"/>
        </w:rPr>
        <w:t>成交公告内容应当包括采购人及其委托的采购代理机构的名称、地址、联系方式，项目名称和项目编号，成交供应商名称、地址和成交金额，主要成交标的的名称、规格型号、数量、单价、服务要求，成交公告期限、评审专家名单以及</w:t>
      </w:r>
      <w:r>
        <w:rPr>
          <w:sz w:val="21"/>
          <w:szCs w:val="21"/>
          <w:u w:val="single"/>
        </w:rPr>
        <w:t>供应商须知前附表</w:t>
      </w:r>
      <w:r>
        <w:rPr>
          <w:sz w:val="21"/>
          <w:szCs w:val="21"/>
        </w:rPr>
        <w:t>中约定进行公告的内容。</w:t>
      </w:r>
    </w:p>
    <w:p w:rsidR="00DA569F" w:rsidRDefault="009B4498">
      <w:pPr>
        <w:spacing w:line="360" w:lineRule="auto"/>
        <w:rPr>
          <w:rFonts w:ascii="宋体" w:hAnsi="宋体" w:cs="宋体"/>
          <w:b/>
        </w:rPr>
      </w:pPr>
      <w:r>
        <w:rPr>
          <w:rFonts w:ascii="宋体" w:hAnsi="宋体" w:cs="宋体" w:hint="eastAsia"/>
          <w:b/>
        </w:rPr>
        <w:t>注：</w:t>
      </w:r>
    </w:p>
    <w:p w:rsidR="00DA569F" w:rsidRDefault="009B4498">
      <w:pPr>
        <w:spacing w:line="360" w:lineRule="auto"/>
        <w:ind w:left="232" w:rightChars="64" w:right="134" w:firstLineChars="200" w:firstLine="420"/>
        <w:rPr>
          <w:rFonts w:ascii="宋体" w:hAnsi="宋体" w:cs="宋体"/>
        </w:rPr>
      </w:pPr>
      <w:r>
        <w:rPr>
          <w:rFonts w:ascii="宋体" w:hAnsi="宋体" w:cs="宋体" w:hint="eastAsia"/>
        </w:rPr>
        <w:t>1、采购人定标前有权对成交候选人进行信用查询，如成交候选人存在不良信用记录，采购人应取消成交候选人资格，并按规定予以处理。</w:t>
      </w:r>
    </w:p>
    <w:p w:rsidR="00DA569F" w:rsidRDefault="009B4498">
      <w:pPr>
        <w:adjustRightInd w:val="0"/>
        <w:snapToGrid w:val="0"/>
        <w:spacing w:line="360" w:lineRule="auto"/>
        <w:ind w:left="232" w:rightChars="64" w:right="134" w:firstLineChars="177" w:firstLine="372"/>
        <w:rPr>
          <w:rFonts w:ascii="宋体" w:hAnsi="宋体"/>
        </w:rPr>
      </w:pPr>
      <w:r>
        <w:rPr>
          <w:rFonts w:ascii="宋体" w:hAnsi="宋体" w:cs="宋体" w:hint="eastAsia"/>
        </w:rPr>
        <w:t>2、不良信用记录是指：（1）供应商被人民法院列入失信被执行人；（2）供应商或其法</w:t>
      </w:r>
      <w:r>
        <w:rPr>
          <w:rFonts w:ascii="宋体" w:hAnsi="宋体" w:cs="宋体" w:hint="eastAsia"/>
        </w:rPr>
        <w:lastRenderedPageBreak/>
        <w:t>定代表人或拟派项目经理（项目负责人）被人民检察院列入行贿犯罪档案；（3）供应商被工商行政管理部门列入企业经营异常名录；（4）供应商被税务部门列入重大税收违法案件当事人名单；（5）供应商被政府采购监管部门列入政府采购严重违法失信行为记录名单，以及存在《中华人民共和国政府采购法实施条例》第十九条规定的行政处罚记录。</w:t>
      </w:r>
    </w:p>
    <w:p w:rsidR="00DA569F" w:rsidRDefault="009B4498">
      <w:pPr>
        <w:adjustRightInd w:val="0"/>
        <w:snapToGrid w:val="0"/>
        <w:spacing w:line="360" w:lineRule="auto"/>
        <w:ind w:left="232" w:rightChars="64" w:right="134" w:firstLineChars="227" w:firstLine="477"/>
        <w:rPr>
          <w:rFonts w:ascii="宋体" w:hAnsi="宋体"/>
        </w:rPr>
      </w:pPr>
      <w:r>
        <w:rPr>
          <w:rFonts w:ascii="宋体" w:hAnsi="宋体" w:cs="宋体" w:hint="eastAsia"/>
        </w:rPr>
        <w:t>3、以联合体形式参加询价的，联合体任何成员存在以上不良信用记录的，不得确定为成交供应商。</w:t>
      </w:r>
    </w:p>
    <w:p w:rsidR="00DA569F" w:rsidRDefault="009B4498">
      <w:pPr>
        <w:adjustRightInd w:val="0"/>
        <w:snapToGrid w:val="0"/>
        <w:spacing w:line="360" w:lineRule="auto"/>
        <w:ind w:left="232" w:rightChars="64" w:right="134" w:firstLineChars="227" w:firstLine="477"/>
        <w:rPr>
          <w:rFonts w:ascii="宋体" w:hAnsi="宋体"/>
        </w:rPr>
      </w:pPr>
      <w:r>
        <w:rPr>
          <w:rFonts w:ascii="宋体" w:hAnsi="宋体" w:cs="宋体" w:hint="eastAsia"/>
        </w:rPr>
        <w:t xml:space="preserve">4、信用信息查询渠道：中国政府采购网（www.ccgp.gov.cn）、“信用中国”网站（www.creditchina.gov.cn）。 </w:t>
      </w:r>
    </w:p>
    <w:p w:rsidR="00DA569F" w:rsidRDefault="009B4498">
      <w:pPr>
        <w:pStyle w:val="3"/>
        <w:keepNext w:val="0"/>
        <w:keepLines w:val="0"/>
        <w:numPr>
          <w:ilvl w:val="0"/>
          <w:numId w:val="13"/>
        </w:numPr>
        <w:tabs>
          <w:tab w:val="left" w:pos="1037"/>
        </w:tabs>
        <w:autoSpaceDE w:val="0"/>
        <w:autoSpaceDN w:val="0"/>
        <w:spacing w:before="0" w:after="0" w:line="360" w:lineRule="auto"/>
        <w:ind w:firstLine="420"/>
        <w:rPr>
          <w:rFonts w:ascii="宋体" w:hAnsi="宋体"/>
          <w:sz w:val="21"/>
          <w:szCs w:val="21"/>
        </w:rPr>
      </w:pPr>
      <w:r>
        <w:rPr>
          <w:rFonts w:ascii="宋体" w:hAnsi="宋体"/>
          <w:sz w:val="21"/>
          <w:szCs w:val="21"/>
        </w:rPr>
        <w:t>成交通知书</w:t>
      </w:r>
    </w:p>
    <w:p w:rsidR="00DA569F" w:rsidRDefault="009B4498">
      <w:pPr>
        <w:pStyle w:val="ad"/>
        <w:numPr>
          <w:ilvl w:val="1"/>
          <w:numId w:val="13"/>
        </w:numPr>
        <w:tabs>
          <w:tab w:val="left" w:pos="1272"/>
        </w:tabs>
        <w:spacing w:before="158" w:line="360" w:lineRule="auto"/>
        <w:ind w:right="365" w:firstLine="422"/>
        <w:jc w:val="both"/>
        <w:rPr>
          <w:sz w:val="21"/>
          <w:szCs w:val="21"/>
        </w:rPr>
      </w:pPr>
      <w:r>
        <w:rPr>
          <w:sz w:val="21"/>
          <w:szCs w:val="21"/>
        </w:rPr>
        <w:t>采购代理机构发布成交公告的同时以供应商须知前附表规定的形式向成交供应商发出成交通知书。</w:t>
      </w:r>
    </w:p>
    <w:p w:rsidR="00DA569F" w:rsidRDefault="009B4498">
      <w:pPr>
        <w:pStyle w:val="ad"/>
        <w:numPr>
          <w:ilvl w:val="1"/>
          <w:numId w:val="13"/>
        </w:numPr>
        <w:tabs>
          <w:tab w:val="left" w:pos="1272"/>
        </w:tabs>
        <w:spacing w:line="360" w:lineRule="auto"/>
        <w:ind w:right="368" w:firstLine="422"/>
        <w:jc w:val="both"/>
        <w:rPr>
          <w:sz w:val="21"/>
          <w:szCs w:val="21"/>
        </w:rPr>
      </w:pPr>
      <w:r>
        <w:rPr>
          <w:sz w:val="21"/>
          <w:szCs w:val="21"/>
        </w:rPr>
        <w:t>成交通知书对采购人和成交供应商具有同等法律效力。成交通知书发出以后，采购人改变成交结果或者成交供应商放弃成交，应当承担相应的法律责任。</w:t>
      </w:r>
    </w:p>
    <w:p w:rsidR="00DA569F" w:rsidRDefault="009B4498">
      <w:pPr>
        <w:pStyle w:val="ad"/>
        <w:tabs>
          <w:tab w:val="left" w:pos="1210"/>
        </w:tabs>
        <w:spacing w:line="360" w:lineRule="auto"/>
        <w:ind w:left="671" w:right="4315" w:firstLine="422"/>
        <w:rPr>
          <w:sz w:val="21"/>
          <w:szCs w:val="21"/>
        </w:rPr>
      </w:pPr>
      <w:r>
        <w:rPr>
          <w:rFonts w:hint="eastAsia"/>
          <w:sz w:val="21"/>
          <w:szCs w:val="21"/>
        </w:rPr>
        <w:t xml:space="preserve">26.3 </w:t>
      </w:r>
      <w:r>
        <w:rPr>
          <w:sz w:val="21"/>
          <w:szCs w:val="21"/>
        </w:rPr>
        <w:t>成交通知书是合同的组成部分。</w:t>
      </w:r>
    </w:p>
    <w:p w:rsidR="00DA569F" w:rsidRDefault="009B4498">
      <w:pPr>
        <w:pStyle w:val="ad"/>
        <w:tabs>
          <w:tab w:val="left" w:pos="1210"/>
        </w:tabs>
        <w:spacing w:line="360" w:lineRule="auto"/>
        <w:ind w:left="671" w:right="4315" w:firstLine="422"/>
        <w:rPr>
          <w:b/>
          <w:sz w:val="21"/>
          <w:szCs w:val="21"/>
        </w:rPr>
      </w:pPr>
      <w:r>
        <w:rPr>
          <w:b/>
          <w:sz w:val="21"/>
          <w:szCs w:val="21"/>
        </w:rPr>
        <w:t>27.告知询价结果</w:t>
      </w:r>
    </w:p>
    <w:p w:rsidR="00DA569F" w:rsidRDefault="009B4498">
      <w:pPr>
        <w:spacing w:line="360" w:lineRule="auto"/>
        <w:ind w:left="671" w:right="1608" w:firstLine="422"/>
        <w:rPr>
          <w:rFonts w:ascii="宋体" w:hAnsi="宋体"/>
        </w:rPr>
      </w:pPr>
      <w:r>
        <w:rPr>
          <w:rFonts w:ascii="宋体" w:hAnsi="宋体"/>
        </w:rPr>
        <w:t>27.1 采购代理机构对未成交的供应商不做未成交原因的解释。</w:t>
      </w:r>
    </w:p>
    <w:p w:rsidR="00DA569F" w:rsidRDefault="009B4498">
      <w:pPr>
        <w:spacing w:line="360" w:lineRule="auto"/>
        <w:ind w:left="671" w:right="1608" w:firstLine="422"/>
        <w:rPr>
          <w:rFonts w:ascii="宋体" w:hAnsi="宋体"/>
          <w:b/>
        </w:rPr>
      </w:pPr>
      <w:r>
        <w:rPr>
          <w:rFonts w:ascii="宋体" w:hAnsi="宋体"/>
          <w:b/>
        </w:rPr>
        <w:t>28.履约保证金</w:t>
      </w:r>
    </w:p>
    <w:p w:rsidR="00DA569F" w:rsidRDefault="009B4498">
      <w:pPr>
        <w:pStyle w:val="ad"/>
        <w:numPr>
          <w:ilvl w:val="1"/>
          <w:numId w:val="14"/>
        </w:numPr>
        <w:tabs>
          <w:tab w:val="left" w:pos="1210"/>
        </w:tabs>
        <w:spacing w:line="360" w:lineRule="auto"/>
        <w:ind w:firstLine="422"/>
        <w:rPr>
          <w:sz w:val="21"/>
          <w:szCs w:val="21"/>
        </w:rPr>
      </w:pPr>
      <w:r>
        <w:rPr>
          <w:sz w:val="21"/>
          <w:szCs w:val="21"/>
        </w:rPr>
        <w:t>成交供应商应按照供应商须知前附表规定缴纳履约保证金。</w:t>
      </w:r>
    </w:p>
    <w:p w:rsidR="00DA569F" w:rsidRDefault="009B4498">
      <w:pPr>
        <w:pStyle w:val="ad"/>
        <w:numPr>
          <w:ilvl w:val="1"/>
          <w:numId w:val="14"/>
        </w:numPr>
        <w:tabs>
          <w:tab w:val="left" w:pos="1272"/>
        </w:tabs>
        <w:spacing w:before="158" w:line="360" w:lineRule="auto"/>
        <w:ind w:left="234" w:right="366" w:firstLine="422"/>
        <w:jc w:val="both"/>
        <w:rPr>
          <w:sz w:val="21"/>
          <w:szCs w:val="21"/>
        </w:rPr>
      </w:pPr>
      <w:r>
        <w:rPr>
          <w:sz w:val="21"/>
          <w:szCs w:val="21"/>
        </w:rPr>
        <w:t>如果成交供应商没有按照上述履约保证金的规定执行，将视为放弃成交资格。在此情况下，采购人可确定下一成交候选人为成交供应商，也可以重新开展采购活动。</w:t>
      </w:r>
    </w:p>
    <w:p w:rsidR="00DA569F" w:rsidRDefault="009B4498">
      <w:pPr>
        <w:pStyle w:val="3"/>
        <w:keepNext w:val="0"/>
        <w:keepLines w:val="0"/>
        <w:numPr>
          <w:ilvl w:val="0"/>
          <w:numId w:val="15"/>
        </w:numPr>
        <w:tabs>
          <w:tab w:val="left" w:pos="1037"/>
        </w:tabs>
        <w:autoSpaceDE w:val="0"/>
        <w:autoSpaceDN w:val="0"/>
        <w:spacing w:before="0" w:after="0" w:line="360" w:lineRule="auto"/>
        <w:ind w:firstLine="420"/>
        <w:rPr>
          <w:rFonts w:ascii="宋体" w:hAnsi="宋体"/>
          <w:sz w:val="21"/>
          <w:szCs w:val="21"/>
        </w:rPr>
      </w:pPr>
      <w:r>
        <w:rPr>
          <w:rFonts w:ascii="宋体" w:hAnsi="宋体"/>
          <w:sz w:val="21"/>
          <w:szCs w:val="21"/>
        </w:rPr>
        <w:t>成交服务费</w:t>
      </w:r>
    </w:p>
    <w:p w:rsidR="00DA569F" w:rsidRDefault="009B4498">
      <w:pPr>
        <w:pStyle w:val="ad"/>
        <w:tabs>
          <w:tab w:val="left" w:pos="1210"/>
        </w:tabs>
        <w:spacing w:before="161" w:line="360" w:lineRule="auto"/>
        <w:ind w:left="671" w:right="1434" w:firstLine="422"/>
        <w:rPr>
          <w:sz w:val="21"/>
          <w:szCs w:val="21"/>
        </w:rPr>
      </w:pPr>
      <w:r>
        <w:rPr>
          <w:rFonts w:hint="eastAsia"/>
          <w:sz w:val="21"/>
          <w:szCs w:val="21"/>
        </w:rPr>
        <w:t>29.1</w:t>
      </w:r>
      <w:r>
        <w:rPr>
          <w:sz w:val="21"/>
          <w:szCs w:val="21"/>
        </w:rPr>
        <w:t>本项目成交服务费的收取按供应商须知前附表的规定执行。</w:t>
      </w:r>
    </w:p>
    <w:p w:rsidR="00DA569F" w:rsidRDefault="009B4498">
      <w:pPr>
        <w:pStyle w:val="ad"/>
        <w:tabs>
          <w:tab w:val="left" w:pos="1210"/>
        </w:tabs>
        <w:spacing w:before="161" w:line="360" w:lineRule="auto"/>
        <w:ind w:left="671" w:right="1434" w:firstLine="422"/>
        <w:rPr>
          <w:b/>
          <w:sz w:val="21"/>
          <w:szCs w:val="21"/>
        </w:rPr>
      </w:pPr>
      <w:r>
        <w:rPr>
          <w:b/>
          <w:sz w:val="21"/>
          <w:szCs w:val="21"/>
        </w:rPr>
        <w:t>30.签订合同</w:t>
      </w:r>
    </w:p>
    <w:p w:rsidR="00DA569F" w:rsidRDefault="009B4498">
      <w:pPr>
        <w:pStyle w:val="ad"/>
        <w:numPr>
          <w:ilvl w:val="1"/>
          <w:numId w:val="16"/>
        </w:numPr>
        <w:tabs>
          <w:tab w:val="left" w:pos="1219"/>
        </w:tabs>
        <w:spacing w:before="5" w:line="360" w:lineRule="auto"/>
        <w:ind w:firstLine="422"/>
        <w:rPr>
          <w:sz w:val="21"/>
          <w:szCs w:val="21"/>
        </w:rPr>
      </w:pPr>
      <w:r>
        <w:rPr>
          <w:sz w:val="21"/>
          <w:szCs w:val="21"/>
        </w:rPr>
        <w:t>采购人与成交供应商应当自发出成交通知书之日起 30 日内签订合同。</w:t>
      </w:r>
    </w:p>
    <w:p w:rsidR="00DA569F" w:rsidRDefault="009B4498">
      <w:pPr>
        <w:pStyle w:val="ad"/>
        <w:numPr>
          <w:ilvl w:val="1"/>
          <w:numId w:val="16"/>
        </w:numPr>
        <w:tabs>
          <w:tab w:val="left" w:pos="1272"/>
        </w:tabs>
        <w:spacing w:before="158" w:line="360" w:lineRule="auto"/>
        <w:ind w:left="234" w:right="370" w:firstLine="422"/>
        <w:jc w:val="both"/>
        <w:rPr>
          <w:sz w:val="21"/>
          <w:szCs w:val="21"/>
        </w:rPr>
      </w:pPr>
      <w:r>
        <w:rPr>
          <w:sz w:val="21"/>
          <w:szCs w:val="21"/>
        </w:rPr>
        <w:t>询价通知书、成交供应商的响应文件及其澄清文件等，均为签订合同的依据。</w:t>
      </w:r>
    </w:p>
    <w:p w:rsidR="00DA569F" w:rsidRDefault="009B4498">
      <w:pPr>
        <w:pStyle w:val="ad"/>
        <w:numPr>
          <w:ilvl w:val="1"/>
          <w:numId w:val="16"/>
        </w:numPr>
        <w:tabs>
          <w:tab w:val="left" w:pos="1272"/>
        </w:tabs>
        <w:spacing w:before="1" w:line="360" w:lineRule="auto"/>
        <w:ind w:left="234" w:right="367" w:firstLine="422"/>
        <w:jc w:val="both"/>
        <w:rPr>
          <w:sz w:val="21"/>
          <w:szCs w:val="21"/>
        </w:rPr>
      </w:pPr>
      <w:r>
        <w:rPr>
          <w:sz w:val="21"/>
          <w:szCs w:val="21"/>
        </w:rPr>
        <w:t>成交供应商拒绝与采购人签订合同的，采购人可以按照评审报告推荐的成交候选人名单排序，确定下一成交候选人为成交供应商，也可以重新开展政府采购活动。</w:t>
      </w:r>
    </w:p>
    <w:p w:rsidR="00DA569F" w:rsidRDefault="009B4498">
      <w:pPr>
        <w:pStyle w:val="ad"/>
        <w:numPr>
          <w:ilvl w:val="1"/>
          <w:numId w:val="16"/>
        </w:numPr>
        <w:tabs>
          <w:tab w:val="left" w:pos="1272"/>
        </w:tabs>
        <w:spacing w:before="56" w:line="360" w:lineRule="auto"/>
        <w:ind w:left="234" w:right="370" w:firstLine="422"/>
        <w:rPr>
          <w:sz w:val="21"/>
          <w:szCs w:val="21"/>
        </w:rPr>
      </w:pPr>
      <w:r>
        <w:rPr>
          <w:sz w:val="21"/>
          <w:szCs w:val="21"/>
        </w:rPr>
        <w:t>当出现法规规定的成交无效或成交结果无效情形时，采购人可依法与排名下一位的成交候选人另行签订合同，或依法重新开展采购活动。</w:t>
      </w:r>
    </w:p>
    <w:p w:rsidR="00DA569F" w:rsidRDefault="009B4498">
      <w:pPr>
        <w:pStyle w:val="3"/>
        <w:keepNext w:val="0"/>
        <w:keepLines w:val="0"/>
        <w:numPr>
          <w:ilvl w:val="0"/>
          <w:numId w:val="17"/>
        </w:numPr>
        <w:tabs>
          <w:tab w:val="left" w:pos="1037"/>
        </w:tabs>
        <w:autoSpaceDE w:val="0"/>
        <w:autoSpaceDN w:val="0"/>
        <w:spacing w:before="0" w:after="0" w:line="360" w:lineRule="auto"/>
        <w:ind w:firstLine="420"/>
        <w:rPr>
          <w:rFonts w:ascii="宋体" w:hAnsi="宋体"/>
          <w:sz w:val="21"/>
          <w:szCs w:val="21"/>
        </w:rPr>
      </w:pPr>
      <w:r>
        <w:rPr>
          <w:rFonts w:ascii="宋体" w:hAnsi="宋体"/>
          <w:sz w:val="21"/>
          <w:szCs w:val="21"/>
        </w:rPr>
        <w:t>廉洁自律规定</w:t>
      </w:r>
    </w:p>
    <w:p w:rsidR="00DA569F" w:rsidRDefault="009B4498">
      <w:pPr>
        <w:pStyle w:val="ad"/>
        <w:numPr>
          <w:ilvl w:val="1"/>
          <w:numId w:val="17"/>
        </w:numPr>
        <w:tabs>
          <w:tab w:val="left" w:pos="1272"/>
        </w:tabs>
        <w:spacing w:before="160" w:line="360" w:lineRule="auto"/>
        <w:ind w:right="371" w:firstLine="422"/>
        <w:jc w:val="both"/>
        <w:rPr>
          <w:sz w:val="21"/>
          <w:szCs w:val="21"/>
        </w:rPr>
      </w:pPr>
      <w:r>
        <w:rPr>
          <w:sz w:val="21"/>
          <w:szCs w:val="21"/>
        </w:rPr>
        <w:t>采购代理机构工作人员不得以不正当手段获取政府采购代理业务，不得与采购人、</w:t>
      </w:r>
      <w:r>
        <w:rPr>
          <w:sz w:val="21"/>
          <w:szCs w:val="21"/>
        </w:rPr>
        <w:lastRenderedPageBreak/>
        <w:t>供应商恶意串通。</w:t>
      </w:r>
    </w:p>
    <w:p w:rsidR="00DA569F" w:rsidRDefault="009B4498">
      <w:pPr>
        <w:pStyle w:val="ad"/>
        <w:numPr>
          <w:ilvl w:val="1"/>
          <w:numId w:val="17"/>
        </w:numPr>
        <w:tabs>
          <w:tab w:val="left" w:pos="1193"/>
        </w:tabs>
        <w:spacing w:before="5" w:line="360" w:lineRule="auto"/>
        <w:ind w:right="373" w:firstLine="422"/>
        <w:jc w:val="both"/>
        <w:rPr>
          <w:sz w:val="21"/>
          <w:szCs w:val="21"/>
        </w:rPr>
      </w:pPr>
      <w:r>
        <w:rPr>
          <w:sz w:val="21"/>
          <w:szCs w:val="21"/>
        </w:rPr>
        <w:t>采购代理机构工作人员不得接受采购人或者供应商组织的宴请、旅游、娱乐，不得收受礼品、现金、有价证券等，不得向采购人或者供应商报销应当由个人承担的费用。</w:t>
      </w:r>
    </w:p>
    <w:p w:rsidR="00DA569F" w:rsidRDefault="009B4498">
      <w:pPr>
        <w:pStyle w:val="3"/>
        <w:keepNext w:val="0"/>
        <w:keepLines w:val="0"/>
        <w:numPr>
          <w:ilvl w:val="0"/>
          <w:numId w:val="17"/>
        </w:numPr>
        <w:tabs>
          <w:tab w:val="left" w:pos="1037"/>
        </w:tabs>
        <w:autoSpaceDE w:val="0"/>
        <w:autoSpaceDN w:val="0"/>
        <w:spacing w:before="0" w:after="0" w:line="360" w:lineRule="auto"/>
        <w:ind w:firstLine="420"/>
        <w:rPr>
          <w:rFonts w:ascii="宋体" w:hAnsi="宋体"/>
          <w:sz w:val="21"/>
          <w:szCs w:val="21"/>
        </w:rPr>
      </w:pPr>
      <w:r>
        <w:rPr>
          <w:rFonts w:ascii="宋体" w:hAnsi="宋体"/>
          <w:sz w:val="21"/>
          <w:szCs w:val="21"/>
        </w:rPr>
        <w:t>质疑的提出与接收</w:t>
      </w:r>
    </w:p>
    <w:p w:rsidR="00DA569F" w:rsidRDefault="009B4498">
      <w:pPr>
        <w:pStyle w:val="ad"/>
        <w:tabs>
          <w:tab w:val="left" w:pos="1272"/>
        </w:tabs>
        <w:spacing w:line="360" w:lineRule="auto"/>
        <w:ind w:left="0" w:right="368" w:firstLineChars="300" w:firstLine="630"/>
        <w:jc w:val="both"/>
        <w:rPr>
          <w:sz w:val="21"/>
          <w:szCs w:val="21"/>
        </w:rPr>
      </w:pPr>
      <w:r>
        <w:rPr>
          <w:rFonts w:hint="eastAsia"/>
          <w:sz w:val="21"/>
          <w:szCs w:val="21"/>
          <w:lang w:val="en-US"/>
        </w:rPr>
        <w:t xml:space="preserve">32.1 </w:t>
      </w:r>
      <w:r>
        <w:rPr>
          <w:rFonts w:hint="eastAsia"/>
          <w:sz w:val="21"/>
          <w:szCs w:val="21"/>
        </w:rPr>
        <w:t>供应商认为</w:t>
      </w:r>
      <w:r>
        <w:rPr>
          <w:rFonts w:hint="eastAsia"/>
          <w:sz w:val="21"/>
          <w:szCs w:val="21"/>
          <w:lang w:val="en-US"/>
        </w:rPr>
        <w:t>询价</w:t>
      </w:r>
      <w:r>
        <w:rPr>
          <w:rFonts w:hint="eastAsia"/>
          <w:sz w:val="21"/>
          <w:szCs w:val="21"/>
        </w:rPr>
        <w:t>文件、采购过程和成交结果使自己的权益受到损害的，可以在知道或者应知其权益受到损害之日起七个工作日内，以书面形式向采购人或其委托的采购代理机构提出质疑。</w:t>
      </w:r>
    </w:p>
    <w:p w:rsidR="00DA569F" w:rsidRDefault="009B4498">
      <w:pPr>
        <w:pStyle w:val="ad"/>
        <w:tabs>
          <w:tab w:val="left" w:pos="1272"/>
        </w:tabs>
        <w:spacing w:line="360" w:lineRule="auto"/>
        <w:ind w:left="0" w:right="368" w:firstLineChars="300" w:firstLine="630"/>
        <w:jc w:val="both"/>
        <w:rPr>
          <w:sz w:val="21"/>
          <w:szCs w:val="21"/>
        </w:rPr>
      </w:pPr>
      <w:r>
        <w:rPr>
          <w:rFonts w:hint="eastAsia"/>
          <w:sz w:val="21"/>
          <w:szCs w:val="21"/>
          <w:lang w:val="en-US"/>
        </w:rPr>
        <w:t>32</w:t>
      </w:r>
      <w:r>
        <w:rPr>
          <w:rFonts w:hint="eastAsia"/>
          <w:sz w:val="21"/>
          <w:szCs w:val="21"/>
        </w:rPr>
        <w:t>.2质疑供应商应按照财政部制定的《政府采购质疑函范本》格式和《政府采购质疑和投诉办法》的要求，在法定质疑期内以书面形式提出质疑，超出法定质疑期提交的质疑将被拒绝。针对同一采购程序环节的质疑应一次性提出。</w:t>
      </w:r>
    </w:p>
    <w:p w:rsidR="00DA569F" w:rsidRDefault="009B4498">
      <w:pPr>
        <w:pStyle w:val="ad"/>
        <w:tabs>
          <w:tab w:val="left" w:pos="1272"/>
        </w:tabs>
        <w:spacing w:line="360" w:lineRule="auto"/>
        <w:ind w:left="0" w:right="368" w:firstLineChars="300" w:firstLine="630"/>
        <w:jc w:val="both"/>
        <w:rPr>
          <w:sz w:val="21"/>
          <w:szCs w:val="21"/>
        </w:rPr>
      </w:pPr>
      <w:r>
        <w:rPr>
          <w:rFonts w:hint="eastAsia"/>
          <w:sz w:val="21"/>
          <w:szCs w:val="21"/>
          <w:lang w:val="en-US"/>
        </w:rPr>
        <w:t>32</w:t>
      </w:r>
      <w:r>
        <w:rPr>
          <w:rFonts w:hint="eastAsia"/>
          <w:sz w:val="21"/>
          <w:szCs w:val="21"/>
        </w:rPr>
        <w:t>.3采购代理机构质疑函接收部门、联系电话和通讯地址，见供应商须知前附表。</w:t>
      </w:r>
    </w:p>
    <w:p w:rsidR="00DA569F" w:rsidRDefault="009B4498">
      <w:pPr>
        <w:pStyle w:val="ad"/>
        <w:tabs>
          <w:tab w:val="left" w:pos="1272"/>
        </w:tabs>
        <w:spacing w:line="360" w:lineRule="auto"/>
        <w:ind w:left="668" w:right="368" w:firstLine="422"/>
        <w:jc w:val="both"/>
        <w:rPr>
          <w:sz w:val="21"/>
          <w:szCs w:val="21"/>
        </w:rPr>
      </w:pPr>
      <w:r>
        <w:rPr>
          <w:rFonts w:hint="eastAsia"/>
          <w:sz w:val="21"/>
          <w:szCs w:val="21"/>
        </w:rPr>
        <w:t>注：上述条款中所要求的书面形式包含通过电子邮箱递交方式。</w:t>
      </w:r>
    </w:p>
    <w:p w:rsidR="00DA569F" w:rsidRDefault="009B4498">
      <w:pPr>
        <w:pStyle w:val="3"/>
        <w:keepNext w:val="0"/>
        <w:keepLines w:val="0"/>
        <w:numPr>
          <w:ilvl w:val="0"/>
          <w:numId w:val="17"/>
        </w:numPr>
        <w:tabs>
          <w:tab w:val="left" w:pos="1037"/>
        </w:tabs>
        <w:autoSpaceDE w:val="0"/>
        <w:autoSpaceDN w:val="0"/>
        <w:spacing w:before="0" w:after="0" w:line="360" w:lineRule="auto"/>
        <w:ind w:firstLine="420"/>
        <w:rPr>
          <w:rFonts w:ascii="宋体" w:hAnsi="宋体"/>
          <w:sz w:val="21"/>
          <w:szCs w:val="21"/>
        </w:rPr>
      </w:pPr>
      <w:r>
        <w:rPr>
          <w:rFonts w:ascii="宋体" w:hAnsi="宋体"/>
          <w:sz w:val="21"/>
          <w:szCs w:val="21"/>
        </w:rPr>
        <w:t>需要补充的其他内容</w:t>
      </w:r>
    </w:p>
    <w:p w:rsidR="00DA569F" w:rsidRDefault="009B4498">
      <w:pPr>
        <w:pStyle w:val="a4"/>
        <w:spacing w:before="158" w:line="360" w:lineRule="auto"/>
        <w:ind w:left="669"/>
        <w:rPr>
          <w:sz w:val="21"/>
          <w:szCs w:val="21"/>
        </w:rPr>
      </w:pPr>
      <w:r>
        <w:rPr>
          <w:sz w:val="21"/>
          <w:szCs w:val="21"/>
        </w:rPr>
        <w:t>需要补充的其他内容，见</w:t>
      </w:r>
      <w:r>
        <w:rPr>
          <w:sz w:val="21"/>
          <w:szCs w:val="21"/>
          <w:u w:val="single"/>
        </w:rPr>
        <w:t>供应商须知前附表</w:t>
      </w:r>
      <w:r>
        <w:rPr>
          <w:sz w:val="21"/>
          <w:szCs w:val="21"/>
        </w:rPr>
        <w:t>。</w:t>
      </w:r>
    </w:p>
    <w:p w:rsidR="00DA569F" w:rsidRDefault="00DA569F">
      <w:pPr>
        <w:spacing w:line="360" w:lineRule="auto"/>
        <w:rPr>
          <w:rFonts w:ascii="宋体" w:hAnsi="宋体"/>
        </w:rPr>
      </w:pPr>
    </w:p>
    <w:p w:rsidR="00DA569F" w:rsidRDefault="009B4498">
      <w:pPr>
        <w:widowControl/>
        <w:spacing w:line="360" w:lineRule="auto"/>
        <w:jc w:val="left"/>
        <w:rPr>
          <w:rFonts w:ascii="宋体" w:hAnsi="宋体"/>
        </w:rPr>
      </w:pPr>
      <w:r>
        <w:rPr>
          <w:rFonts w:ascii="宋体" w:hAnsi="宋体"/>
        </w:rPr>
        <w:br w:type="page"/>
      </w:r>
    </w:p>
    <w:p w:rsidR="00DA569F" w:rsidRDefault="009B4498">
      <w:pPr>
        <w:pStyle w:val="10"/>
        <w:tabs>
          <w:tab w:val="left" w:pos="1125"/>
        </w:tabs>
        <w:spacing w:after="100" w:afterAutospacing="1" w:line="300" w:lineRule="auto"/>
        <w:ind w:right="136" w:firstLine="640"/>
        <w:jc w:val="center"/>
        <w:rPr>
          <w:rFonts w:ascii="宋体" w:hAnsi="宋体"/>
          <w:sz w:val="32"/>
          <w:szCs w:val="32"/>
        </w:rPr>
      </w:pPr>
      <w:bookmarkStart w:id="45" w:name="_Toc38640622"/>
      <w:r>
        <w:rPr>
          <w:rFonts w:ascii="宋体" w:hAnsi="宋体"/>
          <w:sz w:val="32"/>
          <w:szCs w:val="32"/>
        </w:rPr>
        <w:lastRenderedPageBreak/>
        <w:t>第三章</w:t>
      </w:r>
      <w:r>
        <w:rPr>
          <w:rFonts w:ascii="宋体" w:hAnsi="宋体"/>
          <w:sz w:val="32"/>
          <w:szCs w:val="32"/>
        </w:rPr>
        <w:tab/>
        <w:t>采购需求</w:t>
      </w:r>
      <w:bookmarkEnd w:id="45"/>
    </w:p>
    <w:p w:rsidR="00DA569F" w:rsidRDefault="009B4498">
      <w:pPr>
        <w:spacing w:line="360" w:lineRule="auto"/>
        <w:rPr>
          <w:rFonts w:ascii="宋体" w:hAnsi="宋体"/>
          <w:b/>
        </w:rPr>
      </w:pPr>
      <w:r>
        <w:rPr>
          <w:rFonts w:ascii="宋体" w:hAnsi="宋体" w:hint="eastAsia"/>
          <w:b/>
        </w:rPr>
        <w:t>前注：</w:t>
      </w:r>
    </w:p>
    <w:p w:rsidR="00DA569F" w:rsidRDefault="009B4498">
      <w:pPr>
        <w:spacing w:line="360" w:lineRule="auto"/>
        <w:ind w:firstLine="422"/>
        <w:rPr>
          <w:rFonts w:ascii="宋体" w:hAnsi="宋体"/>
        </w:rPr>
      </w:pPr>
      <w:r>
        <w:rPr>
          <w:rFonts w:ascii="宋体" w:hAnsi="宋体" w:hint="eastAsia"/>
        </w:rPr>
        <w:t>1.</w:t>
      </w:r>
      <w:r>
        <w:rPr>
          <w:rFonts w:ascii="宋体" w:hAnsi="宋体"/>
        </w:rPr>
        <w:t>根据《关于规范政府采购进口产品有关工作的通知》及政府采购管理部门的相关规定，下列采购需求中</w:t>
      </w:r>
      <w:r>
        <w:rPr>
          <w:rFonts w:ascii="宋体" w:hAnsi="宋体" w:hint="eastAsia"/>
        </w:rPr>
        <w:t>标注进口产品的货物均</w:t>
      </w:r>
      <w:r>
        <w:rPr>
          <w:rFonts w:ascii="宋体" w:hAnsi="宋体"/>
        </w:rPr>
        <w:t>已履行相关论证手续，经核准采购进口</w:t>
      </w:r>
      <w:r>
        <w:rPr>
          <w:rFonts w:ascii="宋体" w:hAnsi="宋体" w:hint="eastAsia"/>
        </w:rPr>
        <w:t>产品</w:t>
      </w:r>
      <w:r>
        <w:rPr>
          <w:rFonts w:ascii="宋体" w:hAnsi="宋体"/>
        </w:rPr>
        <w:t>，但不限制满足招标文件要求的国内产品参与竞争</w:t>
      </w:r>
      <w:r>
        <w:rPr>
          <w:rFonts w:ascii="宋体" w:hAnsi="宋体" w:hint="eastAsia"/>
        </w:rPr>
        <w:t>。未标注进口产品的货物均</w:t>
      </w:r>
      <w:r>
        <w:rPr>
          <w:rFonts w:ascii="宋体" w:hAnsi="宋体"/>
        </w:rPr>
        <w:t>为拒绝采购进口产品</w:t>
      </w:r>
      <w:r>
        <w:rPr>
          <w:rFonts w:ascii="宋体" w:hAnsi="宋体" w:hint="eastAsia"/>
        </w:rPr>
        <w:t>。</w:t>
      </w:r>
    </w:p>
    <w:p w:rsidR="00DA569F" w:rsidRDefault="009B4498">
      <w:pPr>
        <w:spacing w:line="360" w:lineRule="auto"/>
        <w:ind w:firstLine="422"/>
        <w:rPr>
          <w:rFonts w:ascii="宋体" w:hAnsi="宋体"/>
        </w:rPr>
      </w:pPr>
      <w:r>
        <w:rPr>
          <w:rFonts w:ascii="宋体" w:hAnsi="宋体" w:hint="eastAsia"/>
        </w:rPr>
        <w:t>2.下列采购需求中：</w:t>
      </w:r>
    </w:p>
    <w:p w:rsidR="00DA569F" w:rsidRDefault="009B4498">
      <w:pPr>
        <w:spacing w:line="360" w:lineRule="auto"/>
        <w:ind w:firstLineChars="200" w:firstLine="420"/>
        <w:rPr>
          <w:rFonts w:ascii="宋体" w:hAnsi="宋体" w:cs="宋体"/>
        </w:rPr>
      </w:pPr>
      <w:r>
        <w:rPr>
          <w:rFonts w:ascii="宋体" w:hAnsi="宋体" w:cs="宋体" w:hint="eastAsia"/>
        </w:rPr>
        <w:t>（1）如属于《节能产品政府采购品目清单》中政府强制采购的节能产品，则投标人所投产品须具有市场监管总局公布的《参与实施政府采购节能产品认证机构目录》中的认证机构出具的、处于有效期内的节能产品认证证书。</w:t>
      </w:r>
    </w:p>
    <w:p w:rsidR="00DA569F" w:rsidRDefault="009B4498">
      <w:pPr>
        <w:spacing w:line="360" w:lineRule="auto"/>
        <w:ind w:firstLineChars="200" w:firstLine="420"/>
        <w:rPr>
          <w:rFonts w:ascii="宋体" w:hAnsi="宋体"/>
        </w:rPr>
      </w:pPr>
      <w:r>
        <w:rPr>
          <w:rFonts w:ascii="宋体" w:hAnsi="宋体" w:cs="宋体" w:hint="eastAsia"/>
        </w:rPr>
        <w:t>（2）如涉及商品包装和快递包装，投标人应当执行《关于印发〈商品包装政府采购需求标准（试行）〉、〈快递包装政府采购需求标准（试行）〉的通知》（财办库〔2020〕123号）、《安徽省财政厅关于贯彻落实政府绿色采购有关政策的通知》（皖财购〔2023〕853号）的要求，提供符合需求标准的绿色包装、</w:t>
      </w:r>
      <w:r>
        <w:rPr>
          <w:rFonts w:ascii="宋体" w:hAnsi="宋体" w:hint="eastAsia"/>
        </w:rPr>
        <w:t>绿色运输，同时，采购人将对包装材料和运输环节作为履约验收条款进行验收。</w:t>
      </w:r>
    </w:p>
    <w:p w:rsidR="00DA569F" w:rsidRDefault="009B4498">
      <w:pPr>
        <w:spacing w:line="360" w:lineRule="auto"/>
        <w:ind w:firstLine="422"/>
        <w:rPr>
          <w:rFonts w:ascii="宋体" w:hAnsi="宋体"/>
        </w:rPr>
      </w:pPr>
      <w:r>
        <w:rPr>
          <w:rFonts w:ascii="宋体" w:hAnsi="宋体" w:hint="eastAsia"/>
        </w:rPr>
        <w:t>3.下列采购需求中：标注▲的产品（核心产品），投标人在响应文件《主要中标标的承诺函》中填写名称、品牌、规格、型号、数量、单价等信息。</w:t>
      </w:r>
    </w:p>
    <w:p w:rsidR="00DA569F" w:rsidRDefault="009B4498">
      <w:pPr>
        <w:spacing w:line="360" w:lineRule="auto"/>
        <w:ind w:firstLine="422"/>
      </w:pPr>
      <w:r>
        <w:rPr>
          <w:rFonts w:ascii="宋体" w:hAnsi="宋体" w:hint="eastAsia"/>
        </w:rPr>
        <w:t>4.如采购人允许采用分包方式履行合同的，应当明确可以分包履行的相关内容。</w:t>
      </w:r>
    </w:p>
    <w:p w:rsidR="00DA569F" w:rsidRDefault="009B4498">
      <w:pPr>
        <w:pStyle w:val="3"/>
        <w:spacing w:before="160"/>
        <w:ind w:firstLineChars="200" w:firstLine="422"/>
        <w:rPr>
          <w:sz w:val="21"/>
          <w:szCs w:val="21"/>
        </w:rPr>
      </w:pPr>
      <w:r>
        <w:rPr>
          <w:rFonts w:ascii="宋体" w:hAnsi="宋体"/>
          <w:sz w:val="21"/>
          <w:szCs w:val="21"/>
        </w:rPr>
        <w:t>一、采购需求前附表</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003"/>
        <w:gridCol w:w="1783"/>
        <w:gridCol w:w="5711"/>
      </w:tblGrid>
      <w:tr w:rsidR="00DA569F">
        <w:trPr>
          <w:trHeight w:val="501"/>
          <w:jc w:val="center"/>
        </w:trPr>
        <w:tc>
          <w:tcPr>
            <w:tcW w:w="1003" w:type="dxa"/>
          </w:tcPr>
          <w:p w:rsidR="00DA569F" w:rsidRDefault="009B4498">
            <w:pPr>
              <w:pStyle w:val="TableParagraph"/>
              <w:spacing w:before="95"/>
              <w:ind w:left="118" w:right="109"/>
              <w:jc w:val="center"/>
              <w:rPr>
                <w:b/>
                <w:sz w:val="21"/>
                <w:szCs w:val="21"/>
                <w:lang w:eastAsia="en-US"/>
              </w:rPr>
            </w:pPr>
            <w:r>
              <w:rPr>
                <w:b/>
                <w:sz w:val="21"/>
                <w:szCs w:val="21"/>
                <w:lang w:eastAsia="en-US"/>
              </w:rPr>
              <w:t>序号</w:t>
            </w:r>
          </w:p>
        </w:tc>
        <w:tc>
          <w:tcPr>
            <w:tcW w:w="1783" w:type="dxa"/>
          </w:tcPr>
          <w:p w:rsidR="00DA569F" w:rsidRDefault="009B4498">
            <w:pPr>
              <w:pStyle w:val="TableParagraph"/>
              <w:spacing w:before="19"/>
              <w:ind w:left="151" w:right="143"/>
              <w:jc w:val="center"/>
              <w:rPr>
                <w:b/>
                <w:sz w:val="21"/>
                <w:szCs w:val="21"/>
                <w:lang w:eastAsia="en-US"/>
              </w:rPr>
            </w:pPr>
            <w:r>
              <w:rPr>
                <w:b/>
                <w:sz w:val="21"/>
                <w:szCs w:val="21"/>
                <w:lang w:eastAsia="en-US"/>
              </w:rPr>
              <w:t>条款名称</w:t>
            </w:r>
          </w:p>
        </w:tc>
        <w:tc>
          <w:tcPr>
            <w:tcW w:w="5711" w:type="dxa"/>
          </w:tcPr>
          <w:p w:rsidR="00DA569F" w:rsidRDefault="009B4498">
            <w:pPr>
              <w:pStyle w:val="TableParagraph"/>
              <w:spacing w:before="19"/>
              <w:ind w:left="1769"/>
              <w:rPr>
                <w:b/>
                <w:sz w:val="21"/>
                <w:szCs w:val="21"/>
                <w:lang w:eastAsia="en-US"/>
              </w:rPr>
            </w:pPr>
            <w:r>
              <w:rPr>
                <w:b/>
                <w:sz w:val="21"/>
                <w:szCs w:val="21"/>
                <w:lang w:eastAsia="en-US"/>
              </w:rPr>
              <w:t>内容、说明与要求</w:t>
            </w:r>
          </w:p>
        </w:tc>
      </w:tr>
      <w:tr w:rsidR="00DA569F">
        <w:trPr>
          <w:trHeight w:val="503"/>
          <w:jc w:val="center"/>
        </w:trPr>
        <w:tc>
          <w:tcPr>
            <w:tcW w:w="1003" w:type="dxa"/>
            <w:vAlign w:val="center"/>
          </w:tcPr>
          <w:p w:rsidR="00DA569F" w:rsidRDefault="009B4498">
            <w:pPr>
              <w:pStyle w:val="TableParagraph"/>
              <w:spacing w:before="95"/>
              <w:ind w:left="9"/>
              <w:jc w:val="center"/>
              <w:rPr>
                <w:sz w:val="21"/>
                <w:szCs w:val="21"/>
                <w:lang w:eastAsia="en-US"/>
              </w:rPr>
            </w:pPr>
            <w:r>
              <w:rPr>
                <w:sz w:val="21"/>
                <w:szCs w:val="21"/>
                <w:lang w:eastAsia="en-US"/>
              </w:rPr>
              <w:t>1</w:t>
            </w:r>
          </w:p>
        </w:tc>
        <w:tc>
          <w:tcPr>
            <w:tcW w:w="1783" w:type="dxa"/>
            <w:vAlign w:val="center"/>
          </w:tcPr>
          <w:p w:rsidR="00DA569F" w:rsidRDefault="009B4498">
            <w:pPr>
              <w:pStyle w:val="TableParagraph"/>
              <w:spacing w:line="360" w:lineRule="auto"/>
              <w:jc w:val="center"/>
              <w:rPr>
                <w:sz w:val="21"/>
                <w:szCs w:val="21"/>
                <w:lang w:eastAsia="en-US"/>
              </w:rPr>
            </w:pPr>
            <w:r>
              <w:rPr>
                <w:rFonts w:hint="eastAsia"/>
                <w:sz w:val="21"/>
                <w:szCs w:val="21"/>
                <w:lang w:eastAsia="en-US"/>
              </w:rPr>
              <w:t>付款方式</w:t>
            </w:r>
          </w:p>
        </w:tc>
        <w:tc>
          <w:tcPr>
            <w:tcW w:w="5711" w:type="dxa"/>
          </w:tcPr>
          <w:p w:rsidR="00DA569F" w:rsidRDefault="009B4498">
            <w:pPr>
              <w:pStyle w:val="TableParagraph"/>
              <w:spacing w:line="360" w:lineRule="auto"/>
              <w:rPr>
                <w:sz w:val="21"/>
                <w:szCs w:val="21"/>
              </w:rPr>
            </w:pPr>
            <w:r>
              <w:rPr>
                <w:rFonts w:hint="eastAsia"/>
                <w:sz w:val="21"/>
                <w:szCs w:val="21"/>
              </w:rPr>
              <w:t>验收合格后按实际总价一次性付款，实际总价按实际发放数量（套）</w:t>
            </w:r>
            <w:r>
              <w:rPr>
                <w:rFonts w:hint="eastAsia"/>
                <w:sz w:val="21"/>
                <w:szCs w:val="21"/>
                <w:lang w:val="en-US"/>
              </w:rPr>
              <w:t>乘以</w:t>
            </w:r>
            <w:r>
              <w:rPr>
                <w:rFonts w:hint="eastAsia"/>
                <w:sz w:val="21"/>
                <w:szCs w:val="21"/>
              </w:rPr>
              <w:t>每套报价计算。</w:t>
            </w:r>
          </w:p>
        </w:tc>
      </w:tr>
      <w:tr w:rsidR="00DA569F">
        <w:trPr>
          <w:trHeight w:val="379"/>
          <w:jc w:val="center"/>
        </w:trPr>
        <w:tc>
          <w:tcPr>
            <w:tcW w:w="1003" w:type="dxa"/>
            <w:vAlign w:val="center"/>
          </w:tcPr>
          <w:p w:rsidR="00DA569F" w:rsidRDefault="009B4498">
            <w:pPr>
              <w:pStyle w:val="TableParagraph"/>
              <w:spacing w:before="96"/>
              <w:ind w:left="9"/>
              <w:jc w:val="center"/>
              <w:rPr>
                <w:sz w:val="21"/>
                <w:szCs w:val="21"/>
                <w:lang w:eastAsia="en-US"/>
              </w:rPr>
            </w:pPr>
            <w:r>
              <w:rPr>
                <w:sz w:val="21"/>
                <w:szCs w:val="21"/>
                <w:lang w:eastAsia="en-US"/>
              </w:rPr>
              <w:t>2</w:t>
            </w:r>
          </w:p>
        </w:tc>
        <w:tc>
          <w:tcPr>
            <w:tcW w:w="1783" w:type="dxa"/>
            <w:vAlign w:val="center"/>
          </w:tcPr>
          <w:p w:rsidR="00DA569F" w:rsidRDefault="009B4498">
            <w:pPr>
              <w:pStyle w:val="TableParagraph"/>
              <w:spacing w:line="360" w:lineRule="auto"/>
              <w:jc w:val="center"/>
              <w:rPr>
                <w:sz w:val="21"/>
                <w:szCs w:val="21"/>
                <w:lang w:eastAsia="en-US"/>
              </w:rPr>
            </w:pPr>
            <w:r>
              <w:rPr>
                <w:rFonts w:hint="eastAsia"/>
                <w:sz w:val="21"/>
                <w:szCs w:val="21"/>
                <w:lang w:eastAsia="en-US"/>
              </w:rPr>
              <w:t>供货及安装地点</w:t>
            </w:r>
          </w:p>
        </w:tc>
        <w:tc>
          <w:tcPr>
            <w:tcW w:w="5711" w:type="dxa"/>
          </w:tcPr>
          <w:p w:rsidR="00DA569F" w:rsidRDefault="009B4498">
            <w:pPr>
              <w:pStyle w:val="TableParagraph"/>
              <w:spacing w:line="360" w:lineRule="auto"/>
              <w:rPr>
                <w:sz w:val="21"/>
                <w:szCs w:val="21"/>
              </w:rPr>
            </w:pPr>
            <w:r>
              <w:rPr>
                <w:rFonts w:hint="eastAsia"/>
                <w:sz w:val="21"/>
                <w:szCs w:val="21"/>
              </w:rPr>
              <w:t>阜阳理工学院</w:t>
            </w:r>
          </w:p>
        </w:tc>
      </w:tr>
      <w:tr w:rsidR="00DA569F">
        <w:trPr>
          <w:trHeight w:val="501"/>
          <w:jc w:val="center"/>
        </w:trPr>
        <w:tc>
          <w:tcPr>
            <w:tcW w:w="1003" w:type="dxa"/>
            <w:vAlign w:val="center"/>
          </w:tcPr>
          <w:p w:rsidR="00DA569F" w:rsidRDefault="009B4498">
            <w:pPr>
              <w:pStyle w:val="TableParagraph"/>
              <w:spacing w:before="96"/>
              <w:ind w:left="9"/>
              <w:jc w:val="center"/>
              <w:rPr>
                <w:sz w:val="21"/>
                <w:szCs w:val="21"/>
                <w:lang w:eastAsia="en-US"/>
              </w:rPr>
            </w:pPr>
            <w:r>
              <w:rPr>
                <w:sz w:val="21"/>
                <w:szCs w:val="21"/>
                <w:lang w:eastAsia="en-US"/>
              </w:rPr>
              <w:t>3</w:t>
            </w:r>
          </w:p>
        </w:tc>
        <w:tc>
          <w:tcPr>
            <w:tcW w:w="1783" w:type="dxa"/>
            <w:vAlign w:val="center"/>
          </w:tcPr>
          <w:p w:rsidR="00DA569F" w:rsidRDefault="009B4498">
            <w:pPr>
              <w:pStyle w:val="TableParagraph"/>
              <w:spacing w:line="360" w:lineRule="auto"/>
              <w:jc w:val="center"/>
              <w:rPr>
                <w:sz w:val="21"/>
                <w:szCs w:val="21"/>
                <w:lang w:eastAsia="en-US"/>
              </w:rPr>
            </w:pPr>
            <w:r>
              <w:rPr>
                <w:rFonts w:hint="eastAsia"/>
                <w:sz w:val="21"/>
                <w:szCs w:val="21"/>
                <w:lang w:eastAsia="en-US"/>
              </w:rPr>
              <w:t>供货及安装期限</w:t>
            </w:r>
          </w:p>
        </w:tc>
        <w:tc>
          <w:tcPr>
            <w:tcW w:w="5711" w:type="dxa"/>
          </w:tcPr>
          <w:p w:rsidR="00DA569F" w:rsidRDefault="009B4498">
            <w:pPr>
              <w:pStyle w:val="TableParagraph"/>
              <w:spacing w:line="360" w:lineRule="auto"/>
              <w:rPr>
                <w:sz w:val="21"/>
                <w:szCs w:val="21"/>
                <w:lang w:val="en-US"/>
              </w:rPr>
            </w:pPr>
            <w:r>
              <w:rPr>
                <w:rFonts w:hint="eastAsia"/>
                <w:sz w:val="21"/>
                <w:szCs w:val="21"/>
              </w:rPr>
              <w:t>合同签订后至202</w:t>
            </w:r>
            <w:r>
              <w:rPr>
                <w:rFonts w:hint="eastAsia"/>
                <w:sz w:val="21"/>
                <w:szCs w:val="21"/>
                <w:lang w:val="en-US"/>
              </w:rPr>
              <w:t>5</w:t>
            </w:r>
            <w:r>
              <w:rPr>
                <w:rFonts w:hint="eastAsia"/>
                <w:sz w:val="21"/>
                <w:szCs w:val="21"/>
              </w:rPr>
              <w:t>年9月1日前备货完毕，具体供货时间由采购人另行通知。</w:t>
            </w:r>
          </w:p>
        </w:tc>
      </w:tr>
      <w:tr w:rsidR="00DA569F">
        <w:trPr>
          <w:trHeight w:val="468"/>
          <w:jc w:val="center"/>
        </w:trPr>
        <w:tc>
          <w:tcPr>
            <w:tcW w:w="1003" w:type="dxa"/>
            <w:vAlign w:val="center"/>
          </w:tcPr>
          <w:p w:rsidR="00DA569F" w:rsidRDefault="009B4498">
            <w:pPr>
              <w:pStyle w:val="TableParagraph"/>
              <w:spacing w:before="96"/>
              <w:ind w:left="9"/>
              <w:jc w:val="center"/>
              <w:rPr>
                <w:sz w:val="21"/>
                <w:szCs w:val="21"/>
                <w:lang w:eastAsia="en-US"/>
              </w:rPr>
            </w:pPr>
            <w:r>
              <w:rPr>
                <w:sz w:val="21"/>
                <w:szCs w:val="21"/>
                <w:lang w:eastAsia="en-US"/>
              </w:rPr>
              <w:t>4</w:t>
            </w:r>
          </w:p>
        </w:tc>
        <w:tc>
          <w:tcPr>
            <w:tcW w:w="1783" w:type="dxa"/>
            <w:vAlign w:val="center"/>
          </w:tcPr>
          <w:p w:rsidR="00DA569F" w:rsidRDefault="009B4498">
            <w:pPr>
              <w:pStyle w:val="TableParagraph"/>
              <w:spacing w:line="360" w:lineRule="auto"/>
              <w:jc w:val="center"/>
              <w:rPr>
                <w:sz w:val="21"/>
                <w:szCs w:val="21"/>
                <w:lang w:eastAsia="en-US"/>
              </w:rPr>
            </w:pPr>
            <w:r>
              <w:rPr>
                <w:rFonts w:hint="eastAsia"/>
                <w:sz w:val="21"/>
                <w:szCs w:val="21"/>
                <w:lang w:eastAsia="en-US"/>
              </w:rPr>
              <w:t>免费质保期</w:t>
            </w:r>
          </w:p>
        </w:tc>
        <w:tc>
          <w:tcPr>
            <w:tcW w:w="5711" w:type="dxa"/>
          </w:tcPr>
          <w:p w:rsidR="00DA569F" w:rsidRDefault="009B4498">
            <w:pPr>
              <w:pStyle w:val="TableParagraph"/>
              <w:spacing w:line="360" w:lineRule="auto"/>
              <w:rPr>
                <w:sz w:val="21"/>
                <w:szCs w:val="21"/>
              </w:rPr>
            </w:pPr>
            <w:r>
              <w:rPr>
                <w:rFonts w:hint="eastAsia"/>
                <w:sz w:val="21"/>
                <w:szCs w:val="21"/>
              </w:rPr>
              <w:t>验收合格之日起</w:t>
            </w:r>
            <w:r>
              <w:rPr>
                <w:rFonts w:hint="eastAsia"/>
                <w:sz w:val="21"/>
                <w:szCs w:val="21"/>
                <w:lang w:val="en-US"/>
              </w:rPr>
              <w:t xml:space="preserve">30个日历日 </w:t>
            </w:r>
          </w:p>
        </w:tc>
      </w:tr>
    </w:tbl>
    <w:p w:rsidR="00DA569F" w:rsidRDefault="009B4498">
      <w:pPr>
        <w:pStyle w:val="3"/>
        <w:ind w:firstLineChars="200" w:firstLine="422"/>
        <w:rPr>
          <w:sz w:val="21"/>
          <w:szCs w:val="21"/>
        </w:rPr>
      </w:pPr>
      <w:r>
        <w:rPr>
          <w:rFonts w:ascii="宋体" w:hAnsi="宋体"/>
          <w:sz w:val="21"/>
          <w:szCs w:val="21"/>
        </w:rPr>
        <w:t>二、货物需求</w:t>
      </w:r>
    </w:p>
    <w:p w:rsidR="00DA569F" w:rsidRDefault="000435BB">
      <w:pPr>
        <w:pStyle w:val="4"/>
        <w:spacing w:line="360" w:lineRule="auto"/>
        <w:ind w:firstLine="420"/>
        <w:rPr>
          <w:rFonts w:ascii="宋体" w:hAnsi="宋体" w:cs="宋体"/>
          <w:b w:val="0"/>
          <w:sz w:val="21"/>
          <w:szCs w:val="21"/>
        </w:rPr>
      </w:pPr>
      <w:r>
        <w:rPr>
          <w:rFonts w:ascii="宋体" w:hAnsi="宋体" w:cs="宋体" w:hint="eastAsia"/>
          <w:b w:val="0"/>
          <w:sz w:val="21"/>
          <w:szCs w:val="21"/>
        </w:rPr>
        <w:t>（一</w:t>
      </w:r>
      <w:r w:rsidR="009B4498">
        <w:rPr>
          <w:rFonts w:ascii="宋体" w:hAnsi="宋体" w:cs="宋体" w:hint="eastAsia"/>
          <w:b w:val="0"/>
          <w:sz w:val="21"/>
          <w:szCs w:val="21"/>
        </w:rPr>
        <w:t>）货物指标要求</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2"/>
        <w:gridCol w:w="672"/>
        <w:gridCol w:w="3503"/>
        <w:gridCol w:w="763"/>
        <w:gridCol w:w="675"/>
        <w:gridCol w:w="762"/>
        <w:gridCol w:w="2387"/>
      </w:tblGrid>
      <w:tr w:rsidR="00DA569F">
        <w:trPr>
          <w:jc w:val="center"/>
        </w:trPr>
        <w:tc>
          <w:tcPr>
            <w:tcW w:w="712"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
                <w:bCs/>
              </w:rPr>
            </w:pPr>
            <w:r>
              <w:rPr>
                <w:rFonts w:ascii="宋体" w:hAnsi="宋体" w:cs="宋体" w:hint="eastAsia"/>
                <w:b/>
                <w:bCs/>
              </w:rPr>
              <w:t>序号</w:t>
            </w:r>
          </w:p>
        </w:tc>
        <w:tc>
          <w:tcPr>
            <w:tcW w:w="672"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
                <w:bCs/>
              </w:rPr>
            </w:pPr>
            <w:r>
              <w:rPr>
                <w:rFonts w:ascii="宋体" w:hAnsi="宋体" w:cs="宋体" w:hint="eastAsia"/>
                <w:b/>
                <w:bCs/>
              </w:rPr>
              <w:t>货物名称</w:t>
            </w:r>
          </w:p>
        </w:tc>
        <w:tc>
          <w:tcPr>
            <w:tcW w:w="3503"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
                <w:bCs/>
              </w:rPr>
            </w:pPr>
            <w:r>
              <w:rPr>
                <w:rFonts w:ascii="宋体" w:hAnsi="宋体" w:cs="宋体" w:hint="eastAsia"/>
                <w:b/>
                <w:bCs/>
              </w:rPr>
              <w:t>技术参数及要求</w:t>
            </w:r>
          </w:p>
        </w:tc>
        <w:tc>
          <w:tcPr>
            <w:tcW w:w="763"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
                <w:bCs/>
              </w:rPr>
            </w:pPr>
            <w:r>
              <w:rPr>
                <w:rFonts w:ascii="宋体" w:hAnsi="宋体" w:cs="宋体" w:hint="eastAsia"/>
                <w:b/>
                <w:bCs/>
              </w:rPr>
              <w:t>暂定数量</w:t>
            </w:r>
          </w:p>
        </w:tc>
        <w:tc>
          <w:tcPr>
            <w:tcW w:w="675"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
                <w:bCs/>
              </w:rPr>
            </w:pPr>
            <w:r>
              <w:rPr>
                <w:rFonts w:ascii="宋体" w:hAnsi="宋体" w:cs="宋体" w:hint="eastAsia"/>
                <w:b/>
                <w:bCs/>
              </w:rPr>
              <w:t>最高单价</w:t>
            </w:r>
          </w:p>
        </w:tc>
        <w:tc>
          <w:tcPr>
            <w:tcW w:w="762"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
                <w:bCs/>
              </w:rPr>
            </w:pPr>
            <w:r>
              <w:rPr>
                <w:rFonts w:ascii="宋体" w:hAnsi="宋体" w:cs="宋体" w:hint="eastAsia"/>
                <w:b/>
                <w:bCs/>
              </w:rPr>
              <w:t>所属行业</w:t>
            </w:r>
          </w:p>
        </w:tc>
        <w:tc>
          <w:tcPr>
            <w:tcW w:w="2387"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
                <w:bCs/>
              </w:rPr>
            </w:pPr>
            <w:r>
              <w:rPr>
                <w:rFonts w:ascii="宋体" w:hAnsi="宋体" w:cs="宋体" w:hint="eastAsia"/>
                <w:b/>
                <w:bCs/>
              </w:rPr>
              <w:t>参考图片</w:t>
            </w:r>
          </w:p>
        </w:tc>
      </w:tr>
      <w:tr w:rsidR="00DA569F">
        <w:trPr>
          <w:trHeight w:val="249"/>
          <w:jc w:val="center"/>
        </w:trPr>
        <w:tc>
          <w:tcPr>
            <w:tcW w:w="712"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rPr>
            </w:pPr>
            <w:r>
              <w:rPr>
                <w:rFonts w:ascii="宋体" w:hAnsi="宋体" w:cs="宋体" w:hint="eastAsia"/>
              </w:rPr>
              <w:lastRenderedPageBreak/>
              <w:t>1</w:t>
            </w:r>
          </w:p>
        </w:tc>
        <w:tc>
          <w:tcPr>
            <w:tcW w:w="672"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Style w:val="15"/>
                <w:rFonts w:ascii="宋体" w:hAnsi="宋体" w:cs="宋体"/>
              </w:rPr>
            </w:pPr>
            <w:r>
              <w:rPr>
                <w:rFonts w:ascii="宋体" w:hAnsi="宋体" w:cs="宋体" w:hint="eastAsia"/>
              </w:rPr>
              <w:t>军训</w:t>
            </w:r>
            <w:r>
              <w:rPr>
                <w:rStyle w:val="15"/>
                <w:rFonts w:ascii="宋体" w:hAnsi="宋体" w:cs="宋体" w:hint="eastAsia"/>
              </w:rPr>
              <w:t>帽</w:t>
            </w:r>
          </w:p>
        </w:tc>
        <w:tc>
          <w:tcPr>
            <w:tcW w:w="3503" w:type="dxa"/>
            <w:tcBorders>
              <w:top w:val="single" w:sz="4" w:space="0" w:color="auto"/>
              <w:left w:val="single" w:sz="4" w:space="0" w:color="auto"/>
              <w:bottom w:val="single" w:sz="4" w:space="0" w:color="auto"/>
              <w:right w:val="single" w:sz="4" w:space="0" w:color="auto"/>
            </w:tcBorders>
          </w:tcPr>
          <w:p w:rsidR="00DA569F" w:rsidRDefault="009B4498">
            <w:pPr>
              <w:spacing w:line="360" w:lineRule="auto"/>
              <w:rPr>
                <w:rStyle w:val="15"/>
                <w:rFonts w:ascii="宋体" w:hAnsi="宋体" w:cs="宋体"/>
              </w:rPr>
            </w:pPr>
            <w:r>
              <w:rPr>
                <w:rStyle w:val="15"/>
                <w:rFonts w:ascii="宋体" w:hAnsi="宋体" w:cs="宋体" w:hint="eastAsia"/>
              </w:rPr>
              <w:t>1、参考</w:t>
            </w:r>
            <w:r>
              <w:rPr>
                <w:rFonts w:ascii="宋体" w:hAnsi="宋体" w:cs="宋体" w:hint="eastAsia"/>
              </w:rPr>
              <w:t>技术</w:t>
            </w:r>
            <w:r>
              <w:rPr>
                <w:rStyle w:val="15"/>
                <w:rFonts w:ascii="宋体" w:hAnsi="宋体" w:cs="宋体" w:hint="eastAsia"/>
              </w:rPr>
              <w:t>标准：GB18401 B类标准；</w:t>
            </w:r>
          </w:p>
          <w:p w:rsidR="00DA569F" w:rsidRDefault="009B4498">
            <w:pPr>
              <w:spacing w:line="360" w:lineRule="auto"/>
              <w:rPr>
                <w:rStyle w:val="15"/>
                <w:rFonts w:ascii="宋体" w:hAnsi="宋体" w:cs="宋体"/>
              </w:rPr>
            </w:pPr>
            <w:r>
              <w:rPr>
                <w:rStyle w:val="15"/>
                <w:rFonts w:ascii="宋体" w:hAnsi="宋体" w:cs="宋体" w:hint="eastAsia"/>
              </w:rPr>
              <w:t>2、</w:t>
            </w:r>
            <w:r>
              <w:rPr>
                <w:rFonts w:ascii="宋体" w:hAnsi="宋体" w:cs="宋体" w:hint="eastAsia"/>
              </w:rPr>
              <w:t>参数</w:t>
            </w:r>
            <w:r>
              <w:rPr>
                <w:rStyle w:val="15"/>
                <w:rFonts w:ascii="宋体" w:hAnsi="宋体" w:cs="宋体" w:hint="eastAsia"/>
              </w:rPr>
              <w:t>值要求</w:t>
            </w:r>
            <w:r>
              <w:rPr>
                <w:rFonts w:ascii="宋体" w:hAnsi="宋体" w:cs="宋体" w:hint="eastAsia"/>
                <w:b/>
              </w:rPr>
              <w:t>（响应文件中提供第三方有权机构出具的具有CMA或CNAS标识的检测报告）</w:t>
            </w:r>
          </w:p>
          <w:p w:rsidR="00DA569F" w:rsidRDefault="009B4498">
            <w:pPr>
              <w:spacing w:line="360" w:lineRule="auto"/>
              <w:rPr>
                <w:rFonts w:ascii="宋体" w:hAnsi="宋体" w:cs="宋体"/>
              </w:rPr>
            </w:pPr>
            <w:r>
              <w:rPr>
                <w:rFonts w:ascii="宋体" w:hAnsi="宋体" w:cs="宋体" w:hint="eastAsia"/>
              </w:rPr>
              <w:t>（1）纤维含量：棉≥35%，聚酯纤维≤65%；</w:t>
            </w:r>
          </w:p>
          <w:p w:rsidR="00DA569F" w:rsidRDefault="009B4498">
            <w:pPr>
              <w:spacing w:line="360" w:lineRule="auto"/>
              <w:rPr>
                <w:rFonts w:ascii="宋体" w:hAnsi="宋体" w:cs="宋体"/>
              </w:rPr>
            </w:pPr>
            <w:r>
              <w:rPr>
                <w:rFonts w:ascii="宋体" w:hAnsi="宋体" w:cs="宋体" w:hint="eastAsia"/>
              </w:rPr>
              <w:t>（2）耐摩擦色牢度（级）干摩≥3湿摩≥3；</w:t>
            </w:r>
          </w:p>
          <w:p w:rsidR="00DA569F" w:rsidRDefault="009B4498">
            <w:pPr>
              <w:spacing w:line="360" w:lineRule="auto"/>
              <w:rPr>
                <w:rFonts w:ascii="宋体" w:hAnsi="宋体" w:cs="宋体"/>
              </w:rPr>
            </w:pPr>
            <w:r>
              <w:rPr>
                <w:rFonts w:ascii="宋体" w:hAnsi="宋体" w:cs="宋体" w:hint="eastAsia"/>
              </w:rPr>
              <w:t>（3）耐皂洗色牢度（级）≥3；</w:t>
            </w:r>
          </w:p>
          <w:p w:rsidR="00DA569F" w:rsidRDefault="009B4498">
            <w:pPr>
              <w:spacing w:line="360" w:lineRule="auto"/>
              <w:rPr>
                <w:rFonts w:ascii="宋体" w:hAnsi="宋体" w:cs="宋体"/>
              </w:rPr>
            </w:pPr>
            <w:r>
              <w:rPr>
                <w:rFonts w:ascii="宋体" w:hAnsi="宋体" w:cs="宋体" w:hint="eastAsia"/>
              </w:rPr>
              <w:t>（4）耐水色牢度（级）≥3；</w:t>
            </w:r>
          </w:p>
          <w:p w:rsidR="00DA569F" w:rsidRDefault="009B4498">
            <w:pPr>
              <w:spacing w:line="360" w:lineRule="auto"/>
              <w:rPr>
                <w:rFonts w:ascii="宋体" w:hAnsi="宋体" w:cs="宋体"/>
              </w:rPr>
            </w:pPr>
            <w:r>
              <w:rPr>
                <w:rFonts w:ascii="宋体" w:hAnsi="宋体" w:cs="宋体" w:hint="eastAsia"/>
              </w:rPr>
              <w:t>（5）PH 值：4.0-8.5、可分解致癌芳香胺染料（mg/kg）≤20、甲醛含量（mg/kg）≤75、无异味；</w:t>
            </w:r>
          </w:p>
          <w:p w:rsidR="00DA569F" w:rsidRDefault="009B4498">
            <w:pPr>
              <w:spacing w:line="360" w:lineRule="auto"/>
              <w:rPr>
                <w:rStyle w:val="15"/>
                <w:rFonts w:ascii="宋体" w:hAnsi="宋体" w:cs="宋体"/>
              </w:rPr>
            </w:pPr>
            <w:r>
              <w:rPr>
                <w:rFonts w:ascii="宋体" w:hAnsi="宋体" w:cs="宋体" w:hint="eastAsia"/>
              </w:rPr>
              <w:t>3、质量要求：（1）帽子透气吸汗、色泽清晰，颜色稳定，不褪色，具有抗皱免烫性能；（2）帽子做工精细，不崩线，结实牢靠。</w:t>
            </w:r>
          </w:p>
        </w:tc>
        <w:tc>
          <w:tcPr>
            <w:tcW w:w="763"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t>2500(顶)</w:t>
            </w:r>
          </w:p>
        </w:tc>
        <w:tc>
          <w:tcPr>
            <w:tcW w:w="675"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t>5元/顶</w:t>
            </w:r>
          </w:p>
        </w:tc>
        <w:tc>
          <w:tcPr>
            <w:tcW w:w="762"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t>工业</w:t>
            </w:r>
          </w:p>
        </w:tc>
        <w:tc>
          <w:tcPr>
            <w:tcW w:w="2387"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noProof/>
              </w:rPr>
              <w:drawing>
                <wp:inline distT="0" distB="0" distL="0" distR="0" wp14:anchorId="004767A7" wp14:editId="4E6026DE">
                  <wp:extent cx="1532890" cy="1440180"/>
                  <wp:effectExtent l="0" t="0" r="10160" b="7620"/>
                  <wp:docPr id="1026" name="图片 3" descr="林地数码迷彩帽"/>
                  <wp:cNvGraphicFramePr/>
                  <a:graphic xmlns:a="http://schemas.openxmlformats.org/drawingml/2006/main">
                    <a:graphicData uri="http://schemas.openxmlformats.org/drawingml/2006/picture">
                      <pic:pic xmlns:pic="http://schemas.openxmlformats.org/drawingml/2006/picture">
                        <pic:nvPicPr>
                          <pic:cNvPr id="1026" name="图片 3" descr="林地数码迷彩帽"/>
                          <pic:cNvPicPr/>
                        </pic:nvPicPr>
                        <pic:blipFill>
                          <a:blip r:embed="rId9" cstate="print"/>
                          <a:srcRect/>
                          <a:stretch>
                            <a:fillRect/>
                          </a:stretch>
                        </pic:blipFill>
                        <pic:spPr>
                          <a:xfrm>
                            <a:off x="0" y="0"/>
                            <a:ext cx="1532890" cy="1440180"/>
                          </a:xfrm>
                          <a:prstGeom prst="rect">
                            <a:avLst/>
                          </a:prstGeom>
                        </pic:spPr>
                      </pic:pic>
                    </a:graphicData>
                  </a:graphic>
                </wp:inline>
              </w:drawing>
            </w:r>
          </w:p>
        </w:tc>
      </w:tr>
      <w:tr w:rsidR="00DA569F">
        <w:trPr>
          <w:jc w:val="center"/>
        </w:trPr>
        <w:tc>
          <w:tcPr>
            <w:tcW w:w="712"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rPr>
            </w:pPr>
            <w:r>
              <w:rPr>
                <w:rFonts w:ascii="宋体" w:hAnsi="宋体" w:cs="宋体" w:hint="eastAsia"/>
              </w:rPr>
              <w:t>2</w:t>
            </w:r>
          </w:p>
        </w:tc>
        <w:tc>
          <w:tcPr>
            <w:tcW w:w="672" w:type="dxa"/>
            <w:tcBorders>
              <w:top w:val="single" w:sz="4" w:space="0" w:color="auto"/>
              <w:left w:val="single" w:sz="4" w:space="0" w:color="auto"/>
              <w:bottom w:val="single" w:sz="4" w:space="0" w:color="auto"/>
              <w:right w:val="single" w:sz="4" w:space="0" w:color="auto"/>
            </w:tcBorders>
            <w:vAlign w:val="center"/>
          </w:tcPr>
          <w:p w:rsidR="00DA569F" w:rsidRDefault="009B4498">
            <w:pPr>
              <w:autoSpaceDE w:val="0"/>
              <w:spacing w:line="360" w:lineRule="auto"/>
              <w:jc w:val="center"/>
              <w:rPr>
                <w:rFonts w:ascii="宋体" w:hAnsi="宋体" w:cs="宋体"/>
                <w:bCs/>
              </w:rPr>
            </w:pPr>
            <w:r>
              <w:rPr>
                <w:rFonts w:ascii="宋体" w:hAnsi="宋体" w:cs="宋体" w:hint="eastAsia"/>
              </w:rPr>
              <w:t>▲军训服</w:t>
            </w:r>
          </w:p>
        </w:tc>
        <w:tc>
          <w:tcPr>
            <w:tcW w:w="3503" w:type="dxa"/>
            <w:tcBorders>
              <w:top w:val="single" w:sz="4" w:space="0" w:color="auto"/>
              <w:left w:val="single" w:sz="4" w:space="0" w:color="auto"/>
              <w:bottom w:val="single" w:sz="4" w:space="0" w:color="auto"/>
              <w:right w:val="single" w:sz="4" w:space="0" w:color="auto"/>
            </w:tcBorders>
          </w:tcPr>
          <w:p w:rsidR="00DA569F" w:rsidRDefault="009B4498">
            <w:pPr>
              <w:spacing w:line="360" w:lineRule="auto"/>
              <w:rPr>
                <w:rFonts w:ascii="宋体" w:hAnsi="宋体" w:cs="宋体"/>
              </w:rPr>
            </w:pPr>
            <w:r>
              <w:rPr>
                <w:rFonts w:ascii="宋体" w:hAnsi="宋体" w:cs="宋体" w:hint="eastAsia"/>
              </w:rPr>
              <w:t>1、参考技术标准：GB18401 B类标准</w:t>
            </w:r>
          </w:p>
          <w:p w:rsidR="00DA569F" w:rsidRDefault="009B4498">
            <w:pPr>
              <w:spacing w:line="360" w:lineRule="auto"/>
              <w:rPr>
                <w:rStyle w:val="15"/>
                <w:rFonts w:ascii="宋体" w:hAnsi="宋体" w:cs="宋体"/>
              </w:rPr>
            </w:pPr>
            <w:r>
              <w:rPr>
                <w:rStyle w:val="15"/>
                <w:rFonts w:ascii="宋体" w:hAnsi="宋体" w:cs="宋体" w:hint="eastAsia"/>
              </w:rPr>
              <w:t>2、</w:t>
            </w:r>
            <w:r>
              <w:rPr>
                <w:rFonts w:ascii="宋体" w:hAnsi="宋体" w:cs="宋体" w:hint="eastAsia"/>
              </w:rPr>
              <w:t>参数</w:t>
            </w:r>
            <w:r>
              <w:rPr>
                <w:rStyle w:val="15"/>
                <w:rFonts w:ascii="宋体" w:hAnsi="宋体" w:cs="宋体" w:hint="eastAsia"/>
              </w:rPr>
              <w:t>值要求</w:t>
            </w:r>
            <w:r>
              <w:rPr>
                <w:rFonts w:ascii="宋体" w:hAnsi="宋体" w:cs="宋体" w:hint="eastAsia"/>
                <w:b/>
              </w:rPr>
              <w:t>（响应文件中提供第三方有权机构出具的具有CMA或CNAS标识的检测报告）</w:t>
            </w:r>
          </w:p>
          <w:p w:rsidR="00DA569F" w:rsidRDefault="009B4498">
            <w:pPr>
              <w:spacing w:line="360" w:lineRule="auto"/>
              <w:rPr>
                <w:rFonts w:ascii="宋体" w:hAnsi="宋体" w:cs="宋体"/>
              </w:rPr>
            </w:pPr>
            <w:r>
              <w:rPr>
                <w:rFonts w:ascii="宋体" w:hAnsi="宋体" w:cs="宋体" w:hint="eastAsia"/>
              </w:rPr>
              <w:t>（1）纤维含量：棉≥35%，聚酯纤维≤65%；</w:t>
            </w:r>
          </w:p>
          <w:p w:rsidR="00DA569F" w:rsidRDefault="009B4498">
            <w:pPr>
              <w:spacing w:line="360" w:lineRule="auto"/>
              <w:rPr>
                <w:rFonts w:ascii="宋体" w:hAnsi="宋体" w:cs="宋体"/>
              </w:rPr>
            </w:pPr>
            <w:r>
              <w:rPr>
                <w:rFonts w:ascii="宋体" w:hAnsi="宋体" w:cs="宋体" w:hint="eastAsia"/>
              </w:rPr>
              <w:t>（2）耐摩擦色牢度（级）干摩≥3湿摩≥3；</w:t>
            </w:r>
          </w:p>
          <w:p w:rsidR="00DA569F" w:rsidRDefault="009B4498">
            <w:pPr>
              <w:spacing w:line="360" w:lineRule="auto"/>
              <w:rPr>
                <w:rFonts w:ascii="宋体" w:hAnsi="宋体" w:cs="宋体"/>
              </w:rPr>
            </w:pPr>
            <w:r>
              <w:rPr>
                <w:rFonts w:ascii="宋体" w:hAnsi="宋体" w:cs="宋体" w:hint="eastAsia"/>
              </w:rPr>
              <w:t>（3）耐光色牢度（级）≥3；</w:t>
            </w:r>
          </w:p>
          <w:p w:rsidR="00DA569F" w:rsidRDefault="009B4498">
            <w:pPr>
              <w:spacing w:line="360" w:lineRule="auto"/>
              <w:rPr>
                <w:rFonts w:ascii="宋体" w:hAnsi="宋体" w:cs="宋体"/>
              </w:rPr>
            </w:pPr>
            <w:r>
              <w:rPr>
                <w:rFonts w:ascii="宋体" w:hAnsi="宋体" w:cs="宋体" w:hint="eastAsia"/>
              </w:rPr>
              <w:t>（4）耐皂洗色牢度（级）≥3；</w:t>
            </w:r>
          </w:p>
          <w:p w:rsidR="00DA569F" w:rsidRDefault="009B4498">
            <w:pPr>
              <w:spacing w:line="360" w:lineRule="auto"/>
              <w:rPr>
                <w:rFonts w:ascii="宋体" w:hAnsi="宋体" w:cs="宋体"/>
              </w:rPr>
            </w:pPr>
            <w:r>
              <w:rPr>
                <w:rFonts w:ascii="宋体" w:hAnsi="宋体" w:cs="宋体" w:hint="eastAsia"/>
              </w:rPr>
              <w:t>（5）耐水色牢度（级）≥3；</w:t>
            </w:r>
          </w:p>
          <w:p w:rsidR="00DA569F" w:rsidRDefault="009B4498">
            <w:pPr>
              <w:spacing w:line="360" w:lineRule="auto"/>
              <w:jc w:val="left"/>
              <w:rPr>
                <w:rFonts w:ascii="宋体" w:hAnsi="宋体" w:cs="宋体"/>
              </w:rPr>
            </w:pPr>
            <w:r>
              <w:rPr>
                <w:rFonts w:ascii="宋体" w:hAnsi="宋体" w:cs="宋体" w:hint="eastAsia"/>
              </w:rPr>
              <w:t>（6）耐碱汗渍色牢度（级）≥3；</w:t>
            </w:r>
          </w:p>
          <w:p w:rsidR="00DA569F" w:rsidRDefault="009B4498">
            <w:pPr>
              <w:spacing w:line="360" w:lineRule="auto"/>
              <w:rPr>
                <w:rFonts w:ascii="宋体" w:hAnsi="宋体" w:cs="宋体"/>
              </w:rPr>
            </w:pPr>
            <w:r>
              <w:rPr>
                <w:rFonts w:ascii="宋体" w:hAnsi="宋体" w:cs="宋体" w:hint="eastAsia"/>
              </w:rPr>
              <w:t>（7）耐酸汗渍牢度（级）≥3；</w:t>
            </w:r>
          </w:p>
          <w:p w:rsidR="00DA569F" w:rsidRDefault="009B4498">
            <w:pPr>
              <w:spacing w:line="360" w:lineRule="auto"/>
              <w:rPr>
                <w:rFonts w:ascii="宋体" w:hAnsi="宋体" w:cs="宋体"/>
              </w:rPr>
            </w:pPr>
            <w:r>
              <w:rPr>
                <w:rFonts w:ascii="宋体" w:hAnsi="宋体" w:cs="宋体" w:hint="eastAsia"/>
              </w:rPr>
              <w:t>（8）起球（级）≥3；</w:t>
            </w:r>
          </w:p>
          <w:p w:rsidR="00DA569F" w:rsidRDefault="009B4498">
            <w:pPr>
              <w:spacing w:line="360" w:lineRule="auto"/>
              <w:rPr>
                <w:rFonts w:ascii="宋体" w:hAnsi="宋体" w:cs="宋体"/>
              </w:rPr>
            </w:pPr>
            <w:r>
              <w:rPr>
                <w:rFonts w:ascii="宋体" w:hAnsi="宋体" w:cs="宋体" w:hint="eastAsia"/>
              </w:rPr>
              <w:t>（9）单位面积质量（g/m2）≥200；</w:t>
            </w:r>
          </w:p>
          <w:p w:rsidR="00DA569F" w:rsidRDefault="009B4498">
            <w:pPr>
              <w:spacing w:line="360" w:lineRule="auto"/>
              <w:rPr>
                <w:rFonts w:ascii="宋体" w:hAnsi="宋体" w:cs="宋体"/>
              </w:rPr>
            </w:pPr>
            <w:r>
              <w:rPr>
                <w:rFonts w:ascii="宋体" w:hAnsi="宋体" w:cs="宋体" w:hint="eastAsia"/>
              </w:rPr>
              <w:lastRenderedPageBreak/>
              <w:t>（10）水洗尺寸变化率（%）领大≥-2、胸围≥-2.5、衣长≥-3.5、腰围≥-2、裤长≥-3.5；</w:t>
            </w:r>
          </w:p>
          <w:p w:rsidR="00DA569F" w:rsidRDefault="009B4498">
            <w:pPr>
              <w:spacing w:line="360" w:lineRule="auto"/>
              <w:rPr>
                <w:rFonts w:ascii="宋体" w:hAnsi="宋体" w:cs="宋体"/>
              </w:rPr>
            </w:pPr>
            <w:r>
              <w:rPr>
                <w:rFonts w:ascii="宋体" w:hAnsi="宋体" w:cs="宋体" w:hint="eastAsia"/>
              </w:rPr>
              <w:t>（11）接缝强力（N）：后袖窿缝≥140裤后裆缝≥140；</w:t>
            </w:r>
          </w:p>
          <w:p w:rsidR="00DA569F" w:rsidRDefault="009B4498">
            <w:pPr>
              <w:spacing w:line="360" w:lineRule="auto"/>
              <w:rPr>
                <w:rFonts w:ascii="宋体" w:hAnsi="宋体" w:cs="宋体"/>
              </w:rPr>
            </w:pPr>
            <w:r>
              <w:rPr>
                <w:rFonts w:ascii="宋体" w:hAnsi="宋体" w:cs="宋体" w:hint="eastAsia"/>
              </w:rPr>
              <w:t>（12）PH 值：4.0-8.5 、可分解致癌芳香胺染料（mg/kg）≤20 、甲醛含量（mg/kg）≤75、无异味；</w:t>
            </w:r>
          </w:p>
          <w:p w:rsidR="00DA569F" w:rsidRDefault="009B4498">
            <w:pPr>
              <w:spacing w:line="360" w:lineRule="auto"/>
              <w:rPr>
                <w:rFonts w:ascii="宋体" w:hAnsi="宋体" w:cs="宋体"/>
              </w:rPr>
            </w:pPr>
            <w:r>
              <w:rPr>
                <w:rFonts w:ascii="宋体" w:hAnsi="宋体" w:cs="宋体" w:hint="eastAsia"/>
              </w:rPr>
              <w:t>（13）缝制质量要求：锁边或双包缝。</w:t>
            </w:r>
          </w:p>
          <w:p w:rsidR="00DA569F" w:rsidRDefault="009B4498">
            <w:pPr>
              <w:spacing w:line="360" w:lineRule="auto"/>
              <w:rPr>
                <w:rFonts w:ascii="宋体" w:hAnsi="宋体" w:cs="宋体"/>
              </w:rPr>
            </w:pPr>
            <w:r>
              <w:rPr>
                <w:rFonts w:ascii="宋体" w:hAnsi="宋体" w:cs="宋体" w:hint="eastAsia"/>
              </w:rPr>
              <w:t>3、质量要求：（1）服装透气吸汗、色泽清晰，颜色稳定，不褪色，具有抗皱免烫性能；（2）服装做工精细，不崩线，结实牢靠。</w:t>
            </w:r>
          </w:p>
        </w:tc>
        <w:tc>
          <w:tcPr>
            <w:tcW w:w="763"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lastRenderedPageBreak/>
              <w:t>2500（套）</w:t>
            </w:r>
          </w:p>
        </w:tc>
        <w:tc>
          <w:tcPr>
            <w:tcW w:w="675"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t>55元/套</w:t>
            </w:r>
          </w:p>
        </w:tc>
        <w:tc>
          <w:tcPr>
            <w:tcW w:w="762"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t>工业</w:t>
            </w:r>
          </w:p>
        </w:tc>
        <w:tc>
          <w:tcPr>
            <w:tcW w:w="2387"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rPr>
            </w:pPr>
            <w:r>
              <w:rPr>
                <w:rFonts w:ascii="宋体" w:hAnsi="宋体" w:cs="宋体" w:hint="eastAsia"/>
                <w:noProof/>
              </w:rPr>
              <w:drawing>
                <wp:inline distT="0" distB="0" distL="0" distR="0" wp14:anchorId="59BFEB24" wp14:editId="32AC99CC">
                  <wp:extent cx="1440180" cy="1440180"/>
                  <wp:effectExtent l="0" t="0" r="7620" b="7620"/>
                  <wp:docPr id="1027" name="图片 1" descr="迷彩服"/>
                  <wp:cNvGraphicFramePr/>
                  <a:graphic xmlns:a="http://schemas.openxmlformats.org/drawingml/2006/main">
                    <a:graphicData uri="http://schemas.openxmlformats.org/drawingml/2006/picture">
                      <pic:pic xmlns:pic="http://schemas.openxmlformats.org/drawingml/2006/picture">
                        <pic:nvPicPr>
                          <pic:cNvPr id="1027" name="图片 1" descr="迷彩服"/>
                          <pic:cNvPicPr/>
                        </pic:nvPicPr>
                        <pic:blipFill>
                          <a:blip r:embed="rId10" cstate="print"/>
                          <a:srcRect/>
                          <a:stretch>
                            <a:fillRect/>
                          </a:stretch>
                        </pic:blipFill>
                        <pic:spPr>
                          <a:xfrm>
                            <a:off x="0" y="0"/>
                            <a:ext cx="1440180" cy="1440180"/>
                          </a:xfrm>
                          <a:prstGeom prst="rect">
                            <a:avLst/>
                          </a:prstGeom>
                        </pic:spPr>
                      </pic:pic>
                    </a:graphicData>
                  </a:graphic>
                </wp:inline>
              </w:drawing>
            </w:r>
          </w:p>
          <w:p w:rsidR="00DA569F" w:rsidRDefault="00DA569F">
            <w:pPr>
              <w:spacing w:line="360" w:lineRule="auto"/>
              <w:jc w:val="center"/>
              <w:rPr>
                <w:rFonts w:ascii="宋体" w:hAnsi="宋体" w:cs="宋体"/>
                <w:bCs/>
              </w:rPr>
            </w:pPr>
          </w:p>
        </w:tc>
      </w:tr>
      <w:tr w:rsidR="00DA569F">
        <w:trPr>
          <w:trHeight w:val="3032"/>
          <w:jc w:val="center"/>
        </w:trPr>
        <w:tc>
          <w:tcPr>
            <w:tcW w:w="712"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rPr>
            </w:pPr>
            <w:r>
              <w:rPr>
                <w:rFonts w:ascii="宋体" w:hAnsi="宋体" w:cs="宋体" w:hint="eastAsia"/>
              </w:rPr>
              <w:lastRenderedPageBreak/>
              <w:t>3</w:t>
            </w:r>
          </w:p>
        </w:tc>
        <w:tc>
          <w:tcPr>
            <w:tcW w:w="672"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rPr>
              <w:t>训练T恤衫</w:t>
            </w:r>
          </w:p>
        </w:tc>
        <w:tc>
          <w:tcPr>
            <w:tcW w:w="3503" w:type="dxa"/>
            <w:tcBorders>
              <w:top w:val="single" w:sz="4" w:space="0" w:color="auto"/>
              <w:left w:val="single" w:sz="4" w:space="0" w:color="auto"/>
              <w:bottom w:val="single" w:sz="4" w:space="0" w:color="auto"/>
              <w:right w:val="single" w:sz="4" w:space="0" w:color="auto"/>
            </w:tcBorders>
          </w:tcPr>
          <w:p w:rsidR="00DA569F" w:rsidRDefault="009B4498">
            <w:pPr>
              <w:spacing w:line="360" w:lineRule="auto"/>
              <w:rPr>
                <w:rFonts w:ascii="宋体" w:hAnsi="宋体" w:cs="宋体"/>
              </w:rPr>
            </w:pPr>
            <w:r>
              <w:rPr>
                <w:rFonts w:ascii="宋体" w:hAnsi="宋体" w:cs="宋体" w:hint="eastAsia"/>
              </w:rPr>
              <w:t>1、参考技术标准：GB18401 B类标准；</w:t>
            </w:r>
          </w:p>
          <w:p w:rsidR="00DA569F" w:rsidRDefault="009B4498">
            <w:pPr>
              <w:spacing w:line="360" w:lineRule="auto"/>
              <w:rPr>
                <w:rFonts w:ascii="宋体" w:hAnsi="宋体" w:cs="宋体"/>
              </w:rPr>
            </w:pPr>
            <w:r>
              <w:rPr>
                <w:rStyle w:val="15"/>
                <w:rFonts w:ascii="宋体" w:hAnsi="宋体" w:cs="宋体" w:hint="eastAsia"/>
              </w:rPr>
              <w:t>2、</w:t>
            </w:r>
            <w:r>
              <w:rPr>
                <w:rFonts w:ascii="宋体" w:hAnsi="宋体" w:cs="宋体" w:hint="eastAsia"/>
              </w:rPr>
              <w:t>参数</w:t>
            </w:r>
            <w:r>
              <w:rPr>
                <w:rStyle w:val="15"/>
                <w:rFonts w:ascii="宋体" w:hAnsi="宋体" w:cs="宋体" w:hint="eastAsia"/>
              </w:rPr>
              <w:t>值要求</w:t>
            </w:r>
            <w:r>
              <w:rPr>
                <w:rFonts w:ascii="宋体" w:hAnsi="宋体" w:cs="宋体" w:hint="eastAsia"/>
                <w:b/>
              </w:rPr>
              <w:t>（响应文件中提供第三方有权机构出具的具有CMA或CNAS标识的检测报告）</w:t>
            </w:r>
          </w:p>
          <w:p w:rsidR="00DA569F" w:rsidRDefault="009B4498">
            <w:pPr>
              <w:spacing w:line="360" w:lineRule="auto"/>
              <w:rPr>
                <w:rFonts w:ascii="宋体" w:hAnsi="宋体" w:cs="宋体"/>
              </w:rPr>
            </w:pPr>
            <w:r>
              <w:rPr>
                <w:rFonts w:ascii="宋体" w:hAnsi="宋体" w:cs="宋体" w:hint="eastAsia"/>
              </w:rPr>
              <w:t>（1）棉含量：100%棉；</w:t>
            </w:r>
          </w:p>
          <w:p w:rsidR="00DA569F" w:rsidRDefault="009B4498">
            <w:pPr>
              <w:spacing w:line="360" w:lineRule="auto"/>
              <w:rPr>
                <w:rFonts w:ascii="宋体" w:hAnsi="宋体" w:cs="宋体"/>
              </w:rPr>
            </w:pPr>
            <w:r>
              <w:rPr>
                <w:rFonts w:ascii="宋体" w:hAnsi="宋体" w:cs="宋体" w:hint="eastAsia"/>
              </w:rPr>
              <w:t>（2）PH值：4.0-8.5、可分解致癌芳香胺染料（mg/kg）≤20、甲醛含量（mg/kg）≤75、无异味；</w:t>
            </w:r>
          </w:p>
          <w:p w:rsidR="00DA569F" w:rsidRDefault="009B4498">
            <w:pPr>
              <w:spacing w:line="360" w:lineRule="auto"/>
              <w:rPr>
                <w:rFonts w:ascii="宋体" w:hAnsi="宋体" w:cs="宋体"/>
              </w:rPr>
            </w:pPr>
            <w:r>
              <w:rPr>
                <w:rFonts w:ascii="宋体" w:hAnsi="宋体" w:cs="宋体" w:hint="eastAsia"/>
              </w:rPr>
              <w:t>3、缝制质量要求：锁边或双包缝。</w:t>
            </w:r>
          </w:p>
          <w:p w:rsidR="00DA569F" w:rsidRDefault="009B4498">
            <w:pPr>
              <w:pStyle w:val="a4"/>
              <w:rPr>
                <w:lang w:val="en-US"/>
              </w:rPr>
            </w:pPr>
            <w:r>
              <w:rPr>
                <w:rFonts w:hint="eastAsia"/>
                <w:sz w:val="21"/>
                <w:szCs w:val="21"/>
                <w:lang w:val="en-US"/>
              </w:rPr>
              <w:t>4、衣服胸前需印制学校logo。</w:t>
            </w:r>
          </w:p>
        </w:tc>
        <w:tc>
          <w:tcPr>
            <w:tcW w:w="763"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t>5000（件）</w:t>
            </w:r>
          </w:p>
        </w:tc>
        <w:tc>
          <w:tcPr>
            <w:tcW w:w="675"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t>20元/件</w:t>
            </w:r>
          </w:p>
        </w:tc>
        <w:tc>
          <w:tcPr>
            <w:tcW w:w="762"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t>工业</w:t>
            </w:r>
          </w:p>
        </w:tc>
        <w:tc>
          <w:tcPr>
            <w:tcW w:w="2387"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noProof/>
              </w:rPr>
              <w:drawing>
                <wp:inline distT="0" distB="0" distL="0" distR="0" wp14:anchorId="2294F928" wp14:editId="48274966">
                  <wp:extent cx="1394460" cy="1516380"/>
                  <wp:effectExtent l="0" t="0" r="15240" b="7620"/>
                  <wp:docPr id="1028" name="图片 11" descr="微信图片_20240726100834"/>
                  <wp:cNvGraphicFramePr/>
                  <a:graphic xmlns:a="http://schemas.openxmlformats.org/drawingml/2006/main">
                    <a:graphicData uri="http://schemas.openxmlformats.org/drawingml/2006/picture">
                      <pic:pic xmlns:pic="http://schemas.openxmlformats.org/drawingml/2006/picture">
                        <pic:nvPicPr>
                          <pic:cNvPr id="1028" name="图片 11" descr="微信图片_20240726100834"/>
                          <pic:cNvPicPr/>
                        </pic:nvPicPr>
                        <pic:blipFill>
                          <a:blip r:embed="rId11" cstate="print"/>
                          <a:srcRect/>
                          <a:stretch>
                            <a:fillRect/>
                          </a:stretch>
                        </pic:blipFill>
                        <pic:spPr>
                          <a:xfrm>
                            <a:off x="0" y="0"/>
                            <a:ext cx="1394460" cy="1516380"/>
                          </a:xfrm>
                          <a:prstGeom prst="rect">
                            <a:avLst/>
                          </a:prstGeom>
                        </pic:spPr>
                      </pic:pic>
                    </a:graphicData>
                  </a:graphic>
                </wp:inline>
              </w:drawing>
            </w:r>
            <w:r>
              <w:rPr>
                <w:rFonts w:ascii="宋体" w:hAnsi="宋体" w:cs="宋体" w:hint="eastAsia"/>
                <w:bCs/>
                <w:noProof/>
              </w:rPr>
              <w:drawing>
                <wp:inline distT="0" distB="0" distL="0" distR="0" wp14:anchorId="2637AE0A" wp14:editId="411C8342">
                  <wp:extent cx="1394460" cy="1516380"/>
                  <wp:effectExtent l="0" t="0" r="15240" b="7620"/>
                  <wp:docPr id="1029" name="图片 12" descr="微信图片_20240726100836"/>
                  <wp:cNvGraphicFramePr/>
                  <a:graphic xmlns:a="http://schemas.openxmlformats.org/drawingml/2006/main">
                    <a:graphicData uri="http://schemas.openxmlformats.org/drawingml/2006/picture">
                      <pic:pic xmlns:pic="http://schemas.openxmlformats.org/drawingml/2006/picture">
                        <pic:nvPicPr>
                          <pic:cNvPr id="1029" name="图片 12" descr="微信图片_20240726100836"/>
                          <pic:cNvPicPr/>
                        </pic:nvPicPr>
                        <pic:blipFill>
                          <a:blip r:embed="rId12" cstate="print"/>
                          <a:srcRect/>
                          <a:stretch>
                            <a:fillRect/>
                          </a:stretch>
                        </pic:blipFill>
                        <pic:spPr>
                          <a:xfrm>
                            <a:off x="0" y="0"/>
                            <a:ext cx="1394460" cy="1516380"/>
                          </a:xfrm>
                          <a:prstGeom prst="rect">
                            <a:avLst/>
                          </a:prstGeom>
                        </pic:spPr>
                      </pic:pic>
                    </a:graphicData>
                  </a:graphic>
                </wp:inline>
              </w:drawing>
            </w:r>
          </w:p>
        </w:tc>
      </w:tr>
      <w:tr w:rsidR="00DA569F">
        <w:trPr>
          <w:jc w:val="center"/>
        </w:trPr>
        <w:tc>
          <w:tcPr>
            <w:tcW w:w="712"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rPr>
            </w:pPr>
            <w:r>
              <w:rPr>
                <w:rFonts w:ascii="宋体" w:hAnsi="宋体" w:cs="宋体" w:hint="eastAsia"/>
              </w:rPr>
              <w:t>4</w:t>
            </w:r>
          </w:p>
        </w:tc>
        <w:tc>
          <w:tcPr>
            <w:tcW w:w="672"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rPr>
              <w:t>编织外腰带</w:t>
            </w:r>
          </w:p>
        </w:tc>
        <w:tc>
          <w:tcPr>
            <w:tcW w:w="3503"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rPr>
                <w:rFonts w:ascii="宋体" w:hAnsi="宋体" w:cs="宋体"/>
              </w:rPr>
            </w:pPr>
            <w:r>
              <w:rPr>
                <w:rFonts w:ascii="宋体" w:hAnsi="宋体" w:cs="宋体" w:hint="eastAsia"/>
              </w:rPr>
              <w:t>1、参考技术标准：GB18401 B标准；</w:t>
            </w:r>
          </w:p>
          <w:p w:rsidR="00DA569F" w:rsidRDefault="009B4498">
            <w:pPr>
              <w:spacing w:line="360" w:lineRule="auto"/>
              <w:rPr>
                <w:rFonts w:ascii="宋体" w:hAnsi="宋体" w:cs="宋体"/>
              </w:rPr>
            </w:pPr>
            <w:r>
              <w:rPr>
                <w:rStyle w:val="15"/>
                <w:rFonts w:ascii="宋体" w:hAnsi="宋体" w:cs="宋体" w:hint="eastAsia"/>
              </w:rPr>
              <w:t>2、</w:t>
            </w:r>
            <w:r>
              <w:rPr>
                <w:rFonts w:ascii="宋体" w:hAnsi="宋体" w:cs="宋体" w:hint="eastAsia"/>
              </w:rPr>
              <w:t>参数</w:t>
            </w:r>
            <w:r>
              <w:rPr>
                <w:rStyle w:val="15"/>
                <w:rFonts w:ascii="宋体" w:hAnsi="宋体" w:cs="宋体" w:hint="eastAsia"/>
              </w:rPr>
              <w:t>值要求</w:t>
            </w:r>
            <w:r>
              <w:rPr>
                <w:rFonts w:ascii="宋体" w:hAnsi="宋体" w:cs="宋体" w:hint="eastAsia"/>
                <w:b/>
              </w:rPr>
              <w:t>（响应文件中提供第三方有权机构出具的具有CMA或CNAS标识的检测报告）</w:t>
            </w:r>
          </w:p>
          <w:p w:rsidR="00DA569F" w:rsidRDefault="009B4498">
            <w:pPr>
              <w:spacing w:line="360" w:lineRule="auto"/>
              <w:rPr>
                <w:rFonts w:ascii="宋体" w:hAnsi="宋体" w:cs="宋体"/>
              </w:rPr>
            </w:pPr>
            <w:r>
              <w:rPr>
                <w:rFonts w:ascii="宋体" w:hAnsi="宋体" w:cs="宋体" w:hint="eastAsia"/>
              </w:rPr>
              <w:t>（1）纤维含量：聚酯纤维100%；</w:t>
            </w:r>
          </w:p>
          <w:p w:rsidR="00DA569F" w:rsidRDefault="009B4498">
            <w:pPr>
              <w:spacing w:line="360" w:lineRule="auto"/>
              <w:rPr>
                <w:rFonts w:ascii="宋体" w:hAnsi="宋体" w:cs="宋体"/>
              </w:rPr>
            </w:pPr>
            <w:r>
              <w:rPr>
                <w:rFonts w:ascii="宋体" w:hAnsi="宋体" w:cs="宋体" w:hint="eastAsia"/>
              </w:rPr>
              <w:t>（2）耐酸汗渍色牢度（级）≥3；</w:t>
            </w:r>
          </w:p>
          <w:p w:rsidR="00DA569F" w:rsidRDefault="009B4498">
            <w:pPr>
              <w:spacing w:line="360" w:lineRule="auto"/>
              <w:rPr>
                <w:rFonts w:ascii="宋体" w:hAnsi="宋体" w:cs="宋体"/>
              </w:rPr>
            </w:pPr>
            <w:r>
              <w:rPr>
                <w:rFonts w:ascii="宋体" w:hAnsi="宋体" w:cs="宋体" w:hint="eastAsia"/>
              </w:rPr>
              <w:t>（3）耐碱汗渍色牢度（级）≥3；</w:t>
            </w:r>
          </w:p>
          <w:p w:rsidR="00DA569F" w:rsidRDefault="009B4498">
            <w:pPr>
              <w:spacing w:line="360" w:lineRule="auto"/>
              <w:rPr>
                <w:rFonts w:ascii="宋体" w:hAnsi="宋体" w:cs="宋体"/>
              </w:rPr>
            </w:pPr>
            <w:r>
              <w:rPr>
                <w:rFonts w:ascii="宋体" w:hAnsi="宋体" w:cs="宋体" w:hint="eastAsia"/>
              </w:rPr>
              <w:t>（4）耐水色牢度（级）≥3；</w:t>
            </w:r>
          </w:p>
          <w:p w:rsidR="00DA569F" w:rsidRDefault="009B4498">
            <w:pPr>
              <w:spacing w:line="360" w:lineRule="auto"/>
              <w:rPr>
                <w:rFonts w:ascii="宋体" w:hAnsi="宋体" w:cs="宋体"/>
              </w:rPr>
            </w:pPr>
            <w:r>
              <w:rPr>
                <w:rFonts w:ascii="宋体" w:hAnsi="宋体" w:cs="宋体" w:hint="eastAsia"/>
              </w:rPr>
              <w:t xml:space="preserve">3、腰带头宽度55cm-65cm、腰带宽 </w:t>
            </w:r>
            <w:r>
              <w:rPr>
                <w:rFonts w:ascii="宋体" w:hAnsi="宋体" w:cs="宋体" w:hint="eastAsia"/>
              </w:rPr>
              <w:lastRenderedPageBreak/>
              <w:t>4cm-5cm，长130cm-150cm</w:t>
            </w:r>
          </w:p>
        </w:tc>
        <w:tc>
          <w:tcPr>
            <w:tcW w:w="763"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lastRenderedPageBreak/>
              <w:t>2500（条）</w:t>
            </w:r>
          </w:p>
        </w:tc>
        <w:tc>
          <w:tcPr>
            <w:tcW w:w="675"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t>5元/条</w:t>
            </w:r>
          </w:p>
        </w:tc>
        <w:tc>
          <w:tcPr>
            <w:tcW w:w="762"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t>工业</w:t>
            </w:r>
          </w:p>
        </w:tc>
        <w:tc>
          <w:tcPr>
            <w:tcW w:w="2387" w:type="dxa"/>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rPr>
              <w:fldChar w:fldCharType="begin"/>
            </w:r>
            <w:r>
              <w:rPr>
                <w:rFonts w:ascii="宋体" w:hAnsi="宋体" w:cs="宋体" w:hint="eastAsia"/>
              </w:rPr>
              <w:instrText xml:space="preserve"> INCLUDEPICTURE "C:\\Users\\ADMINI~1\\AppData\\Local\\Temp\\ksohtml5108\\wps9.png" \* MERGEFORMATINET </w:instrText>
            </w:r>
            <w:r>
              <w:rPr>
                <w:rFonts w:ascii="宋体" w:hAnsi="宋体" w:cs="宋体" w:hint="eastAsia"/>
              </w:rPr>
              <w:fldChar w:fldCharType="separate"/>
            </w:r>
            <w:r>
              <w:rPr>
                <w:rFonts w:ascii="宋体" w:hAnsi="宋体" w:cs="宋体" w:hint="eastAsia"/>
                <w:noProof/>
              </w:rPr>
              <w:drawing>
                <wp:inline distT="0" distB="0" distL="0" distR="0" wp14:anchorId="7DE45BB5" wp14:editId="3C9F1BB3">
                  <wp:extent cx="1618615" cy="789940"/>
                  <wp:effectExtent l="0" t="0" r="635" b="10160"/>
                  <wp:docPr id="1030" name="图片 10" descr="wps9"/>
                  <wp:cNvGraphicFramePr/>
                  <a:graphic xmlns:a="http://schemas.openxmlformats.org/drawingml/2006/main">
                    <a:graphicData uri="http://schemas.openxmlformats.org/drawingml/2006/picture">
                      <pic:pic xmlns:pic="http://schemas.openxmlformats.org/drawingml/2006/picture">
                        <pic:nvPicPr>
                          <pic:cNvPr id="1030" name="图片 10" descr="wps9"/>
                          <pic:cNvPicPr/>
                        </pic:nvPicPr>
                        <pic:blipFill>
                          <a:blip r:embed="rId13" cstate="print"/>
                          <a:srcRect/>
                          <a:stretch>
                            <a:fillRect/>
                          </a:stretch>
                        </pic:blipFill>
                        <pic:spPr>
                          <a:xfrm>
                            <a:off x="0" y="0"/>
                            <a:ext cx="1618615" cy="789940"/>
                          </a:xfrm>
                          <a:prstGeom prst="rect">
                            <a:avLst/>
                          </a:prstGeom>
                          <a:ln>
                            <a:noFill/>
                          </a:ln>
                        </pic:spPr>
                      </pic:pic>
                    </a:graphicData>
                  </a:graphic>
                </wp:inline>
              </w:drawing>
            </w:r>
            <w:r>
              <w:rPr>
                <w:rFonts w:ascii="宋体" w:hAnsi="宋体" w:cs="宋体" w:hint="eastAsia"/>
              </w:rPr>
              <w:fldChar w:fldCharType="end"/>
            </w:r>
          </w:p>
        </w:tc>
      </w:tr>
    </w:tbl>
    <w:p w:rsidR="00DA569F" w:rsidRDefault="00DA569F"/>
    <w:p w:rsidR="00DA569F" w:rsidRDefault="009B4498">
      <w:pPr>
        <w:pStyle w:val="3"/>
        <w:ind w:firstLineChars="200" w:firstLine="422"/>
        <w:rPr>
          <w:rFonts w:ascii="宋体" w:hAnsi="宋体"/>
          <w:sz w:val="21"/>
          <w:szCs w:val="21"/>
        </w:rPr>
      </w:pPr>
      <w:r>
        <w:rPr>
          <w:rFonts w:ascii="宋体" w:hAnsi="宋体"/>
          <w:sz w:val="21"/>
          <w:szCs w:val="21"/>
        </w:rPr>
        <w:t>三、报价要求</w:t>
      </w:r>
    </w:p>
    <w:p w:rsidR="00DA569F" w:rsidRDefault="009B4498">
      <w:pPr>
        <w:pStyle w:val="3"/>
        <w:ind w:firstLineChars="200" w:firstLine="420"/>
        <w:rPr>
          <w:b w:val="0"/>
          <w:sz w:val="21"/>
          <w:szCs w:val="21"/>
        </w:rPr>
      </w:pPr>
      <w:r>
        <w:rPr>
          <w:rFonts w:hint="eastAsia"/>
          <w:b w:val="0"/>
          <w:sz w:val="21"/>
          <w:szCs w:val="21"/>
        </w:rPr>
        <w:t>本项目同时报总价和每项产品的单价，总价作为定标依据，单价作为据实结算依据，最终结算金额不超过合同金额。供应商所报单价不得超过对应产品最高单价限价，所报总价不得超过项目预算，否则响应无效。供应商报价包含所响应产品的税费及包装、运至最终目的地的运输、保险、交付后售后等工作所发生的全部费用及为完成本项目所产生的一切费用，履约期间采购人不再追加任何费用，供应商报价时综合考虑报价风险。</w:t>
      </w:r>
    </w:p>
    <w:p w:rsidR="00DA569F" w:rsidRDefault="009B4498">
      <w:pPr>
        <w:pStyle w:val="3"/>
        <w:ind w:firstLineChars="200" w:firstLine="402"/>
        <w:rPr>
          <w:rFonts w:ascii="宋体" w:hAnsi="宋体"/>
        </w:rPr>
      </w:pPr>
      <w:r>
        <w:rPr>
          <w:rFonts w:ascii="宋体" w:hAnsi="宋体"/>
          <w:w w:val="95"/>
          <w:sz w:val="21"/>
          <w:szCs w:val="21"/>
        </w:rPr>
        <w:t>四、其他要求</w:t>
      </w:r>
    </w:p>
    <w:p w:rsidR="00DA569F" w:rsidRDefault="009B4498">
      <w:pPr>
        <w:spacing w:line="360" w:lineRule="auto"/>
        <w:ind w:firstLineChars="200" w:firstLine="422"/>
        <w:rPr>
          <w:rFonts w:ascii="宋体" w:hAnsi="宋体" w:cs="宋体"/>
          <w:b/>
          <w:bCs/>
        </w:rPr>
      </w:pPr>
      <w:r>
        <w:rPr>
          <w:rFonts w:ascii="宋体" w:hAnsi="宋体" w:cs="宋体" w:hint="eastAsia"/>
          <w:b/>
          <w:bCs/>
        </w:rPr>
        <w:t>1.本项目要求提供样品要求如下：</w:t>
      </w:r>
    </w:p>
    <w:tbl>
      <w:tblPr>
        <w:tblW w:w="435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9"/>
        <w:gridCol w:w="2142"/>
        <w:gridCol w:w="2679"/>
        <w:gridCol w:w="1284"/>
        <w:gridCol w:w="962"/>
      </w:tblGrid>
      <w:tr w:rsidR="00DA569F">
        <w:trPr>
          <w:jc w:val="center"/>
        </w:trPr>
        <w:tc>
          <w:tcPr>
            <w:tcW w:w="541"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
                <w:bCs/>
              </w:rPr>
            </w:pPr>
            <w:r>
              <w:rPr>
                <w:rFonts w:ascii="宋体" w:hAnsi="宋体" w:cs="宋体" w:hint="eastAsia"/>
                <w:b/>
                <w:bCs/>
              </w:rPr>
              <w:t>序号</w:t>
            </w:r>
          </w:p>
        </w:tc>
        <w:tc>
          <w:tcPr>
            <w:tcW w:w="1350"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
                <w:bCs/>
              </w:rPr>
            </w:pPr>
            <w:r>
              <w:rPr>
                <w:rFonts w:ascii="宋体" w:hAnsi="宋体" w:cs="宋体" w:hint="eastAsia"/>
                <w:b/>
                <w:bCs/>
              </w:rPr>
              <w:t>投标样品</w:t>
            </w:r>
          </w:p>
          <w:p w:rsidR="00DA569F" w:rsidRDefault="009B4498">
            <w:pPr>
              <w:spacing w:line="360" w:lineRule="auto"/>
              <w:jc w:val="center"/>
              <w:rPr>
                <w:rFonts w:ascii="宋体" w:hAnsi="宋体" w:cs="宋体"/>
                <w:b/>
                <w:bCs/>
              </w:rPr>
            </w:pPr>
            <w:r>
              <w:rPr>
                <w:rFonts w:ascii="宋体" w:hAnsi="宋体" w:cs="宋体" w:hint="eastAsia"/>
                <w:b/>
                <w:bCs/>
              </w:rPr>
              <w:t>实物图片</w:t>
            </w:r>
          </w:p>
        </w:tc>
        <w:tc>
          <w:tcPr>
            <w:tcW w:w="1689"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
                <w:bCs/>
              </w:rPr>
            </w:pPr>
            <w:r>
              <w:rPr>
                <w:rFonts w:ascii="宋体" w:hAnsi="宋体" w:cs="宋体" w:hint="eastAsia"/>
                <w:b/>
                <w:bCs/>
              </w:rPr>
              <w:t>技术参数及要求</w:t>
            </w:r>
          </w:p>
        </w:tc>
        <w:tc>
          <w:tcPr>
            <w:tcW w:w="810"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
                <w:bCs/>
              </w:rPr>
            </w:pPr>
            <w:r>
              <w:rPr>
                <w:rFonts w:ascii="宋体" w:hAnsi="宋体" w:cs="宋体" w:hint="eastAsia"/>
                <w:b/>
                <w:bCs/>
              </w:rPr>
              <w:t>单位</w:t>
            </w:r>
          </w:p>
        </w:tc>
        <w:tc>
          <w:tcPr>
            <w:tcW w:w="607"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
                <w:bCs/>
              </w:rPr>
            </w:pPr>
            <w:r>
              <w:rPr>
                <w:rFonts w:ascii="宋体" w:hAnsi="宋体" w:cs="宋体" w:hint="eastAsia"/>
                <w:b/>
                <w:bCs/>
              </w:rPr>
              <w:t>数量</w:t>
            </w:r>
          </w:p>
        </w:tc>
      </w:tr>
      <w:tr w:rsidR="00DA569F">
        <w:trPr>
          <w:jc w:val="center"/>
        </w:trPr>
        <w:tc>
          <w:tcPr>
            <w:tcW w:w="541" w:type="pct"/>
            <w:tcBorders>
              <w:top w:val="single" w:sz="4" w:space="0" w:color="auto"/>
              <w:left w:val="single" w:sz="4" w:space="0" w:color="auto"/>
              <w:bottom w:val="single" w:sz="4" w:space="0" w:color="auto"/>
              <w:right w:val="single" w:sz="4" w:space="0" w:color="auto"/>
            </w:tcBorders>
          </w:tcPr>
          <w:p w:rsidR="00DA569F" w:rsidRDefault="009B4498">
            <w:pPr>
              <w:spacing w:line="360" w:lineRule="auto"/>
              <w:jc w:val="center"/>
              <w:rPr>
                <w:rFonts w:ascii="宋体" w:hAnsi="宋体" w:cs="宋体"/>
                <w:bCs/>
              </w:rPr>
            </w:pPr>
            <w:r>
              <w:rPr>
                <w:rFonts w:ascii="宋体" w:hAnsi="宋体" w:cs="宋体" w:hint="eastAsia"/>
                <w:bCs/>
              </w:rPr>
              <w:t>1</w:t>
            </w:r>
          </w:p>
        </w:tc>
        <w:tc>
          <w:tcPr>
            <w:tcW w:w="1350"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rPr>
              <w:t>军训</w:t>
            </w:r>
            <w:r>
              <w:rPr>
                <w:rStyle w:val="15"/>
                <w:rFonts w:ascii="宋体" w:hAnsi="宋体" w:cs="宋体" w:hint="eastAsia"/>
              </w:rPr>
              <w:t>帽</w:t>
            </w:r>
          </w:p>
        </w:tc>
        <w:tc>
          <w:tcPr>
            <w:tcW w:w="1689"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rPr>
              <w:t>具体见采购需求</w:t>
            </w:r>
          </w:p>
        </w:tc>
        <w:tc>
          <w:tcPr>
            <w:tcW w:w="810"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t>顶</w:t>
            </w:r>
          </w:p>
        </w:tc>
        <w:tc>
          <w:tcPr>
            <w:tcW w:w="607"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t>1</w:t>
            </w:r>
          </w:p>
        </w:tc>
      </w:tr>
      <w:tr w:rsidR="00DA569F">
        <w:trPr>
          <w:jc w:val="center"/>
        </w:trPr>
        <w:tc>
          <w:tcPr>
            <w:tcW w:w="541" w:type="pct"/>
            <w:tcBorders>
              <w:top w:val="single" w:sz="4" w:space="0" w:color="auto"/>
              <w:left w:val="single" w:sz="4" w:space="0" w:color="auto"/>
              <w:bottom w:val="single" w:sz="4" w:space="0" w:color="auto"/>
              <w:right w:val="single" w:sz="4" w:space="0" w:color="auto"/>
            </w:tcBorders>
          </w:tcPr>
          <w:p w:rsidR="00DA569F" w:rsidRDefault="009B4498">
            <w:pPr>
              <w:spacing w:line="360" w:lineRule="auto"/>
              <w:jc w:val="center"/>
              <w:rPr>
                <w:rFonts w:ascii="宋体" w:hAnsi="宋体" w:cs="宋体"/>
                <w:bCs/>
              </w:rPr>
            </w:pPr>
            <w:r>
              <w:rPr>
                <w:rFonts w:ascii="宋体" w:hAnsi="宋体" w:cs="宋体" w:hint="eastAsia"/>
                <w:bCs/>
              </w:rPr>
              <w:t>2</w:t>
            </w:r>
          </w:p>
        </w:tc>
        <w:tc>
          <w:tcPr>
            <w:tcW w:w="1350"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rPr>
            </w:pPr>
            <w:r>
              <w:rPr>
                <w:rFonts w:ascii="宋体" w:hAnsi="宋体" w:cs="宋体" w:hint="eastAsia"/>
              </w:rPr>
              <w:t>军训服</w:t>
            </w:r>
          </w:p>
        </w:tc>
        <w:tc>
          <w:tcPr>
            <w:tcW w:w="1689"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rPr>
            </w:pPr>
            <w:r>
              <w:rPr>
                <w:rFonts w:ascii="宋体" w:hAnsi="宋体" w:cs="宋体" w:hint="eastAsia"/>
              </w:rPr>
              <w:t>具体见采购需求</w:t>
            </w:r>
          </w:p>
        </w:tc>
        <w:tc>
          <w:tcPr>
            <w:tcW w:w="810"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t>套</w:t>
            </w:r>
          </w:p>
        </w:tc>
        <w:tc>
          <w:tcPr>
            <w:tcW w:w="607"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t>1</w:t>
            </w:r>
          </w:p>
        </w:tc>
      </w:tr>
      <w:tr w:rsidR="00DA569F">
        <w:trPr>
          <w:trHeight w:val="113"/>
          <w:jc w:val="center"/>
        </w:trPr>
        <w:tc>
          <w:tcPr>
            <w:tcW w:w="541" w:type="pct"/>
            <w:tcBorders>
              <w:top w:val="single" w:sz="4" w:space="0" w:color="auto"/>
              <w:left w:val="single" w:sz="4" w:space="0" w:color="auto"/>
              <w:bottom w:val="single" w:sz="4" w:space="0" w:color="auto"/>
              <w:right w:val="single" w:sz="4" w:space="0" w:color="auto"/>
            </w:tcBorders>
          </w:tcPr>
          <w:p w:rsidR="00DA569F" w:rsidRDefault="009B4498">
            <w:pPr>
              <w:spacing w:line="360" w:lineRule="auto"/>
              <w:jc w:val="center"/>
              <w:rPr>
                <w:rFonts w:ascii="宋体" w:hAnsi="宋体" w:cs="宋体"/>
                <w:bCs/>
              </w:rPr>
            </w:pPr>
            <w:r>
              <w:rPr>
                <w:rFonts w:ascii="宋体" w:hAnsi="宋体" w:cs="宋体" w:hint="eastAsia"/>
                <w:bCs/>
              </w:rPr>
              <w:t>3</w:t>
            </w:r>
          </w:p>
        </w:tc>
        <w:tc>
          <w:tcPr>
            <w:tcW w:w="1350"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rPr>
              <w:t>训练T恤衫</w:t>
            </w:r>
          </w:p>
        </w:tc>
        <w:tc>
          <w:tcPr>
            <w:tcW w:w="1689"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rPr>
              <w:t>具体见采购需求</w:t>
            </w:r>
          </w:p>
        </w:tc>
        <w:tc>
          <w:tcPr>
            <w:tcW w:w="810"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t>件</w:t>
            </w:r>
          </w:p>
        </w:tc>
        <w:tc>
          <w:tcPr>
            <w:tcW w:w="607"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t>1</w:t>
            </w:r>
          </w:p>
        </w:tc>
      </w:tr>
      <w:tr w:rsidR="00DA569F">
        <w:trPr>
          <w:jc w:val="center"/>
        </w:trPr>
        <w:tc>
          <w:tcPr>
            <w:tcW w:w="541" w:type="pct"/>
            <w:tcBorders>
              <w:top w:val="single" w:sz="4" w:space="0" w:color="auto"/>
              <w:left w:val="single" w:sz="4" w:space="0" w:color="auto"/>
              <w:bottom w:val="single" w:sz="4" w:space="0" w:color="auto"/>
              <w:right w:val="single" w:sz="4" w:space="0" w:color="auto"/>
            </w:tcBorders>
          </w:tcPr>
          <w:p w:rsidR="00DA569F" w:rsidRDefault="009B4498">
            <w:pPr>
              <w:spacing w:line="360" w:lineRule="auto"/>
              <w:jc w:val="center"/>
              <w:rPr>
                <w:rFonts w:ascii="宋体" w:hAnsi="宋体" w:cs="宋体"/>
                <w:bCs/>
              </w:rPr>
            </w:pPr>
            <w:r>
              <w:rPr>
                <w:rFonts w:ascii="宋体" w:hAnsi="宋体" w:cs="宋体" w:hint="eastAsia"/>
                <w:bCs/>
              </w:rPr>
              <w:t>4</w:t>
            </w:r>
          </w:p>
        </w:tc>
        <w:tc>
          <w:tcPr>
            <w:tcW w:w="1350"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rPr>
              <w:t>编织外腰带</w:t>
            </w:r>
          </w:p>
        </w:tc>
        <w:tc>
          <w:tcPr>
            <w:tcW w:w="1689"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rPr>
              <w:t>具体见采购需求</w:t>
            </w:r>
          </w:p>
        </w:tc>
        <w:tc>
          <w:tcPr>
            <w:tcW w:w="810"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t>条</w:t>
            </w:r>
          </w:p>
        </w:tc>
        <w:tc>
          <w:tcPr>
            <w:tcW w:w="607" w:type="pct"/>
            <w:tcBorders>
              <w:top w:val="single" w:sz="4" w:space="0" w:color="auto"/>
              <w:left w:val="single" w:sz="4" w:space="0" w:color="auto"/>
              <w:bottom w:val="single" w:sz="4" w:space="0" w:color="auto"/>
              <w:right w:val="single" w:sz="4" w:space="0" w:color="auto"/>
            </w:tcBorders>
            <w:vAlign w:val="center"/>
          </w:tcPr>
          <w:p w:rsidR="00DA569F" w:rsidRDefault="009B4498">
            <w:pPr>
              <w:spacing w:line="360" w:lineRule="auto"/>
              <w:jc w:val="center"/>
              <w:rPr>
                <w:rFonts w:ascii="宋体" w:hAnsi="宋体" w:cs="宋体"/>
                <w:bCs/>
              </w:rPr>
            </w:pPr>
            <w:r>
              <w:rPr>
                <w:rFonts w:ascii="宋体" w:hAnsi="宋体" w:cs="宋体" w:hint="eastAsia"/>
                <w:bCs/>
              </w:rPr>
              <w:t>1</w:t>
            </w:r>
          </w:p>
        </w:tc>
      </w:tr>
    </w:tbl>
    <w:p w:rsidR="00DA569F" w:rsidRDefault="00DA569F">
      <w:pPr>
        <w:spacing w:line="360" w:lineRule="auto"/>
        <w:ind w:firstLine="420"/>
        <w:rPr>
          <w:b/>
        </w:rPr>
      </w:pPr>
    </w:p>
    <w:p w:rsidR="00DA569F" w:rsidRPr="00F502EB" w:rsidRDefault="009B4498">
      <w:pPr>
        <w:spacing w:line="360" w:lineRule="auto"/>
        <w:ind w:firstLineChars="200" w:firstLine="422"/>
        <w:rPr>
          <w:bCs/>
        </w:rPr>
      </w:pPr>
      <w:r w:rsidRPr="00F502EB">
        <w:rPr>
          <w:rFonts w:hint="eastAsia"/>
          <w:b/>
        </w:rPr>
        <w:t>供应商所提供的样品不予退还</w:t>
      </w:r>
      <w:r w:rsidRPr="00F502EB">
        <w:rPr>
          <w:rFonts w:hint="eastAsia"/>
          <w:b/>
          <w:bCs/>
        </w:rPr>
        <w:t>，非成交供应商样品待成交供应商签订合同后自行联系采购代理机构予以退还。</w:t>
      </w:r>
      <w:r w:rsidRPr="00F502EB">
        <w:rPr>
          <w:rFonts w:hint="eastAsia"/>
          <w:b/>
        </w:rPr>
        <w:t>成交人样品将作为后期履约验收依据。成交人需在递交响应文件时将样品同时提交，若成交人在合同履行过程中所供货物不满足技术参数要求、与样品不一致或存在质量问题，则采购人有权拒收其货物，直至成交人提供合格货物为止。如若在采购人规定的时间内无法提供合格货物，则采购单位有权终止合同并由成交人依法承担赔偿采购单位相应损失等相关责任。</w:t>
      </w:r>
    </w:p>
    <w:p w:rsidR="00DA569F" w:rsidRDefault="009B4498">
      <w:pPr>
        <w:pStyle w:val="1"/>
        <w:spacing w:line="360" w:lineRule="auto"/>
        <w:ind w:firstLineChars="200" w:firstLine="422"/>
        <w:rPr>
          <w:bCs/>
          <w:sz w:val="21"/>
          <w:szCs w:val="21"/>
        </w:rPr>
      </w:pPr>
      <w:r>
        <w:rPr>
          <w:rFonts w:ascii="宋体" w:hAnsi="宋体" w:cs="宋体" w:hint="eastAsia"/>
          <w:b/>
          <w:bCs/>
          <w:sz w:val="21"/>
          <w:szCs w:val="21"/>
        </w:rPr>
        <w:t>2.</w:t>
      </w:r>
      <w:r>
        <w:rPr>
          <w:rFonts w:hint="eastAsia"/>
          <w:bCs/>
          <w:sz w:val="21"/>
          <w:szCs w:val="21"/>
        </w:rPr>
        <w:t>成交人所提供产品应为全新、未使用过的且符合国家有关质量标准的产品。</w:t>
      </w:r>
    </w:p>
    <w:p w:rsidR="00DA569F" w:rsidRDefault="009B4498">
      <w:pPr>
        <w:spacing w:line="360" w:lineRule="auto"/>
        <w:ind w:firstLineChars="200" w:firstLine="422"/>
        <w:rPr>
          <w:rFonts w:ascii="宋体" w:hAnsi="宋体" w:cs="宋体"/>
          <w:b/>
          <w:bCs/>
        </w:rPr>
      </w:pPr>
      <w:r>
        <w:rPr>
          <w:rFonts w:ascii="宋体" w:hAnsi="宋体" w:cs="宋体" w:hint="eastAsia"/>
          <w:b/>
          <w:bCs/>
        </w:rPr>
        <w:t>3.采购标的需满足的服务标准、期限、效率等要求；</w:t>
      </w:r>
    </w:p>
    <w:p w:rsidR="00DA569F" w:rsidRDefault="009B4498">
      <w:pPr>
        <w:pStyle w:val="1"/>
        <w:spacing w:line="360" w:lineRule="auto"/>
        <w:ind w:firstLineChars="200" w:firstLine="420"/>
        <w:rPr>
          <w:bCs/>
          <w:sz w:val="21"/>
          <w:szCs w:val="21"/>
        </w:rPr>
      </w:pPr>
      <w:r>
        <w:rPr>
          <w:rFonts w:hint="eastAsia"/>
          <w:bCs/>
          <w:sz w:val="21"/>
          <w:szCs w:val="21"/>
        </w:rPr>
        <w:t>3.1</w:t>
      </w:r>
      <w:r>
        <w:rPr>
          <w:rFonts w:hint="eastAsia"/>
          <w:bCs/>
          <w:sz w:val="21"/>
          <w:szCs w:val="21"/>
        </w:rPr>
        <w:t>产品要求：所有产品必须达到国家规定质量标准，所投产品必须是专供中国市场并通过正规渠道由所报产品厂家进货。</w:t>
      </w:r>
    </w:p>
    <w:p w:rsidR="00DA569F" w:rsidRDefault="009B4498">
      <w:pPr>
        <w:pStyle w:val="1"/>
        <w:spacing w:line="360" w:lineRule="auto"/>
        <w:ind w:firstLineChars="200" w:firstLine="420"/>
        <w:rPr>
          <w:bCs/>
          <w:sz w:val="21"/>
          <w:szCs w:val="21"/>
        </w:rPr>
      </w:pPr>
      <w:r>
        <w:rPr>
          <w:rFonts w:hint="eastAsia"/>
          <w:bCs/>
          <w:sz w:val="21"/>
          <w:szCs w:val="21"/>
        </w:rPr>
        <w:t>3.2</w:t>
      </w:r>
      <w:r>
        <w:rPr>
          <w:rFonts w:hint="eastAsia"/>
          <w:bCs/>
          <w:sz w:val="21"/>
          <w:szCs w:val="21"/>
        </w:rPr>
        <w:t>保修要求：提供上门售后服务，所有货物质保期不得少于国家三包质保要求，质保期内如有损坏，须无条件售后包换。</w:t>
      </w:r>
    </w:p>
    <w:p w:rsidR="00DA569F" w:rsidRDefault="009B4498">
      <w:pPr>
        <w:pStyle w:val="1"/>
        <w:spacing w:line="360" w:lineRule="auto"/>
        <w:ind w:firstLineChars="200" w:firstLine="420"/>
        <w:rPr>
          <w:bCs/>
          <w:sz w:val="21"/>
          <w:szCs w:val="21"/>
        </w:rPr>
      </w:pPr>
      <w:r>
        <w:rPr>
          <w:rFonts w:hint="eastAsia"/>
          <w:bCs/>
          <w:sz w:val="21"/>
          <w:szCs w:val="21"/>
        </w:rPr>
        <w:t>3.3</w:t>
      </w:r>
      <w:r>
        <w:rPr>
          <w:rFonts w:hint="eastAsia"/>
          <w:bCs/>
          <w:sz w:val="21"/>
          <w:szCs w:val="21"/>
        </w:rPr>
        <w:t>交货要求</w:t>
      </w:r>
    </w:p>
    <w:p w:rsidR="00DA569F" w:rsidRDefault="009B4498">
      <w:pPr>
        <w:pStyle w:val="1"/>
        <w:spacing w:line="360" w:lineRule="auto"/>
        <w:ind w:firstLineChars="200" w:firstLine="420"/>
        <w:rPr>
          <w:bCs/>
          <w:sz w:val="21"/>
          <w:szCs w:val="21"/>
        </w:rPr>
      </w:pPr>
      <w:r>
        <w:rPr>
          <w:rFonts w:hint="eastAsia"/>
          <w:bCs/>
          <w:sz w:val="21"/>
          <w:szCs w:val="21"/>
        </w:rPr>
        <w:t>（</w:t>
      </w:r>
      <w:r>
        <w:rPr>
          <w:rFonts w:hint="eastAsia"/>
          <w:bCs/>
          <w:sz w:val="21"/>
          <w:szCs w:val="21"/>
        </w:rPr>
        <w:t>1</w:t>
      </w:r>
      <w:r>
        <w:rPr>
          <w:rFonts w:hint="eastAsia"/>
          <w:bCs/>
          <w:sz w:val="21"/>
          <w:szCs w:val="21"/>
        </w:rPr>
        <w:t>）验收按国家相关标准、规格和产品描述等的要求执行，采购人将会同监督部门对成交人提供的货物进行抽查检验。</w:t>
      </w:r>
    </w:p>
    <w:p w:rsidR="00DA569F" w:rsidRDefault="009B4498">
      <w:pPr>
        <w:pStyle w:val="1"/>
        <w:spacing w:line="360" w:lineRule="auto"/>
        <w:ind w:firstLineChars="200" w:firstLine="420"/>
        <w:rPr>
          <w:bCs/>
          <w:sz w:val="21"/>
          <w:szCs w:val="21"/>
        </w:rPr>
      </w:pPr>
      <w:r>
        <w:rPr>
          <w:rFonts w:hint="eastAsia"/>
          <w:bCs/>
          <w:sz w:val="21"/>
          <w:szCs w:val="21"/>
        </w:rPr>
        <w:lastRenderedPageBreak/>
        <w:t>（</w:t>
      </w:r>
      <w:r>
        <w:rPr>
          <w:rFonts w:hint="eastAsia"/>
          <w:bCs/>
          <w:sz w:val="21"/>
          <w:szCs w:val="21"/>
        </w:rPr>
        <w:t>2</w:t>
      </w:r>
      <w:r>
        <w:rPr>
          <w:rFonts w:hint="eastAsia"/>
          <w:bCs/>
          <w:sz w:val="21"/>
          <w:szCs w:val="21"/>
        </w:rPr>
        <w:t>）售后服务：服装到达用户指定地点后</w:t>
      </w:r>
      <w:r>
        <w:rPr>
          <w:rFonts w:hint="eastAsia"/>
          <w:bCs/>
          <w:sz w:val="21"/>
          <w:szCs w:val="21"/>
        </w:rPr>
        <w:t xml:space="preserve"> 60 </w:t>
      </w:r>
      <w:r>
        <w:rPr>
          <w:rFonts w:hint="eastAsia"/>
          <w:bCs/>
          <w:sz w:val="21"/>
          <w:szCs w:val="21"/>
        </w:rPr>
        <w:t>日内，如发现不合体的，成交人应负责包修包换，服装到达用户指定地点后</w:t>
      </w:r>
      <w:r>
        <w:rPr>
          <w:rFonts w:hint="eastAsia"/>
          <w:bCs/>
          <w:sz w:val="21"/>
          <w:szCs w:val="21"/>
        </w:rPr>
        <w:t xml:space="preserve"> 60 </w:t>
      </w:r>
      <w:r>
        <w:rPr>
          <w:rFonts w:hint="eastAsia"/>
          <w:bCs/>
          <w:sz w:val="21"/>
          <w:szCs w:val="21"/>
        </w:rPr>
        <w:t>日内，如发现服装及其他物资材料及加工质量问题，成交人应负责包换。</w:t>
      </w:r>
    </w:p>
    <w:p w:rsidR="00DA569F" w:rsidRDefault="00DA569F">
      <w:pPr>
        <w:pStyle w:val="a4"/>
        <w:ind w:firstLine="482"/>
        <w:rPr>
          <w:lang w:val="en-US"/>
        </w:rPr>
      </w:pPr>
    </w:p>
    <w:p w:rsidR="00DA569F" w:rsidRDefault="00DA569F">
      <w:pPr>
        <w:pStyle w:val="a4"/>
        <w:rPr>
          <w:rFonts w:ascii="Times New Roman" w:hAnsi="Times New Roman" w:cs="Times New Roman"/>
          <w:bCs/>
          <w:kern w:val="2"/>
          <w:sz w:val="21"/>
          <w:szCs w:val="21"/>
          <w:lang w:val="en-US" w:bidi="ar-SA"/>
        </w:rPr>
        <w:sectPr w:rsidR="00DA569F">
          <w:pgSz w:w="11910" w:h="16850"/>
          <w:pgMar w:top="1400" w:right="1440" w:bottom="1320" w:left="1580" w:header="877" w:footer="1126" w:gutter="0"/>
          <w:cols w:space="720"/>
        </w:sectPr>
      </w:pPr>
    </w:p>
    <w:p w:rsidR="00DA569F" w:rsidRDefault="009B4498">
      <w:pPr>
        <w:pStyle w:val="10"/>
        <w:tabs>
          <w:tab w:val="left" w:pos="1125"/>
        </w:tabs>
        <w:ind w:right="133" w:firstLine="640"/>
        <w:jc w:val="center"/>
        <w:rPr>
          <w:rFonts w:ascii="宋体" w:hAnsi="宋体"/>
          <w:sz w:val="32"/>
          <w:szCs w:val="32"/>
        </w:rPr>
      </w:pPr>
      <w:bookmarkStart w:id="46" w:name="_Toc38640623"/>
      <w:r>
        <w:rPr>
          <w:rFonts w:ascii="宋体" w:hAnsi="宋体"/>
          <w:sz w:val="32"/>
          <w:szCs w:val="32"/>
        </w:rPr>
        <w:lastRenderedPageBreak/>
        <w:t>第四章</w:t>
      </w:r>
      <w:r>
        <w:rPr>
          <w:rFonts w:ascii="宋体" w:hAnsi="宋体"/>
          <w:sz w:val="32"/>
          <w:szCs w:val="32"/>
        </w:rPr>
        <w:tab/>
        <w:t>评审方法和标准</w:t>
      </w:r>
      <w:bookmarkEnd w:id="46"/>
    </w:p>
    <w:p w:rsidR="00DA569F" w:rsidRDefault="009B4498">
      <w:pPr>
        <w:pStyle w:val="3"/>
        <w:spacing w:before="188" w:line="360" w:lineRule="auto"/>
        <w:ind w:left="671" w:firstLine="420"/>
        <w:rPr>
          <w:rFonts w:ascii="宋体" w:hAnsi="宋体"/>
          <w:sz w:val="21"/>
          <w:szCs w:val="21"/>
        </w:rPr>
      </w:pPr>
      <w:r>
        <w:rPr>
          <w:rFonts w:ascii="宋体" w:hAnsi="宋体"/>
          <w:sz w:val="21"/>
          <w:szCs w:val="21"/>
        </w:rPr>
        <w:t>一、总则</w:t>
      </w:r>
    </w:p>
    <w:p w:rsidR="00DA569F" w:rsidRDefault="009B4498">
      <w:pPr>
        <w:pStyle w:val="a4"/>
        <w:spacing w:before="160" w:line="360" w:lineRule="auto"/>
        <w:ind w:left="671" w:right="128" w:firstLine="422"/>
        <w:rPr>
          <w:sz w:val="21"/>
          <w:szCs w:val="21"/>
        </w:rPr>
      </w:pPr>
      <w:r>
        <w:rPr>
          <w:sz w:val="21"/>
          <w:szCs w:val="21"/>
        </w:rPr>
        <w:t>本项目将按照询价通知书第二章 供应商须知的相关要求及本章的规定评审。</w:t>
      </w:r>
    </w:p>
    <w:p w:rsidR="00DA569F" w:rsidRDefault="009B4498">
      <w:pPr>
        <w:pStyle w:val="a4"/>
        <w:spacing w:before="160" w:line="360" w:lineRule="auto"/>
        <w:ind w:left="671" w:right="128" w:firstLine="422"/>
        <w:rPr>
          <w:b/>
          <w:sz w:val="21"/>
          <w:szCs w:val="21"/>
        </w:rPr>
      </w:pPr>
      <w:r>
        <w:rPr>
          <w:b/>
          <w:sz w:val="21"/>
          <w:szCs w:val="21"/>
        </w:rPr>
        <w:t>二、评审方法</w:t>
      </w:r>
    </w:p>
    <w:p w:rsidR="00DA569F" w:rsidRDefault="009B4498">
      <w:pPr>
        <w:pStyle w:val="a4"/>
        <w:spacing w:before="5" w:after="6" w:line="360" w:lineRule="auto"/>
        <w:ind w:left="234" w:right="297" w:firstLine="422"/>
        <w:rPr>
          <w:sz w:val="21"/>
          <w:szCs w:val="21"/>
        </w:rPr>
      </w:pPr>
      <w:r>
        <w:rPr>
          <w:sz w:val="21"/>
          <w:szCs w:val="21"/>
        </w:rPr>
        <w:t>询价小组对通过供应商的响应文件进行评审，以确定其是否满足询价通知书的实质性要求。评审表如下：</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875"/>
        <w:gridCol w:w="1887"/>
        <w:gridCol w:w="2225"/>
        <w:gridCol w:w="3489"/>
      </w:tblGrid>
      <w:tr w:rsidR="00DA569F">
        <w:trPr>
          <w:trHeight w:val="521"/>
          <w:jc w:val="center"/>
        </w:trPr>
        <w:tc>
          <w:tcPr>
            <w:tcW w:w="8476" w:type="dxa"/>
            <w:gridSpan w:val="4"/>
            <w:vAlign w:val="center"/>
          </w:tcPr>
          <w:p w:rsidR="00DA569F" w:rsidRDefault="009B4498">
            <w:pPr>
              <w:pStyle w:val="TableParagraph"/>
              <w:spacing w:before="26" w:line="360" w:lineRule="auto"/>
              <w:ind w:left="3870" w:right="3833"/>
              <w:jc w:val="center"/>
              <w:rPr>
                <w:b/>
                <w:sz w:val="21"/>
                <w:szCs w:val="21"/>
                <w:lang w:eastAsia="en-US"/>
              </w:rPr>
            </w:pPr>
            <w:r>
              <w:rPr>
                <w:b/>
                <w:sz w:val="21"/>
                <w:szCs w:val="21"/>
                <w:lang w:eastAsia="en-US"/>
              </w:rPr>
              <w:t>评审表</w:t>
            </w:r>
          </w:p>
        </w:tc>
      </w:tr>
      <w:tr w:rsidR="00DA569F">
        <w:trPr>
          <w:trHeight w:val="933"/>
          <w:jc w:val="center"/>
        </w:trPr>
        <w:tc>
          <w:tcPr>
            <w:tcW w:w="875" w:type="dxa"/>
            <w:vAlign w:val="center"/>
          </w:tcPr>
          <w:p w:rsidR="00DA569F" w:rsidRDefault="009B4498">
            <w:pPr>
              <w:pStyle w:val="TableParagraph"/>
              <w:spacing w:line="360" w:lineRule="auto"/>
              <w:ind w:left="223"/>
              <w:rPr>
                <w:sz w:val="21"/>
                <w:szCs w:val="21"/>
                <w:lang w:eastAsia="en-US"/>
              </w:rPr>
            </w:pPr>
            <w:r>
              <w:rPr>
                <w:sz w:val="21"/>
                <w:szCs w:val="21"/>
                <w:lang w:eastAsia="en-US"/>
              </w:rPr>
              <w:t>序号</w:t>
            </w:r>
          </w:p>
        </w:tc>
        <w:tc>
          <w:tcPr>
            <w:tcW w:w="1887" w:type="dxa"/>
            <w:vAlign w:val="center"/>
          </w:tcPr>
          <w:p w:rsidR="00DA569F" w:rsidRDefault="009B4498">
            <w:pPr>
              <w:pStyle w:val="TableParagraph"/>
              <w:spacing w:before="1" w:line="360" w:lineRule="auto"/>
              <w:ind w:left="107" w:right="92"/>
              <w:jc w:val="center"/>
              <w:rPr>
                <w:sz w:val="21"/>
                <w:szCs w:val="21"/>
                <w:lang w:eastAsia="en-US"/>
              </w:rPr>
            </w:pPr>
            <w:r>
              <w:rPr>
                <w:sz w:val="21"/>
                <w:szCs w:val="21"/>
                <w:lang w:eastAsia="en-US"/>
              </w:rPr>
              <w:t>评审指标</w:t>
            </w:r>
          </w:p>
        </w:tc>
        <w:tc>
          <w:tcPr>
            <w:tcW w:w="2225" w:type="dxa"/>
            <w:vAlign w:val="center"/>
          </w:tcPr>
          <w:p w:rsidR="00DA569F" w:rsidRDefault="009B4498">
            <w:pPr>
              <w:pStyle w:val="TableParagraph"/>
              <w:spacing w:before="1" w:line="360" w:lineRule="auto"/>
              <w:ind w:right="787"/>
              <w:jc w:val="right"/>
              <w:rPr>
                <w:sz w:val="21"/>
                <w:szCs w:val="21"/>
                <w:lang w:eastAsia="en-US"/>
              </w:rPr>
            </w:pPr>
            <w:r>
              <w:rPr>
                <w:sz w:val="21"/>
                <w:szCs w:val="21"/>
                <w:lang w:eastAsia="en-US"/>
              </w:rPr>
              <w:t>评审标准</w:t>
            </w:r>
          </w:p>
        </w:tc>
        <w:tc>
          <w:tcPr>
            <w:tcW w:w="3489" w:type="dxa"/>
            <w:vAlign w:val="center"/>
          </w:tcPr>
          <w:p w:rsidR="00DA569F" w:rsidRDefault="009B4498">
            <w:pPr>
              <w:pStyle w:val="TableParagraph"/>
              <w:spacing w:before="1" w:line="360" w:lineRule="auto"/>
              <w:ind w:left="832"/>
              <w:rPr>
                <w:sz w:val="21"/>
                <w:szCs w:val="21"/>
                <w:lang w:eastAsia="en-US"/>
              </w:rPr>
            </w:pPr>
            <w:r>
              <w:rPr>
                <w:sz w:val="21"/>
                <w:szCs w:val="21"/>
                <w:lang w:eastAsia="en-US"/>
              </w:rPr>
              <w:t>格式及材料要求</w:t>
            </w:r>
          </w:p>
        </w:tc>
      </w:tr>
      <w:tr w:rsidR="00DA569F">
        <w:trPr>
          <w:trHeight w:val="1835"/>
          <w:jc w:val="center"/>
        </w:trPr>
        <w:tc>
          <w:tcPr>
            <w:tcW w:w="875" w:type="dxa"/>
            <w:vAlign w:val="center"/>
          </w:tcPr>
          <w:p w:rsidR="00DA569F" w:rsidRDefault="009B4498">
            <w:pPr>
              <w:pStyle w:val="TableParagraph"/>
              <w:spacing w:line="360" w:lineRule="auto"/>
              <w:ind w:left="19"/>
              <w:jc w:val="center"/>
              <w:rPr>
                <w:sz w:val="21"/>
                <w:szCs w:val="21"/>
                <w:lang w:eastAsia="en-US"/>
              </w:rPr>
            </w:pPr>
            <w:r>
              <w:rPr>
                <w:sz w:val="21"/>
                <w:szCs w:val="21"/>
                <w:lang w:eastAsia="en-US"/>
              </w:rPr>
              <w:t>1</w:t>
            </w:r>
          </w:p>
        </w:tc>
        <w:tc>
          <w:tcPr>
            <w:tcW w:w="1887" w:type="dxa"/>
            <w:vAlign w:val="center"/>
          </w:tcPr>
          <w:p w:rsidR="00DA569F" w:rsidRDefault="009B4498">
            <w:pPr>
              <w:pStyle w:val="TableParagraph"/>
              <w:spacing w:line="360" w:lineRule="auto"/>
              <w:ind w:left="107" w:right="92"/>
              <w:jc w:val="center"/>
              <w:rPr>
                <w:sz w:val="21"/>
                <w:szCs w:val="21"/>
                <w:lang w:eastAsia="en-US"/>
              </w:rPr>
            </w:pPr>
            <w:r>
              <w:rPr>
                <w:sz w:val="21"/>
                <w:szCs w:val="21"/>
                <w:lang w:eastAsia="en-US"/>
              </w:rPr>
              <w:t>营业执照</w:t>
            </w:r>
          </w:p>
        </w:tc>
        <w:tc>
          <w:tcPr>
            <w:tcW w:w="2225" w:type="dxa"/>
            <w:vAlign w:val="center"/>
          </w:tcPr>
          <w:p w:rsidR="00DA569F" w:rsidRDefault="009B4498">
            <w:pPr>
              <w:pStyle w:val="TableParagraph"/>
              <w:spacing w:line="360" w:lineRule="auto"/>
              <w:ind w:right="787"/>
              <w:jc w:val="right"/>
              <w:rPr>
                <w:sz w:val="21"/>
                <w:szCs w:val="21"/>
                <w:lang w:eastAsia="en-US"/>
              </w:rPr>
            </w:pPr>
            <w:r>
              <w:rPr>
                <w:sz w:val="21"/>
                <w:szCs w:val="21"/>
                <w:lang w:eastAsia="en-US"/>
              </w:rPr>
              <w:t>合法有效</w:t>
            </w:r>
          </w:p>
        </w:tc>
        <w:tc>
          <w:tcPr>
            <w:tcW w:w="3489" w:type="dxa"/>
            <w:vMerge w:val="restart"/>
            <w:vAlign w:val="center"/>
          </w:tcPr>
          <w:p w:rsidR="00DA569F" w:rsidRDefault="009B4498">
            <w:pPr>
              <w:pStyle w:val="TableParagraph"/>
              <w:spacing w:line="360" w:lineRule="auto"/>
              <w:ind w:left="105"/>
              <w:rPr>
                <w:sz w:val="21"/>
                <w:szCs w:val="21"/>
                <w:lang w:eastAsia="en-US"/>
              </w:rPr>
            </w:pPr>
            <w:r>
              <w:rPr>
                <w:sz w:val="21"/>
                <w:szCs w:val="21"/>
              </w:rPr>
              <w:t>提供有效的供应商营业执照（或事业单位法人登记证书） 和税务登记证的扫描件，应完整的体现出营业执照（或事业单位法人登记证书）和税务登记证的全部内容。已办理“三证合一”登记的，响应文件中提供营业执照（或事业单位法人登记证书）扫描件即可。</w:t>
            </w:r>
            <w:r>
              <w:rPr>
                <w:sz w:val="21"/>
                <w:szCs w:val="21"/>
                <w:lang w:eastAsia="en-US"/>
              </w:rPr>
              <w:t>联合体报价的联合体各方均须提供。</w:t>
            </w:r>
          </w:p>
        </w:tc>
      </w:tr>
      <w:tr w:rsidR="00DA569F">
        <w:trPr>
          <w:trHeight w:val="2423"/>
          <w:jc w:val="center"/>
        </w:trPr>
        <w:tc>
          <w:tcPr>
            <w:tcW w:w="875" w:type="dxa"/>
            <w:vAlign w:val="center"/>
          </w:tcPr>
          <w:p w:rsidR="00DA569F" w:rsidRDefault="009B4498">
            <w:pPr>
              <w:pStyle w:val="TableParagraph"/>
              <w:spacing w:before="181" w:line="360" w:lineRule="auto"/>
              <w:ind w:left="19"/>
              <w:jc w:val="center"/>
              <w:rPr>
                <w:sz w:val="21"/>
                <w:szCs w:val="21"/>
                <w:lang w:eastAsia="en-US"/>
              </w:rPr>
            </w:pPr>
            <w:r>
              <w:rPr>
                <w:sz w:val="21"/>
                <w:szCs w:val="21"/>
                <w:lang w:eastAsia="en-US"/>
              </w:rPr>
              <w:t>2</w:t>
            </w:r>
          </w:p>
        </w:tc>
        <w:tc>
          <w:tcPr>
            <w:tcW w:w="1887" w:type="dxa"/>
            <w:vAlign w:val="center"/>
          </w:tcPr>
          <w:p w:rsidR="00DA569F" w:rsidRDefault="009B4498">
            <w:pPr>
              <w:pStyle w:val="TableParagraph"/>
              <w:spacing w:before="157" w:line="360" w:lineRule="auto"/>
              <w:ind w:left="107" w:right="92"/>
              <w:jc w:val="center"/>
              <w:rPr>
                <w:sz w:val="21"/>
                <w:szCs w:val="21"/>
                <w:lang w:eastAsia="en-US"/>
              </w:rPr>
            </w:pPr>
            <w:r>
              <w:rPr>
                <w:sz w:val="21"/>
                <w:szCs w:val="21"/>
                <w:lang w:eastAsia="en-US"/>
              </w:rPr>
              <w:t>税务登记证</w:t>
            </w:r>
          </w:p>
        </w:tc>
        <w:tc>
          <w:tcPr>
            <w:tcW w:w="2225" w:type="dxa"/>
            <w:vAlign w:val="center"/>
          </w:tcPr>
          <w:p w:rsidR="00DA569F" w:rsidRDefault="009B4498">
            <w:pPr>
              <w:pStyle w:val="TableParagraph"/>
              <w:spacing w:before="157" w:line="360" w:lineRule="auto"/>
              <w:ind w:right="787"/>
              <w:jc w:val="right"/>
              <w:rPr>
                <w:sz w:val="21"/>
                <w:szCs w:val="21"/>
                <w:lang w:eastAsia="en-US"/>
              </w:rPr>
            </w:pPr>
            <w:r>
              <w:rPr>
                <w:sz w:val="21"/>
                <w:szCs w:val="21"/>
                <w:lang w:eastAsia="en-US"/>
              </w:rPr>
              <w:t>合法有效</w:t>
            </w:r>
          </w:p>
        </w:tc>
        <w:tc>
          <w:tcPr>
            <w:tcW w:w="3489" w:type="dxa"/>
            <w:vMerge/>
            <w:tcBorders>
              <w:top w:val="nil"/>
            </w:tcBorders>
            <w:vAlign w:val="center"/>
          </w:tcPr>
          <w:p w:rsidR="00DA569F" w:rsidRDefault="00DA569F">
            <w:pPr>
              <w:autoSpaceDE w:val="0"/>
              <w:autoSpaceDN w:val="0"/>
              <w:spacing w:line="360" w:lineRule="auto"/>
              <w:rPr>
                <w:rFonts w:ascii="宋体" w:hAnsi="宋体"/>
                <w:kern w:val="0"/>
                <w:lang w:eastAsia="en-US"/>
              </w:rPr>
            </w:pPr>
          </w:p>
        </w:tc>
      </w:tr>
      <w:tr w:rsidR="00DA569F">
        <w:trPr>
          <w:trHeight w:val="1451"/>
          <w:jc w:val="center"/>
        </w:trPr>
        <w:tc>
          <w:tcPr>
            <w:tcW w:w="875" w:type="dxa"/>
            <w:vAlign w:val="center"/>
          </w:tcPr>
          <w:p w:rsidR="00DA569F" w:rsidRDefault="009B4498">
            <w:pPr>
              <w:pStyle w:val="TableParagraph"/>
              <w:spacing w:before="186" w:line="360" w:lineRule="auto"/>
              <w:ind w:left="19"/>
              <w:jc w:val="center"/>
              <w:rPr>
                <w:sz w:val="21"/>
                <w:szCs w:val="21"/>
              </w:rPr>
            </w:pPr>
            <w:r>
              <w:rPr>
                <w:rFonts w:hint="eastAsia"/>
                <w:sz w:val="21"/>
                <w:szCs w:val="21"/>
              </w:rPr>
              <w:t>3</w:t>
            </w:r>
          </w:p>
        </w:tc>
        <w:tc>
          <w:tcPr>
            <w:tcW w:w="1887" w:type="dxa"/>
            <w:vAlign w:val="center"/>
          </w:tcPr>
          <w:p w:rsidR="00DA569F" w:rsidRDefault="009B4498">
            <w:pPr>
              <w:pStyle w:val="TableParagraph"/>
              <w:spacing w:before="2" w:line="360" w:lineRule="auto"/>
              <w:ind w:left="109" w:right="92"/>
              <w:jc w:val="both"/>
              <w:rPr>
                <w:sz w:val="21"/>
                <w:szCs w:val="21"/>
              </w:rPr>
            </w:pPr>
            <w:r>
              <w:rPr>
                <w:sz w:val="21"/>
                <w:szCs w:val="21"/>
              </w:rPr>
              <w:t>无重大违法记录声明函、无不良信用记录声明函</w:t>
            </w:r>
          </w:p>
        </w:tc>
        <w:tc>
          <w:tcPr>
            <w:tcW w:w="2225" w:type="dxa"/>
            <w:vAlign w:val="center"/>
          </w:tcPr>
          <w:p w:rsidR="00DA569F" w:rsidRDefault="009B4498">
            <w:pPr>
              <w:pStyle w:val="TableParagraph"/>
              <w:spacing w:before="2" w:line="360" w:lineRule="auto"/>
              <w:ind w:left="87" w:right="69"/>
              <w:jc w:val="center"/>
              <w:rPr>
                <w:sz w:val="21"/>
                <w:szCs w:val="21"/>
              </w:rPr>
            </w:pPr>
            <w:r>
              <w:rPr>
                <w:sz w:val="21"/>
                <w:szCs w:val="21"/>
              </w:rPr>
              <w:t>格式、填写要求符合询价通知书规定并加盖供应商</w:t>
            </w:r>
            <w:r>
              <w:rPr>
                <w:rFonts w:hint="eastAsia"/>
                <w:sz w:val="21"/>
                <w:szCs w:val="21"/>
              </w:rPr>
              <w:t>公章</w:t>
            </w:r>
          </w:p>
        </w:tc>
        <w:tc>
          <w:tcPr>
            <w:tcW w:w="3489" w:type="dxa"/>
            <w:vAlign w:val="center"/>
          </w:tcPr>
          <w:p w:rsidR="00DA569F" w:rsidRDefault="009B4498">
            <w:pPr>
              <w:pStyle w:val="TableParagraph"/>
              <w:spacing w:before="186" w:line="360" w:lineRule="auto"/>
              <w:ind w:left="105"/>
              <w:rPr>
                <w:sz w:val="21"/>
                <w:szCs w:val="21"/>
              </w:rPr>
            </w:pPr>
            <w:r>
              <w:rPr>
                <w:sz w:val="21"/>
                <w:szCs w:val="21"/>
              </w:rPr>
              <w:t>详见第六章响应文件格式</w:t>
            </w:r>
          </w:p>
        </w:tc>
      </w:tr>
      <w:tr w:rsidR="00DA569F">
        <w:trPr>
          <w:trHeight w:val="1401"/>
          <w:jc w:val="center"/>
        </w:trPr>
        <w:tc>
          <w:tcPr>
            <w:tcW w:w="875" w:type="dxa"/>
            <w:vAlign w:val="center"/>
          </w:tcPr>
          <w:p w:rsidR="00DA569F" w:rsidRDefault="009B4498">
            <w:pPr>
              <w:pStyle w:val="TableParagraph"/>
              <w:spacing w:before="160" w:line="360" w:lineRule="auto"/>
              <w:ind w:left="19"/>
              <w:jc w:val="center"/>
              <w:rPr>
                <w:sz w:val="21"/>
                <w:szCs w:val="21"/>
              </w:rPr>
            </w:pPr>
            <w:r>
              <w:rPr>
                <w:rFonts w:hint="eastAsia"/>
                <w:sz w:val="21"/>
                <w:szCs w:val="21"/>
              </w:rPr>
              <w:t>4</w:t>
            </w:r>
          </w:p>
        </w:tc>
        <w:tc>
          <w:tcPr>
            <w:tcW w:w="1887" w:type="dxa"/>
            <w:vAlign w:val="center"/>
          </w:tcPr>
          <w:p w:rsidR="00C84E98" w:rsidRPr="00C84E98" w:rsidRDefault="00C84E98" w:rsidP="00C84E98">
            <w:pPr>
              <w:pStyle w:val="TableParagraph"/>
              <w:spacing w:before="185" w:line="360" w:lineRule="auto"/>
              <w:ind w:left="349"/>
              <w:rPr>
                <w:sz w:val="21"/>
                <w:szCs w:val="21"/>
              </w:rPr>
            </w:pPr>
            <w:r w:rsidRPr="00C84E98">
              <w:rPr>
                <w:rFonts w:hint="eastAsia"/>
                <w:sz w:val="21"/>
                <w:szCs w:val="21"/>
              </w:rPr>
              <w:t xml:space="preserve">中小企业证明 </w:t>
            </w:r>
          </w:p>
          <w:p w:rsidR="00DA569F" w:rsidRDefault="00C84E98" w:rsidP="00C84E98">
            <w:pPr>
              <w:pStyle w:val="TableParagraph"/>
              <w:spacing w:before="185" w:line="360" w:lineRule="auto"/>
              <w:ind w:left="349"/>
              <w:rPr>
                <w:sz w:val="21"/>
                <w:szCs w:val="21"/>
              </w:rPr>
            </w:pPr>
            <w:r w:rsidRPr="00C84E98">
              <w:rPr>
                <w:rFonts w:hint="eastAsia"/>
                <w:sz w:val="21"/>
                <w:szCs w:val="21"/>
              </w:rPr>
              <w:t>文件</w:t>
            </w:r>
          </w:p>
        </w:tc>
        <w:tc>
          <w:tcPr>
            <w:tcW w:w="2225" w:type="dxa"/>
            <w:vAlign w:val="center"/>
          </w:tcPr>
          <w:p w:rsidR="00DA569F" w:rsidRDefault="00C84E98" w:rsidP="00C84E98">
            <w:pPr>
              <w:pStyle w:val="TableParagraph"/>
              <w:spacing w:before="209" w:line="360" w:lineRule="auto"/>
              <w:ind w:right="187"/>
              <w:rPr>
                <w:sz w:val="21"/>
                <w:szCs w:val="21"/>
              </w:rPr>
            </w:pPr>
            <w:r>
              <w:t>符合申请人的资格要 求中</w:t>
            </w:r>
            <w:r w:rsidR="00001297">
              <w:rPr>
                <w:rFonts w:hint="eastAsia"/>
              </w:rPr>
              <w:t>参考</w:t>
            </w:r>
            <w:r>
              <w:t>落实政府采购政策需满足的资格要求：专门面向中小</w:t>
            </w:r>
            <w:r>
              <w:lastRenderedPageBreak/>
              <w:t>企 业采购的，供应商应提供《中小企业声明函》或《残疾人福利性单位声明函》或由省级以上监狱管理局、戒毒管理局（含新疆 生产建设兵团）出具的属于监狱企业的证明文件。</w:t>
            </w:r>
          </w:p>
        </w:tc>
        <w:tc>
          <w:tcPr>
            <w:tcW w:w="3489" w:type="dxa"/>
            <w:vAlign w:val="center"/>
          </w:tcPr>
          <w:p w:rsidR="00DA569F" w:rsidRDefault="00C84E98">
            <w:pPr>
              <w:pStyle w:val="TableParagraph"/>
              <w:spacing w:line="360" w:lineRule="auto"/>
              <w:ind w:left="105" w:right="101"/>
              <w:rPr>
                <w:sz w:val="21"/>
                <w:szCs w:val="21"/>
              </w:rPr>
            </w:pPr>
            <w:r>
              <w:lastRenderedPageBreak/>
              <w:t>详见第六章响应文件格式</w:t>
            </w:r>
          </w:p>
        </w:tc>
      </w:tr>
      <w:tr w:rsidR="00DA569F">
        <w:trPr>
          <w:trHeight w:val="2121"/>
          <w:jc w:val="center"/>
        </w:trPr>
        <w:tc>
          <w:tcPr>
            <w:tcW w:w="875" w:type="dxa"/>
            <w:vAlign w:val="center"/>
          </w:tcPr>
          <w:p w:rsidR="00DA569F" w:rsidRDefault="009B4498">
            <w:pPr>
              <w:pStyle w:val="TableParagraph"/>
              <w:spacing w:line="360" w:lineRule="auto"/>
              <w:ind w:left="19"/>
              <w:jc w:val="center"/>
              <w:rPr>
                <w:sz w:val="21"/>
                <w:szCs w:val="21"/>
              </w:rPr>
            </w:pPr>
            <w:r>
              <w:rPr>
                <w:rFonts w:hint="eastAsia"/>
                <w:sz w:val="21"/>
                <w:szCs w:val="21"/>
              </w:rPr>
              <w:lastRenderedPageBreak/>
              <w:t>5</w:t>
            </w:r>
          </w:p>
        </w:tc>
        <w:tc>
          <w:tcPr>
            <w:tcW w:w="1887" w:type="dxa"/>
            <w:vAlign w:val="center"/>
          </w:tcPr>
          <w:p w:rsidR="00DA569F" w:rsidRDefault="009B4498">
            <w:pPr>
              <w:pStyle w:val="TableParagraph"/>
              <w:spacing w:line="360" w:lineRule="auto"/>
              <w:ind w:left="107" w:right="92"/>
              <w:jc w:val="center"/>
              <w:rPr>
                <w:sz w:val="21"/>
                <w:szCs w:val="21"/>
                <w:lang w:eastAsia="en-US"/>
              </w:rPr>
            </w:pPr>
            <w:r>
              <w:rPr>
                <w:sz w:val="21"/>
                <w:szCs w:val="21"/>
                <w:lang w:eastAsia="en-US"/>
              </w:rPr>
              <w:t>报价</w:t>
            </w:r>
          </w:p>
        </w:tc>
        <w:tc>
          <w:tcPr>
            <w:tcW w:w="2225" w:type="dxa"/>
            <w:vAlign w:val="center"/>
          </w:tcPr>
          <w:p w:rsidR="00DA569F" w:rsidRDefault="009B4498">
            <w:pPr>
              <w:pStyle w:val="TableParagraph"/>
              <w:spacing w:line="360" w:lineRule="auto"/>
              <w:ind w:left="107" w:right="89"/>
              <w:jc w:val="both"/>
              <w:rPr>
                <w:sz w:val="21"/>
                <w:szCs w:val="21"/>
              </w:rPr>
            </w:pPr>
            <w:r>
              <w:rPr>
                <w:sz w:val="21"/>
                <w:szCs w:val="21"/>
              </w:rPr>
              <w:t>报价表格式、填写要求符合询价通知书规定并加盖供应商</w:t>
            </w:r>
            <w:r>
              <w:rPr>
                <w:rFonts w:hint="eastAsia"/>
                <w:sz w:val="21"/>
                <w:szCs w:val="21"/>
              </w:rPr>
              <w:t>公章</w:t>
            </w:r>
            <w:r>
              <w:rPr>
                <w:sz w:val="21"/>
                <w:szCs w:val="21"/>
              </w:rPr>
              <w:t>，报价符合询价通知书供应商须知正文第12 条要求</w:t>
            </w:r>
          </w:p>
        </w:tc>
        <w:tc>
          <w:tcPr>
            <w:tcW w:w="3489" w:type="dxa"/>
            <w:vAlign w:val="center"/>
          </w:tcPr>
          <w:p w:rsidR="00DA569F" w:rsidRDefault="009B4498">
            <w:pPr>
              <w:pStyle w:val="TableParagraph"/>
              <w:spacing w:line="360" w:lineRule="auto"/>
              <w:ind w:left="105"/>
              <w:rPr>
                <w:sz w:val="21"/>
                <w:szCs w:val="21"/>
              </w:rPr>
            </w:pPr>
            <w:r>
              <w:rPr>
                <w:sz w:val="21"/>
                <w:szCs w:val="21"/>
              </w:rPr>
              <w:t>详见第六章响应文件格式</w:t>
            </w:r>
          </w:p>
        </w:tc>
      </w:tr>
      <w:tr w:rsidR="00DA569F">
        <w:trPr>
          <w:trHeight w:val="1258"/>
          <w:jc w:val="center"/>
        </w:trPr>
        <w:tc>
          <w:tcPr>
            <w:tcW w:w="875" w:type="dxa"/>
            <w:vAlign w:val="center"/>
          </w:tcPr>
          <w:p w:rsidR="00DA569F" w:rsidRDefault="009B4498">
            <w:pPr>
              <w:pStyle w:val="TableParagraph"/>
              <w:spacing w:line="360" w:lineRule="auto"/>
              <w:ind w:left="19"/>
              <w:jc w:val="center"/>
              <w:rPr>
                <w:sz w:val="21"/>
                <w:szCs w:val="21"/>
              </w:rPr>
            </w:pPr>
            <w:r>
              <w:rPr>
                <w:rFonts w:hint="eastAsia"/>
                <w:sz w:val="21"/>
                <w:szCs w:val="21"/>
              </w:rPr>
              <w:t>6</w:t>
            </w:r>
          </w:p>
        </w:tc>
        <w:tc>
          <w:tcPr>
            <w:tcW w:w="1887" w:type="dxa"/>
            <w:vAlign w:val="center"/>
          </w:tcPr>
          <w:p w:rsidR="00DA569F" w:rsidRDefault="009B4498">
            <w:pPr>
              <w:pStyle w:val="TableParagraph"/>
              <w:spacing w:before="192" w:line="360" w:lineRule="auto"/>
              <w:ind w:left="107" w:right="92"/>
              <w:jc w:val="center"/>
              <w:rPr>
                <w:sz w:val="21"/>
                <w:szCs w:val="21"/>
                <w:lang w:eastAsia="en-US"/>
              </w:rPr>
            </w:pPr>
            <w:r>
              <w:rPr>
                <w:sz w:val="21"/>
                <w:szCs w:val="21"/>
                <w:lang w:eastAsia="en-US"/>
              </w:rPr>
              <w:t>响应函</w:t>
            </w:r>
          </w:p>
        </w:tc>
        <w:tc>
          <w:tcPr>
            <w:tcW w:w="2225" w:type="dxa"/>
            <w:vAlign w:val="center"/>
          </w:tcPr>
          <w:p w:rsidR="00DA569F" w:rsidRDefault="009B4498">
            <w:pPr>
              <w:pStyle w:val="TableParagraph"/>
              <w:spacing w:before="2" w:line="360" w:lineRule="auto"/>
              <w:ind w:left="87" w:right="69"/>
              <w:jc w:val="center"/>
              <w:rPr>
                <w:sz w:val="21"/>
                <w:szCs w:val="21"/>
              </w:rPr>
            </w:pPr>
            <w:r>
              <w:rPr>
                <w:sz w:val="21"/>
                <w:szCs w:val="21"/>
              </w:rPr>
              <w:t>格式、填写要求符合询价通知书规定并加盖供应商</w:t>
            </w:r>
            <w:r>
              <w:rPr>
                <w:rFonts w:hint="eastAsia"/>
                <w:sz w:val="21"/>
                <w:szCs w:val="21"/>
              </w:rPr>
              <w:t>公章</w:t>
            </w:r>
          </w:p>
        </w:tc>
        <w:tc>
          <w:tcPr>
            <w:tcW w:w="3489" w:type="dxa"/>
            <w:vAlign w:val="center"/>
          </w:tcPr>
          <w:p w:rsidR="00DA569F" w:rsidRDefault="009B4498">
            <w:pPr>
              <w:pStyle w:val="TableParagraph"/>
              <w:spacing w:line="360" w:lineRule="auto"/>
              <w:rPr>
                <w:sz w:val="21"/>
                <w:szCs w:val="21"/>
              </w:rPr>
            </w:pPr>
            <w:r>
              <w:rPr>
                <w:sz w:val="21"/>
                <w:szCs w:val="21"/>
              </w:rPr>
              <w:t>详见第六章响应文件格式</w:t>
            </w:r>
          </w:p>
        </w:tc>
      </w:tr>
      <w:tr w:rsidR="00DA569F">
        <w:trPr>
          <w:trHeight w:val="1275"/>
          <w:jc w:val="center"/>
        </w:trPr>
        <w:tc>
          <w:tcPr>
            <w:tcW w:w="875" w:type="dxa"/>
            <w:vAlign w:val="center"/>
          </w:tcPr>
          <w:p w:rsidR="00DA569F" w:rsidRDefault="009B4498">
            <w:pPr>
              <w:pStyle w:val="TableParagraph"/>
              <w:spacing w:before="216" w:line="360" w:lineRule="auto"/>
              <w:ind w:left="19"/>
              <w:jc w:val="center"/>
              <w:rPr>
                <w:sz w:val="21"/>
                <w:szCs w:val="21"/>
              </w:rPr>
            </w:pPr>
            <w:r>
              <w:rPr>
                <w:rFonts w:hint="eastAsia"/>
                <w:sz w:val="21"/>
                <w:szCs w:val="21"/>
              </w:rPr>
              <w:t>7</w:t>
            </w:r>
          </w:p>
        </w:tc>
        <w:tc>
          <w:tcPr>
            <w:tcW w:w="1887" w:type="dxa"/>
            <w:vAlign w:val="center"/>
          </w:tcPr>
          <w:p w:rsidR="00DA569F" w:rsidRDefault="009B4498">
            <w:pPr>
              <w:pStyle w:val="TableParagraph"/>
              <w:spacing w:before="192" w:line="360" w:lineRule="auto"/>
              <w:ind w:left="107" w:right="92"/>
              <w:jc w:val="center"/>
              <w:rPr>
                <w:sz w:val="21"/>
                <w:szCs w:val="21"/>
                <w:lang w:eastAsia="en-US"/>
              </w:rPr>
            </w:pPr>
            <w:r>
              <w:rPr>
                <w:sz w:val="21"/>
                <w:szCs w:val="21"/>
                <w:lang w:eastAsia="en-US"/>
              </w:rPr>
              <w:t>授权书</w:t>
            </w:r>
          </w:p>
        </w:tc>
        <w:tc>
          <w:tcPr>
            <w:tcW w:w="2225" w:type="dxa"/>
            <w:vAlign w:val="center"/>
          </w:tcPr>
          <w:p w:rsidR="00DA569F" w:rsidRDefault="009B4498">
            <w:pPr>
              <w:pStyle w:val="TableParagraph"/>
              <w:spacing w:line="360" w:lineRule="auto"/>
              <w:ind w:left="87" w:right="69"/>
              <w:jc w:val="center"/>
              <w:rPr>
                <w:sz w:val="21"/>
                <w:szCs w:val="21"/>
              </w:rPr>
            </w:pPr>
            <w:r>
              <w:rPr>
                <w:sz w:val="21"/>
                <w:szCs w:val="21"/>
              </w:rPr>
              <w:t>格式、填写要求符合询价通知书规定并加盖供应商</w:t>
            </w:r>
            <w:r>
              <w:rPr>
                <w:rFonts w:hint="eastAsia"/>
                <w:sz w:val="21"/>
                <w:szCs w:val="21"/>
              </w:rPr>
              <w:t>公章</w:t>
            </w:r>
          </w:p>
        </w:tc>
        <w:tc>
          <w:tcPr>
            <w:tcW w:w="3489" w:type="dxa"/>
            <w:vAlign w:val="center"/>
          </w:tcPr>
          <w:p w:rsidR="00DA569F" w:rsidRDefault="009B4498">
            <w:pPr>
              <w:pStyle w:val="TableParagraph"/>
              <w:spacing w:before="26" w:line="360" w:lineRule="auto"/>
              <w:ind w:left="105" w:right="101"/>
              <w:jc w:val="both"/>
              <w:rPr>
                <w:sz w:val="21"/>
                <w:szCs w:val="21"/>
              </w:rPr>
            </w:pPr>
            <w:r>
              <w:rPr>
                <w:sz w:val="21"/>
                <w:szCs w:val="21"/>
              </w:rPr>
              <w:t>法定代表人参加询价的无需此件，提供身份证明即可。详见第六章响应文件格式</w:t>
            </w:r>
          </w:p>
        </w:tc>
      </w:tr>
      <w:tr w:rsidR="00DA569F">
        <w:trPr>
          <w:trHeight w:val="1342"/>
          <w:jc w:val="center"/>
        </w:trPr>
        <w:tc>
          <w:tcPr>
            <w:tcW w:w="875" w:type="dxa"/>
            <w:vAlign w:val="center"/>
          </w:tcPr>
          <w:p w:rsidR="00DA569F" w:rsidRDefault="009B4498">
            <w:pPr>
              <w:pStyle w:val="TableParagraph"/>
              <w:spacing w:line="360" w:lineRule="auto"/>
              <w:ind w:left="19"/>
              <w:jc w:val="center"/>
              <w:rPr>
                <w:sz w:val="21"/>
                <w:szCs w:val="21"/>
              </w:rPr>
            </w:pPr>
            <w:r>
              <w:rPr>
                <w:rFonts w:hint="eastAsia"/>
                <w:sz w:val="21"/>
                <w:szCs w:val="21"/>
              </w:rPr>
              <w:t>8</w:t>
            </w:r>
          </w:p>
        </w:tc>
        <w:tc>
          <w:tcPr>
            <w:tcW w:w="1887" w:type="dxa"/>
            <w:vAlign w:val="center"/>
          </w:tcPr>
          <w:p w:rsidR="00DA569F" w:rsidRDefault="009B4498">
            <w:pPr>
              <w:pStyle w:val="TableParagraph"/>
              <w:spacing w:line="360" w:lineRule="auto"/>
              <w:ind w:left="107" w:right="92"/>
              <w:jc w:val="center"/>
              <w:rPr>
                <w:sz w:val="21"/>
                <w:szCs w:val="21"/>
                <w:lang w:eastAsia="en-US"/>
              </w:rPr>
            </w:pPr>
            <w:r>
              <w:rPr>
                <w:sz w:val="21"/>
                <w:szCs w:val="21"/>
                <w:lang w:eastAsia="en-US"/>
              </w:rPr>
              <w:t>商务响应情况</w:t>
            </w:r>
          </w:p>
        </w:tc>
        <w:tc>
          <w:tcPr>
            <w:tcW w:w="2225" w:type="dxa"/>
            <w:vAlign w:val="center"/>
          </w:tcPr>
          <w:p w:rsidR="00DA569F" w:rsidRDefault="009B4498">
            <w:pPr>
              <w:pStyle w:val="TableParagraph"/>
              <w:spacing w:line="360" w:lineRule="auto"/>
              <w:ind w:left="107" w:right="89"/>
              <w:jc w:val="center"/>
              <w:rPr>
                <w:sz w:val="21"/>
                <w:szCs w:val="21"/>
                <w:lang w:eastAsia="en-US"/>
              </w:rPr>
            </w:pPr>
            <w:r>
              <w:rPr>
                <w:sz w:val="21"/>
                <w:szCs w:val="21"/>
              </w:rPr>
              <w:t>符合询价通知书采购需求中对付款方式、供货及安装期限、供货及安装地点、免费质保期的要求。</w:t>
            </w:r>
          </w:p>
        </w:tc>
        <w:tc>
          <w:tcPr>
            <w:tcW w:w="3489" w:type="dxa"/>
            <w:vAlign w:val="center"/>
          </w:tcPr>
          <w:p w:rsidR="00DA569F" w:rsidRDefault="009B4498">
            <w:pPr>
              <w:pStyle w:val="TableParagraph"/>
              <w:spacing w:before="156" w:line="360" w:lineRule="auto"/>
              <w:rPr>
                <w:sz w:val="21"/>
                <w:szCs w:val="21"/>
              </w:rPr>
            </w:pPr>
            <w:r>
              <w:rPr>
                <w:sz w:val="21"/>
                <w:szCs w:val="21"/>
              </w:rPr>
              <w:t>详见第六章响应文件格式五（5.1 商务响应表）</w:t>
            </w:r>
          </w:p>
        </w:tc>
      </w:tr>
      <w:tr w:rsidR="00DA569F">
        <w:trPr>
          <w:trHeight w:val="1061"/>
          <w:jc w:val="center"/>
        </w:trPr>
        <w:tc>
          <w:tcPr>
            <w:tcW w:w="875" w:type="dxa"/>
            <w:vAlign w:val="center"/>
          </w:tcPr>
          <w:p w:rsidR="00DA569F" w:rsidRDefault="009B4498">
            <w:pPr>
              <w:pStyle w:val="TableParagraph"/>
              <w:spacing w:before="197" w:line="360" w:lineRule="auto"/>
              <w:ind w:left="202" w:right="184"/>
              <w:jc w:val="center"/>
              <w:rPr>
                <w:sz w:val="21"/>
                <w:szCs w:val="21"/>
              </w:rPr>
            </w:pPr>
            <w:r>
              <w:rPr>
                <w:rFonts w:hint="eastAsia"/>
                <w:sz w:val="21"/>
                <w:szCs w:val="21"/>
              </w:rPr>
              <w:t>9</w:t>
            </w:r>
          </w:p>
        </w:tc>
        <w:tc>
          <w:tcPr>
            <w:tcW w:w="1887" w:type="dxa"/>
            <w:vAlign w:val="center"/>
          </w:tcPr>
          <w:p w:rsidR="00DA569F" w:rsidRDefault="009B4498">
            <w:pPr>
              <w:pStyle w:val="TableParagraph"/>
              <w:spacing w:before="173" w:line="360" w:lineRule="auto"/>
              <w:ind w:left="107" w:right="92"/>
              <w:jc w:val="center"/>
              <w:rPr>
                <w:sz w:val="21"/>
                <w:szCs w:val="21"/>
                <w:lang w:eastAsia="en-US"/>
              </w:rPr>
            </w:pPr>
            <w:r>
              <w:rPr>
                <w:sz w:val="21"/>
                <w:szCs w:val="21"/>
                <w:lang w:eastAsia="en-US"/>
              </w:rPr>
              <w:t>技术响应情况</w:t>
            </w:r>
          </w:p>
        </w:tc>
        <w:tc>
          <w:tcPr>
            <w:tcW w:w="2225" w:type="dxa"/>
            <w:vAlign w:val="center"/>
          </w:tcPr>
          <w:p w:rsidR="00DA569F" w:rsidRDefault="009B4498">
            <w:pPr>
              <w:pStyle w:val="TableParagraph"/>
              <w:spacing w:line="360" w:lineRule="auto"/>
              <w:ind w:right="187"/>
              <w:jc w:val="both"/>
              <w:rPr>
                <w:sz w:val="21"/>
                <w:szCs w:val="21"/>
                <w:lang w:eastAsia="en-US"/>
              </w:rPr>
            </w:pPr>
            <w:r>
              <w:rPr>
                <w:sz w:val="21"/>
                <w:szCs w:val="21"/>
              </w:rPr>
              <w:t>符合询价通知书采购需求中货物技术参数及要求</w:t>
            </w:r>
          </w:p>
        </w:tc>
        <w:tc>
          <w:tcPr>
            <w:tcW w:w="3489" w:type="dxa"/>
            <w:vAlign w:val="center"/>
          </w:tcPr>
          <w:p w:rsidR="00DA569F" w:rsidRDefault="009B4498">
            <w:pPr>
              <w:pStyle w:val="TableParagraph"/>
              <w:spacing w:line="360" w:lineRule="auto"/>
              <w:rPr>
                <w:sz w:val="21"/>
                <w:szCs w:val="21"/>
              </w:rPr>
            </w:pPr>
            <w:r>
              <w:rPr>
                <w:sz w:val="21"/>
                <w:szCs w:val="21"/>
              </w:rPr>
              <w:t>详见第六章响应文件格式五（5.2 技术响应表、5.3 货物说明一览表）</w:t>
            </w:r>
          </w:p>
        </w:tc>
      </w:tr>
      <w:tr w:rsidR="00DA569F">
        <w:trPr>
          <w:trHeight w:val="840"/>
          <w:jc w:val="center"/>
        </w:trPr>
        <w:tc>
          <w:tcPr>
            <w:tcW w:w="875" w:type="dxa"/>
            <w:vAlign w:val="center"/>
          </w:tcPr>
          <w:p w:rsidR="00DA569F" w:rsidRDefault="009B4498">
            <w:pPr>
              <w:pStyle w:val="TableParagraph"/>
              <w:spacing w:before="1" w:line="360" w:lineRule="auto"/>
              <w:ind w:left="202" w:right="184"/>
              <w:jc w:val="center"/>
              <w:rPr>
                <w:sz w:val="21"/>
                <w:szCs w:val="21"/>
              </w:rPr>
            </w:pPr>
            <w:r>
              <w:rPr>
                <w:sz w:val="21"/>
                <w:szCs w:val="21"/>
                <w:lang w:eastAsia="en-US"/>
              </w:rPr>
              <w:lastRenderedPageBreak/>
              <w:t>1</w:t>
            </w:r>
            <w:r>
              <w:rPr>
                <w:rFonts w:hint="eastAsia"/>
                <w:sz w:val="21"/>
                <w:szCs w:val="21"/>
              </w:rPr>
              <w:t>0</w:t>
            </w:r>
          </w:p>
        </w:tc>
        <w:tc>
          <w:tcPr>
            <w:tcW w:w="1887" w:type="dxa"/>
            <w:vAlign w:val="center"/>
          </w:tcPr>
          <w:p w:rsidR="00DA569F" w:rsidRDefault="009B4498">
            <w:pPr>
              <w:pStyle w:val="TableParagraph"/>
              <w:spacing w:line="360" w:lineRule="auto"/>
              <w:ind w:left="709" w:right="-44" w:firstLine="422"/>
              <w:rPr>
                <w:sz w:val="21"/>
                <w:szCs w:val="21"/>
              </w:rPr>
            </w:pPr>
            <w:r>
              <w:rPr>
                <w:sz w:val="21"/>
                <w:szCs w:val="21"/>
              </w:rPr>
              <w:t>供货安装（调试） 方案</w:t>
            </w:r>
          </w:p>
        </w:tc>
        <w:tc>
          <w:tcPr>
            <w:tcW w:w="2225" w:type="dxa"/>
            <w:vAlign w:val="center"/>
          </w:tcPr>
          <w:p w:rsidR="00DA569F" w:rsidRDefault="009B4498">
            <w:pPr>
              <w:pStyle w:val="TableParagraph"/>
              <w:spacing w:line="360" w:lineRule="auto"/>
              <w:ind w:right="187"/>
              <w:rPr>
                <w:sz w:val="21"/>
                <w:szCs w:val="21"/>
              </w:rPr>
            </w:pPr>
            <w:r>
              <w:rPr>
                <w:sz w:val="21"/>
                <w:szCs w:val="21"/>
              </w:rPr>
              <w:t>符合询价通知书采购需求中的要求</w:t>
            </w:r>
          </w:p>
        </w:tc>
        <w:tc>
          <w:tcPr>
            <w:tcW w:w="3489" w:type="dxa"/>
            <w:vAlign w:val="center"/>
          </w:tcPr>
          <w:p w:rsidR="00DA569F" w:rsidRDefault="009B4498">
            <w:pPr>
              <w:pStyle w:val="TableParagraph"/>
              <w:spacing w:before="1" w:line="360" w:lineRule="auto"/>
              <w:rPr>
                <w:sz w:val="21"/>
                <w:szCs w:val="21"/>
              </w:rPr>
            </w:pPr>
            <w:r>
              <w:rPr>
                <w:sz w:val="21"/>
                <w:szCs w:val="21"/>
              </w:rPr>
              <w:t>详见第六章响应文件格式六</w:t>
            </w:r>
          </w:p>
        </w:tc>
      </w:tr>
      <w:tr w:rsidR="00DA569F">
        <w:trPr>
          <w:trHeight w:val="1242"/>
          <w:jc w:val="center"/>
        </w:trPr>
        <w:tc>
          <w:tcPr>
            <w:tcW w:w="875" w:type="dxa"/>
            <w:vAlign w:val="center"/>
          </w:tcPr>
          <w:p w:rsidR="00DA569F" w:rsidRDefault="009B4498">
            <w:pPr>
              <w:pStyle w:val="TableParagraph"/>
              <w:spacing w:line="360" w:lineRule="auto"/>
              <w:ind w:right="184" w:firstLineChars="100" w:firstLine="210"/>
              <w:jc w:val="both"/>
              <w:rPr>
                <w:sz w:val="21"/>
                <w:szCs w:val="21"/>
              </w:rPr>
            </w:pPr>
            <w:r>
              <w:rPr>
                <w:sz w:val="21"/>
                <w:szCs w:val="21"/>
                <w:lang w:eastAsia="en-US"/>
              </w:rPr>
              <w:t>1</w:t>
            </w:r>
            <w:r>
              <w:rPr>
                <w:rFonts w:hint="eastAsia"/>
                <w:sz w:val="21"/>
                <w:szCs w:val="21"/>
              </w:rPr>
              <w:t>1</w:t>
            </w:r>
          </w:p>
        </w:tc>
        <w:tc>
          <w:tcPr>
            <w:tcW w:w="1887" w:type="dxa"/>
            <w:vAlign w:val="center"/>
          </w:tcPr>
          <w:p w:rsidR="00DA569F" w:rsidRDefault="009B4498">
            <w:pPr>
              <w:pStyle w:val="TableParagraph"/>
              <w:spacing w:line="360" w:lineRule="auto"/>
              <w:ind w:left="109" w:right="92"/>
              <w:jc w:val="center"/>
              <w:rPr>
                <w:sz w:val="21"/>
                <w:szCs w:val="21"/>
              </w:rPr>
            </w:pPr>
            <w:r>
              <w:rPr>
                <w:sz w:val="21"/>
                <w:szCs w:val="21"/>
              </w:rPr>
              <w:t>售后服务与维保方案</w:t>
            </w:r>
          </w:p>
          <w:p w:rsidR="00DA569F" w:rsidRDefault="00DA569F">
            <w:pPr>
              <w:pStyle w:val="TableParagraph"/>
              <w:spacing w:before="49" w:line="360" w:lineRule="auto"/>
              <w:ind w:right="92"/>
              <w:jc w:val="both"/>
              <w:rPr>
                <w:sz w:val="21"/>
                <w:szCs w:val="21"/>
              </w:rPr>
            </w:pPr>
          </w:p>
        </w:tc>
        <w:tc>
          <w:tcPr>
            <w:tcW w:w="2225" w:type="dxa"/>
            <w:vAlign w:val="center"/>
          </w:tcPr>
          <w:p w:rsidR="00DA569F" w:rsidRDefault="009B4498" w:rsidP="00620398">
            <w:pPr>
              <w:pStyle w:val="TableParagraph"/>
              <w:spacing w:line="360" w:lineRule="auto"/>
              <w:ind w:right="187"/>
              <w:rPr>
                <w:sz w:val="21"/>
                <w:szCs w:val="21"/>
              </w:rPr>
            </w:pPr>
            <w:r>
              <w:rPr>
                <w:sz w:val="21"/>
                <w:szCs w:val="21"/>
              </w:rPr>
              <w:t>符合询价通知书采购需求中的要求</w:t>
            </w:r>
          </w:p>
        </w:tc>
        <w:tc>
          <w:tcPr>
            <w:tcW w:w="3489" w:type="dxa"/>
            <w:vAlign w:val="center"/>
          </w:tcPr>
          <w:p w:rsidR="00DA569F" w:rsidRDefault="009B4498">
            <w:pPr>
              <w:pStyle w:val="TableParagraph"/>
              <w:spacing w:line="360" w:lineRule="auto"/>
              <w:ind w:left="105"/>
              <w:rPr>
                <w:sz w:val="21"/>
                <w:szCs w:val="21"/>
              </w:rPr>
            </w:pPr>
            <w:r>
              <w:rPr>
                <w:sz w:val="21"/>
                <w:szCs w:val="21"/>
              </w:rPr>
              <w:t>详见第六章响应文件格式七</w:t>
            </w:r>
          </w:p>
        </w:tc>
      </w:tr>
      <w:tr w:rsidR="00620398">
        <w:trPr>
          <w:trHeight w:val="1242"/>
          <w:jc w:val="center"/>
        </w:trPr>
        <w:tc>
          <w:tcPr>
            <w:tcW w:w="875" w:type="dxa"/>
            <w:vAlign w:val="center"/>
          </w:tcPr>
          <w:p w:rsidR="00620398" w:rsidRDefault="00620398">
            <w:pPr>
              <w:pStyle w:val="TableParagraph"/>
              <w:spacing w:line="360" w:lineRule="auto"/>
              <w:ind w:right="184" w:firstLineChars="100" w:firstLine="210"/>
              <w:jc w:val="both"/>
              <w:rPr>
                <w:sz w:val="21"/>
                <w:szCs w:val="21"/>
              </w:rPr>
            </w:pPr>
            <w:r>
              <w:rPr>
                <w:rFonts w:hint="eastAsia"/>
                <w:sz w:val="21"/>
                <w:szCs w:val="21"/>
              </w:rPr>
              <w:t>1</w:t>
            </w:r>
            <w:r>
              <w:rPr>
                <w:sz w:val="21"/>
                <w:szCs w:val="21"/>
              </w:rPr>
              <w:t>2</w:t>
            </w:r>
          </w:p>
        </w:tc>
        <w:tc>
          <w:tcPr>
            <w:tcW w:w="1887" w:type="dxa"/>
            <w:vAlign w:val="center"/>
          </w:tcPr>
          <w:p w:rsidR="00620398" w:rsidRDefault="00620398">
            <w:pPr>
              <w:pStyle w:val="TableParagraph"/>
              <w:spacing w:line="360" w:lineRule="auto"/>
              <w:ind w:left="109" w:right="92"/>
              <w:jc w:val="center"/>
              <w:rPr>
                <w:sz w:val="21"/>
                <w:szCs w:val="21"/>
              </w:rPr>
            </w:pPr>
            <w:r>
              <w:rPr>
                <w:sz w:val="21"/>
                <w:szCs w:val="21"/>
                <w:lang w:eastAsia="en-US"/>
              </w:rPr>
              <w:t>其他要求</w:t>
            </w:r>
          </w:p>
        </w:tc>
        <w:tc>
          <w:tcPr>
            <w:tcW w:w="2225" w:type="dxa"/>
            <w:vAlign w:val="center"/>
          </w:tcPr>
          <w:p w:rsidR="00620398" w:rsidRDefault="00620398" w:rsidP="00620398">
            <w:pPr>
              <w:pStyle w:val="TableParagraph"/>
              <w:spacing w:line="360" w:lineRule="auto"/>
              <w:ind w:right="187"/>
              <w:rPr>
                <w:sz w:val="21"/>
                <w:szCs w:val="21"/>
              </w:rPr>
            </w:pPr>
            <w:r>
              <w:rPr>
                <w:sz w:val="21"/>
                <w:szCs w:val="21"/>
              </w:rPr>
              <w:t>符合法律、行政法规规定的其他条件或询价通知书列明的其他要求。</w:t>
            </w:r>
          </w:p>
        </w:tc>
        <w:tc>
          <w:tcPr>
            <w:tcW w:w="3489" w:type="dxa"/>
            <w:vAlign w:val="center"/>
          </w:tcPr>
          <w:p w:rsidR="00620398" w:rsidRDefault="00620398">
            <w:pPr>
              <w:pStyle w:val="TableParagraph"/>
              <w:spacing w:line="360" w:lineRule="auto"/>
              <w:ind w:left="105"/>
              <w:rPr>
                <w:sz w:val="21"/>
                <w:szCs w:val="21"/>
              </w:rPr>
            </w:pPr>
          </w:p>
        </w:tc>
      </w:tr>
    </w:tbl>
    <w:p w:rsidR="00DA569F" w:rsidRDefault="009B4498">
      <w:pPr>
        <w:spacing w:before="1" w:line="360" w:lineRule="auto"/>
        <w:ind w:left="669"/>
        <w:rPr>
          <w:rFonts w:ascii="宋体" w:hAnsi="宋体"/>
        </w:rPr>
      </w:pPr>
      <w:r>
        <w:rPr>
          <w:rFonts w:ascii="宋体" w:hAnsi="宋体"/>
          <w:b/>
        </w:rPr>
        <w:t>评审指标通过标准：</w:t>
      </w:r>
      <w:r>
        <w:rPr>
          <w:rFonts w:ascii="宋体" w:hAnsi="宋体"/>
        </w:rPr>
        <w:t>供应商必须通过评审表中的全部评审指标。</w:t>
      </w:r>
    </w:p>
    <w:p w:rsidR="00DA569F" w:rsidRDefault="009B4498">
      <w:pPr>
        <w:ind w:firstLine="643"/>
        <w:rPr>
          <w:rFonts w:ascii="宋体" w:hAnsi="宋体"/>
          <w:sz w:val="32"/>
          <w:szCs w:val="32"/>
        </w:rPr>
      </w:pPr>
      <w:bookmarkStart w:id="47" w:name="_Toc38640624"/>
      <w:r>
        <w:rPr>
          <w:rFonts w:ascii="宋体" w:hAnsi="宋体"/>
          <w:sz w:val="32"/>
          <w:szCs w:val="32"/>
        </w:rPr>
        <w:br w:type="page"/>
      </w:r>
    </w:p>
    <w:p w:rsidR="00DA569F" w:rsidRDefault="009B4498">
      <w:pPr>
        <w:pStyle w:val="10"/>
        <w:tabs>
          <w:tab w:val="left" w:pos="1127"/>
        </w:tabs>
        <w:ind w:firstLine="640"/>
        <w:jc w:val="center"/>
        <w:rPr>
          <w:rFonts w:ascii="宋体" w:hAnsi="宋体"/>
          <w:sz w:val="32"/>
          <w:szCs w:val="32"/>
        </w:rPr>
      </w:pPr>
      <w:r>
        <w:rPr>
          <w:rFonts w:ascii="宋体" w:hAnsi="宋体"/>
          <w:sz w:val="32"/>
          <w:szCs w:val="32"/>
        </w:rPr>
        <w:lastRenderedPageBreak/>
        <w:t>第五章</w:t>
      </w:r>
      <w:r>
        <w:rPr>
          <w:rFonts w:ascii="宋体" w:hAnsi="宋体"/>
          <w:sz w:val="32"/>
          <w:szCs w:val="32"/>
        </w:rPr>
        <w:tab/>
        <w:t>政府采购合同</w:t>
      </w:r>
      <w:bookmarkEnd w:id="47"/>
    </w:p>
    <w:p w:rsidR="00DA569F" w:rsidRDefault="00DA569F">
      <w:pPr>
        <w:spacing w:line="360" w:lineRule="auto"/>
        <w:ind w:leftChars="200" w:left="420"/>
        <w:rPr>
          <w:rFonts w:ascii="宋体" w:hAnsi="宋体" w:cs="宋体"/>
          <w:kern w:val="0"/>
        </w:rPr>
      </w:pPr>
      <w:bookmarkStart w:id="48" w:name="_Toc38640625"/>
    </w:p>
    <w:p w:rsidR="00DA569F" w:rsidRDefault="00DA569F">
      <w:pPr>
        <w:spacing w:line="360" w:lineRule="auto"/>
        <w:ind w:leftChars="200" w:left="420"/>
        <w:rPr>
          <w:rFonts w:ascii="宋体" w:hAnsi="宋体" w:cs="宋体"/>
          <w:kern w:val="0"/>
        </w:rPr>
      </w:pPr>
    </w:p>
    <w:p w:rsidR="00DA569F" w:rsidRDefault="00DA569F">
      <w:pPr>
        <w:spacing w:line="360" w:lineRule="auto"/>
        <w:ind w:leftChars="200" w:left="420"/>
        <w:rPr>
          <w:rFonts w:ascii="宋体" w:hAnsi="宋体" w:cs="宋体"/>
          <w:kern w:val="0"/>
        </w:rPr>
      </w:pPr>
    </w:p>
    <w:p w:rsidR="00DA569F" w:rsidRDefault="00DA569F">
      <w:pPr>
        <w:spacing w:line="360" w:lineRule="auto"/>
        <w:ind w:leftChars="200" w:left="420"/>
        <w:rPr>
          <w:rFonts w:ascii="宋体" w:hAnsi="宋体" w:cs="宋体"/>
          <w:kern w:val="0"/>
        </w:rPr>
      </w:pPr>
    </w:p>
    <w:p w:rsidR="00DA569F" w:rsidRDefault="00DA569F">
      <w:pPr>
        <w:spacing w:line="360" w:lineRule="auto"/>
        <w:ind w:leftChars="200" w:left="420"/>
        <w:rPr>
          <w:rFonts w:ascii="宋体" w:hAnsi="宋体" w:cs="宋体"/>
          <w:kern w:val="0"/>
        </w:rPr>
      </w:pPr>
    </w:p>
    <w:p w:rsidR="00DA569F" w:rsidRDefault="009B4498">
      <w:pPr>
        <w:spacing w:line="360" w:lineRule="auto"/>
        <w:ind w:leftChars="200" w:left="420"/>
        <w:rPr>
          <w:rFonts w:asciiTheme="minorEastAsia" w:eastAsiaTheme="minorEastAsia" w:hAnsiTheme="minorEastAsia"/>
          <w:i/>
          <w:iCs/>
        </w:rPr>
      </w:pPr>
      <w:r>
        <w:rPr>
          <w:rFonts w:ascii="宋体" w:hAnsi="宋体" w:cs="宋体" w:hint="eastAsia"/>
          <w:kern w:val="0"/>
        </w:rPr>
        <w:t>项目名称：</w:t>
      </w:r>
      <w:r>
        <w:rPr>
          <w:rFonts w:ascii="宋体" w:hAnsi="宋体" w:cs="宋体" w:hint="eastAsia"/>
          <w:u w:val="single"/>
        </w:rPr>
        <w:t xml:space="preserve">                             </w:t>
      </w:r>
      <w:r>
        <w:rPr>
          <w:rFonts w:asciiTheme="minorEastAsia" w:eastAsiaTheme="minorEastAsia" w:hAnsiTheme="minorEastAsia" w:hint="eastAsia"/>
          <w:i/>
          <w:iCs/>
        </w:rPr>
        <w:t>（分包项目须填写完整的分包号及分包名称）</w:t>
      </w:r>
    </w:p>
    <w:p w:rsidR="00DA569F" w:rsidRDefault="009B4498">
      <w:pPr>
        <w:spacing w:line="360" w:lineRule="auto"/>
        <w:ind w:leftChars="200" w:left="420"/>
      </w:pPr>
      <w:r>
        <w:rPr>
          <w:rFonts w:ascii="宋体" w:hAnsi="宋体" w:cs="宋体" w:hint="eastAsia"/>
        </w:rPr>
        <w:t>项目编号：</w:t>
      </w:r>
      <w:r>
        <w:rPr>
          <w:rFonts w:ascii="宋体" w:hAnsi="宋体" w:cs="宋体" w:hint="eastAsia"/>
          <w:u w:val="single"/>
        </w:rPr>
        <w:t xml:space="preserve">                             </w:t>
      </w:r>
      <w:r>
        <w:rPr>
          <w:rFonts w:ascii="宋体" w:hAnsi="宋体" w:cs="宋体" w:hint="eastAsia"/>
        </w:rPr>
        <w:t xml:space="preserve">         </w:t>
      </w:r>
    </w:p>
    <w:p w:rsidR="00DA569F" w:rsidRDefault="009B4498">
      <w:pPr>
        <w:spacing w:line="360" w:lineRule="auto"/>
        <w:ind w:leftChars="200" w:left="420"/>
        <w:rPr>
          <w:rFonts w:ascii="宋体" w:hAnsi="宋体" w:cs="宋体"/>
          <w:u w:val="single"/>
        </w:rPr>
      </w:pPr>
      <w:r>
        <w:rPr>
          <w:rFonts w:ascii="宋体" w:hAnsi="宋体" w:cs="宋体" w:hint="eastAsia"/>
        </w:rPr>
        <w:t>合同编号：</w:t>
      </w:r>
      <w:r>
        <w:rPr>
          <w:rFonts w:ascii="宋体" w:hAnsi="宋体" w:cs="宋体" w:hint="eastAsia"/>
          <w:u w:val="single"/>
        </w:rPr>
        <w:t xml:space="preserve">                             </w:t>
      </w:r>
    </w:p>
    <w:p w:rsidR="00DA569F" w:rsidRDefault="009B4498">
      <w:pPr>
        <w:spacing w:line="360" w:lineRule="auto"/>
        <w:ind w:leftChars="200" w:left="420"/>
        <w:rPr>
          <w:rFonts w:ascii="宋体" w:hAnsi="宋体" w:cs="宋体"/>
        </w:rPr>
      </w:pPr>
      <w:r>
        <w:rPr>
          <w:rFonts w:asciiTheme="minorEastAsia" w:eastAsiaTheme="minorEastAsia" w:hAnsiTheme="minorEastAsia" w:hint="eastAsia"/>
        </w:rPr>
        <w:t>甲方（采购人）</w:t>
      </w:r>
      <w:r>
        <w:rPr>
          <w:rFonts w:ascii="宋体" w:hAnsi="宋体" w:cs="宋体" w:hint="eastAsia"/>
        </w:rPr>
        <w:t>：</w:t>
      </w:r>
      <w:r>
        <w:rPr>
          <w:rFonts w:ascii="宋体" w:hAnsi="宋体" w:cs="宋体" w:hint="eastAsia"/>
          <w:u w:val="single"/>
        </w:rPr>
        <w:t xml:space="preserve">                       </w:t>
      </w:r>
    </w:p>
    <w:p w:rsidR="00DA569F" w:rsidRDefault="009B4498">
      <w:pPr>
        <w:spacing w:line="360" w:lineRule="auto"/>
        <w:ind w:leftChars="200" w:left="420"/>
        <w:rPr>
          <w:rFonts w:ascii="宋体" w:hAnsi="宋体" w:cs="宋体"/>
          <w:u w:val="single"/>
        </w:rPr>
      </w:pPr>
      <w:r>
        <w:rPr>
          <w:rFonts w:asciiTheme="minorEastAsia" w:eastAsiaTheme="minorEastAsia" w:hAnsiTheme="minorEastAsia" w:hint="eastAsia"/>
        </w:rPr>
        <w:t>乙方（成交人）</w:t>
      </w:r>
      <w:r>
        <w:rPr>
          <w:rFonts w:ascii="宋体" w:hAnsi="宋体" w:cs="宋体" w:hint="eastAsia"/>
        </w:rPr>
        <w:t>：</w:t>
      </w:r>
      <w:r>
        <w:rPr>
          <w:rFonts w:ascii="宋体" w:hAnsi="宋体" w:cs="宋体" w:hint="eastAsia"/>
          <w:u w:val="single"/>
        </w:rPr>
        <w:t xml:space="preserve">                       </w:t>
      </w:r>
    </w:p>
    <w:p w:rsidR="00DA569F" w:rsidRDefault="009B4498">
      <w:pPr>
        <w:spacing w:line="360" w:lineRule="auto"/>
        <w:ind w:leftChars="200" w:left="420"/>
        <w:rPr>
          <w:rFonts w:ascii="宋体" w:hAnsi="宋体" w:cs="宋体"/>
        </w:rPr>
      </w:pPr>
      <w:r>
        <w:rPr>
          <w:rFonts w:ascii="宋体" w:hAnsi="宋体" w:cs="宋体" w:hint="eastAsia"/>
        </w:rPr>
        <w:t>签订时间：</w:t>
      </w:r>
      <w:r>
        <w:rPr>
          <w:rFonts w:ascii="宋体" w:hAnsi="宋体" w:cs="宋体" w:hint="eastAsia"/>
          <w:u w:val="single"/>
        </w:rPr>
        <w:t xml:space="preserve">                             </w:t>
      </w:r>
    </w:p>
    <w:p w:rsidR="00DA569F" w:rsidRDefault="00DA569F">
      <w:pPr>
        <w:spacing w:line="360" w:lineRule="auto"/>
        <w:rPr>
          <w:rFonts w:ascii="宋体" w:hAnsi="宋体" w:cs="宋体"/>
        </w:rPr>
      </w:pPr>
    </w:p>
    <w:p w:rsidR="00DA569F" w:rsidRDefault="009B4498">
      <w:pPr>
        <w:spacing w:line="360" w:lineRule="auto"/>
        <w:rPr>
          <w:rFonts w:ascii="宋体" w:hAnsi="宋体" w:cs="宋体"/>
        </w:rPr>
      </w:pPr>
      <w:r>
        <w:rPr>
          <w:rFonts w:ascii="宋体" w:hAnsi="宋体" w:cs="宋体" w:hint="eastAsia"/>
        </w:rPr>
        <w:br w:type="page"/>
      </w:r>
    </w:p>
    <w:p w:rsidR="00DA569F" w:rsidRDefault="009B4498">
      <w:pPr>
        <w:spacing w:line="360" w:lineRule="auto"/>
        <w:jc w:val="center"/>
        <w:outlineLvl w:val="1"/>
        <w:rPr>
          <w:rFonts w:asciiTheme="minorEastAsia" w:eastAsiaTheme="minorEastAsia" w:hAnsiTheme="minorEastAsia" w:cs="@仿宋_GB2312"/>
          <w:b/>
        </w:rPr>
      </w:pPr>
      <w:r>
        <w:rPr>
          <w:rFonts w:asciiTheme="minorEastAsia" w:eastAsiaTheme="minorEastAsia" w:hAnsiTheme="minorEastAsia" w:cs="@仿宋_GB2312" w:hint="eastAsia"/>
          <w:b/>
        </w:rPr>
        <w:lastRenderedPageBreak/>
        <w:t>使 用 说 明</w:t>
      </w:r>
    </w:p>
    <w:p w:rsidR="00DA569F" w:rsidRDefault="00DA569F">
      <w:pPr>
        <w:spacing w:line="360" w:lineRule="auto"/>
        <w:ind w:firstLineChars="200" w:firstLine="420"/>
        <w:rPr>
          <w:rFonts w:ascii="宋体" w:hAnsi="宋体" w:cs="宋体"/>
        </w:rPr>
      </w:pPr>
    </w:p>
    <w:p w:rsidR="00DA569F" w:rsidRDefault="009B4498">
      <w:pPr>
        <w:spacing w:line="360" w:lineRule="auto"/>
        <w:ind w:firstLineChars="200" w:firstLine="420"/>
        <w:rPr>
          <w:rFonts w:ascii="宋体" w:hAnsi="宋体" w:cs="宋体"/>
        </w:rPr>
      </w:pPr>
      <w:r>
        <w:rPr>
          <w:rFonts w:ascii="宋体" w:hAnsi="宋体" w:cs="宋体" w:hint="eastAsia"/>
        </w:rPr>
        <w:t>1.本合同标准文本适用于购买现成货物的采购项目，不包括需要供应商定制开发、创新研发的货物采购项目。</w:t>
      </w:r>
    </w:p>
    <w:p w:rsidR="00DA569F" w:rsidRDefault="009B4498">
      <w:pPr>
        <w:spacing w:line="360" w:lineRule="auto"/>
        <w:rPr>
          <w:rFonts w:ascii="宋体" w:hAnsi="宋体" w:cs="宋体"/>
        </w:rPr>
      </w:pPr>
      <w:r>
        <w:rPr>
          <w:rFonts w:ascii="宋体" w:hAnsi="宋体" w:cs="宋体" w:hint="eastAsia"/>
        </w:rPr>
        <w:t xml:space="preserve">   2.本合同标准文本为政府采购货物买卖合同编制提供参考，可以结合采购项目具体情况，对文本作必要的调整修订后使用。</w:t>
      </w:r>
    </w:p>
    <w:p w:rsidR="00DA569F" w:rsidRDefault="009B4498">
      <w:pPr>
        <w:spacing w:line="360" w:lineRule="auto"/>
        <w:ind w:firstLineChars="200" w:firstLine="420"/>
        <w:rPr>
          <w:rFonts w:ascii="宋体" w:hAnsi="宋体" w:cs="宋体"/>
        </w:rPr>
      </w:pPr>
      <w:r>
        <w:rPr>
          <w:rFonts w:ascii="宋体" w:hAnsi="宋体" w:cs="宋体" w:hint="eastAsia"/>
        </w:rPr>
        <w:t>3.本合同标准文本各条款中，如涉及填写多家供应商、制造商，多种采购标的、分包主要内容等信息的，可根据采购项目具体情况添加信息项。</w:t>
      </w:r>
    </w:p>
    <w:p w:rsidR="00DA569F" w:rsidRDefault="00DA569F">
      <w:pPr>
        <w:spacing w:line="360" w:lineRule="auto"/>
        <w:ind w:firstLineChars="200" w:firstLine="420"/>
        <w:rPr>
          <w:rFonts w:ascii="宋体" w:hAnsi="宋体" w:cs="宋体"/>
        </w:rPr>
        <w:sectPr w:rsidR="00DA569F">
          <w:headerReference w:type="default" r:id="rId14"/>
          <w:footerReference w:type="default" r:id="rId15"/>
          <w:pgSz w:w="11906" w:h="16838"/>
          <w:pgMar w:top="1440" w:right="1800" w:bottom="1440" w:left="1800" w:header="851" w:footer="992" w:gutter="0"/>
          <w:pgNumType w:start="1"/>
          <w:cols w:space="425"/>
          <w:docGrid w:type="lines" w:linePitch="312"/>
        </w:sectPr>
      </w:pPr>
    </w:p>
    <w:p w:rsidR="00DA569F" w:rsidRDefault="009B4498">
      <w:pPr>
        <w:spacing w:line="360" w:lineRule="auto"/>
        <w:jc w:val="center"/>
        <w:outlineLvl w:val="1"/>
        <w:rPr>
          <w:rFonts w:asciiTheme="minorEastAsia" w:eastAsiaTheme="minorEastAsia" w:hAnsiTheme="minorEastAsia" w:cs="@仿宋_GB2312"/>
          <w:b/>
        </w:rPr>
      </w:pPr>
      <w:bookmarkStart w:id="49" w:name="_Toc22209"/>
      <w:r>
        <w:rPr>
          <w:rFonts w:asciiTheme="minorEastAsia" w:eastAsiaTheme="minorEastAsia" w:hAnsiTheme="minorEastAsia" w:cs="@仿宋_GB2312" w:hint="eastAsia"/>
          <w:b/>
        </w:rPr>
        <w:lastRenderedPageBreak/>
        <w:t>第一节 政府采购合同协议书</w:t>
      </w:r>
      <w:bookmarkEnd w:id="49"/>
    </w:p>
    <w:p w:rsidR="00DA569F" w:rsidRDefault="00DA569F">
      <w:pPr>
        <w:adjustRightInd w:val="0"/>
        <w:snapToGrid w:val="0"/>
        <w:spacing w:line="360" w:lineRule="auto"/>
        <w:rPr>
          <w:rFonts w:ascii="宋体" w:hAnsi="宋体" w:cs="宋体"/>
        </w:rPr>
      </w:pP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甲方（全称）：</w:t>
      </w:r>
      <w:r>
        <w:rPr>
          <w:rFonts w:ascii="宋体" w:hAnsi="宋体" w:cs="宋体" w:hint="eastAsia"/>
          <w:u w:val="single"/>
        </w:rPr>
        <w:t xml:space="preserve">                        </w:t>
      </w:r>
      <w:r>
        <w:rPr>
          <w:rFonts w:ascii="宋体" w:hAnsi="宋体" w:cs="宋体" w:hint="eastAsia"/>
        </w:rPr>
        <w:t>（采购人、受采购人委托签订合同的单位或采购文件约定的合同甲方）</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乙方1（全称）：</w:t>
      </w:r>
      <w:r>
        <w:rPr>
          <w:rFonts w:ascii="宋体" w:hAnsi="宋体" w:cs="宋体" w:hint="eastAsia"/>
          <w:u w:val="single"/>
        </w:rPr>
        <w:t xml:space="preserve">                       </w:t>
      </w:r>
      <w:r>
        <w:rPr>
          <w:rFonts w:ascii="宋体" w:hAnsi="宋体" w:cs="宋体" w:hint="eastAsia"/>
        </w:rPr>
        <w:t>（供应商）</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乙方2（全称）：</w:t>
      </w:r>
      <w:r>
        <w:rPr>
          <w:rFonts w:ascii="宋体" w:hAnsi="宋体" w:cs="宋体" w:hint="eastAsia"/>
          <w:u w:val="single"/>
        </w:rPr>
        <w:t xml:space="preserve">                        </w:t>
      </w:r>
      <w:r>
        <w:rPr>
          <w:rFonts w:ascii="宋体" w:hAnsi="宋体" w:cs="宋体" w:hint="eastAsia"/>
        </w:rPr>
        <w:t>（联合体成员供应商或其他合同主体）（如有）</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乙方3（全称）</w:t>
      </w:r>
      <w:r>
        <w:rPr>
          <w:rFonts w:ascii="宋体" w:hAnsi="宋体" w:cs="宋体" w:hint="eastAsia"/>
          <w:u w:val="single"/>
        </w:rPr>
        <w:t xml:space="preserve">                          </w:t>
      </w:r>
      <w:r>
        <w:rPr>
          <w:rFonts w:ascii="宋体" w:hAnsi="宋体" w:cs="宋体" w:hint="eastAsia"/>
        </w:rPr>
        <w:t>（联合体成员供应商或其他合同主体）（如有）</w:t>
      </w:r>
    </w:p>
    <w:p w:rsidR="00DA569F" w:rsidRDefault="009B4498">
      <w:pPr>
        <w:pStyle w:val="a5"/>
        <w:adjustRightInd w:val="0"/>
        <w:snapToGrid w:val="0"/>
        <w:spacing w:after="0" w:line="360" w:lineRule="auto"/>
        <w:ind w:leftChars="0" w:left="0" w:firstLineChars="200" w:firstLine="420"/>
        <w:rPr>
          <w:rFonts w:ascii="宋体" w:hAnsi="宋体" w:cs="宋体"/>
          <w:szCs w:val="21"/>
        </w:rPr>
      </w:pPr>
      <w:r>
        <w:rPr>
          <w:rFonts w:ascii="宋体" w:hAnsi="宋体" w:cs="宋体" w:hint="eastAsia"/>
          <w:szCs w:val="21"/>
        </w:rPr>
        <w:t xml:space="preserve">参照《中华人民共和国民法典》、《中华人民共和国政府采购法》等有关的法律法规，以及本采购项目的询价文件等采购文件、乙方的《投标（响应）文件》及《中标（成交）通知书》，甲乙双方同意签订本合同。具体情况及要求如下：     </w:t>
      </w:r>
    </w:p>
    <w:p w:rsidR="00DA569F" w:rsidRDefault="009B4498">
      <w:pPr>
        <w:numPr>
          <w:ilvl w:val="0"/>
          <w:numId w:val="18"/>
        </w:numPr>
        <w:adjustRightInd w:val="0"/>
        <w:snapToGrid w:val="0"/>
        <w:spacing w:line="360" w:lineRule="auto"/>
        <w:ind w:firstLineChars="200" w:firstLine="422"/>
        <w:rPr>
          <w:rFonts w:ascii="宋体" w:hAnsi="宋体" w:cs="宋体"/>
          <w:b/>
        </w:rPr>
      </w:pPr>
      <w:r>
        <w:rPr>
          <w:rFonts w:ascii="宋体" w:hAnsi="宋体" w:cs="宋体" w:hint="eastAsia"/>
          <w:b/>
        </w:rPr>
        <w:t>项目信息</w:t>
      </w:r>
    </w:p>
    <w:p w:rsidR="00DA569F" w:rsidRDefault="009B4498">
      <w:pPr>
        <w:pStyle w:val="a5"/>
        <w:numPr>
          <w:ilvl w:val="0"/>
          <w:numId w:val="19"/>
        </w:numPr>
        <w:adjustRightInd w:val="0"/>
        <w:snapToGrid w:val="0"/>
        <w:spacing w:after="0" w:line="360" w:lineRule="auto"/>
        <w:ind w:leftChars="0" w:left="0" w:firstLineChars="200" w:firstLine="420"/>
        <w:rPr>
          <w:rFonts w:ascii="宋体" w:hAnsi="宋体" w:cs="宋体"/>
          <w:szCs w:val="21"/>
          <w:u w:val="single"/>
        </w:rPr>
      </w:pPr>
      <w:r>
        <w:rPr>
          <w:rFonts w:ascii="宋体" w:hAnsi="宋体" w:cs="宋体" w:hint="eastAsia"/>
          <w:szCs w:val="21"/>
        </w:rPr>
        <w:t>采购项目名称：</w:t>
      </w:r>
      <w:r>
        <w:rPr>
          <w:rFonts w:ascii="宋体" w:hAnsi="宋体" w:cs="宋体" w:hint="eastAsia"/>
          <w:szCs w:val="21"/>
          <w:u w:val="single"/>
        </w:rPr>
        <w:t xml:space="preserve">                                          </w:t>
      </w:r>
    </w:p>
    <w:p w:rsidR="00DA569F" w:rsidRDefault="009B4498">
      <w:pPr>
        <w:pStyle w:val="a5"/>
        <w:numPr>
          <w:ilvl w:val="255"/>
          <w:numId w:val="0"/>
        </w:numPr>
        <w:tabs>
          <w:tab w:val="left" w:pos="999"/>
        </w:tabs>
        <w:adjustRightInd w:val="0"/>
        <w:snapToGrid w:val="0"/>
        <w:spacing w:after="0" w:line="360" w:lineRule="auto"/>
        <w:rPr>
          <w:rFonts w:ascii="宋体" w:hAnsi="宋体" w:cs="宋体"/>
          <w:szCs w:val="21"/>
        </w:rPr>
      </w:pPr>
      <w:r>
        <w:rPr>
          <w:rFonts w:ascii="宋体" w:hAnsi="宋体" w:cs="宋体" w:hint="eastAsia"/>
          <w:szCs w:val="21"/>
        </w:rPr>
        <w:t xml:space="preserve">         采购项目编号：</w:t>
      </w:r>
      <w:r>
        <w:rPr>
          <w:rFonts w:ascii="宋体" w:hAnsi="宋体" w:cs="宋体" w:hint="eastAsia"/>
          <w:szCs w:val="21"/>
          <w:u w:val="single"/>
        </w:rPr>
        <w:t xml:space="preserve">                                          </w:t>
      </w:r>
    </w:p>
    <w:p w:rsidR="00DA569F" w:rsidRDefault="009B4498">
      <w:pPr>
        <w:pStyle w:val="a5"/>
        <w:adjustRightInd w:val="0"/>
        <w:snapToGrid w:val="0"/>
        <w:spacing w:after="0" w:line="360" w:lineRule="auto"/>
        <w:ind w:leftChars="0" w:left="0" w:firstLineChars="200" w:firstLine="420"/>
        <w:rPr>
          <w:rFonts w:ascii="宋体" w:hAnsi="宋体" w:cs="宋体"/>
          <w:szCs w:val="21"/>
        </w:rPr>
      </w:pPr>
      <w:r>
        <w:rPr>
          <w:rFonts w:ascii="宋体" w:hAnsi="宋体" w:cs="宋体" w:hint="eastAsia"/>
          <w:szCs w:val="21"/>
        </w:rPr>
        <w:t>（2）采购计划编号：</w:t>
      </w:r>
      <w:r>
        <w:rPr>
          <w:rFonts w:ascii="宋体" w:hAnsi="宋体" w:cs="宋体" w:hint="eastAsia"/>
          <w:szCs w:val="21"/>
          <w:u w:val="single"/>
        </w:rPr>
        <w:t xml:space="preserve">                                          </w:t>
      </w:r>
      <w:r>
        <w:rPr>
          <w:rFonts w:ascii="宋体" w:hAnsi="宋体" w:cs="宋体" w:hint="eastAsia"/>
          <w:szCs w:val="21"/>
        </w:rPr>
        <w:t xml:space="preserve"> </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（3）项目内容：</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 xml:space="preserve">     采购标的及数量（台/套</w:t>
      </w:r>
      <w:r>
        <w:rPr>
          <w:rFonts w:ascii="宋体" w:hAnsi="宋体" w:cs="宋体" w:hint="eastAsia"/>
          <w:lang w:val="en"/>
        </w:rPr>
        <w:t>/个/架/组等</w:t>
      </w:r>
      <w:r>
        <w:rPr>
          <w:rFonts w:ascii="宋体" w:hAnsi="宋体" w:cs="宋体" w:hint="eastAsia"/>
        </w:rPr>
        <w:t>）：</w:t>
      </w:r>
      <w:r>
        <w:rPr>
          <w:rFonts w:ascii="宋体" w:hAnsi="宋体" w:cs="宋体" w:hint="eastAsia"/>
          <w:u w:val="single"/>
        </w:rPr>
        <w:t xml:space="preserve">                       </w:t>
      </w:r>
      <w:r>
        <w:rPr>
          <w:rFonts w:ascii="宋体" w:hAnsi="宋体" w:cs="宋体" w:hint="eastAsia"/>
        </w:rPr>
        <w:t xml:space="preserve">            </w:t>
      </w:r>
      <w:r>
        <w:rPr>
          <w:rFonts w:ascii="宋体" w:hAnsi="宋体" w:cs="宋体" w:hint="eastAsia"/>
          <w:u w:val="single"/>
        </w:rPr>
        <w:t xml:space="preserve">                  </w:t>
      </w:r>
      <w:r>
        <w:rPr>
          <w:rFonts w:ascii="宋体" w:hAnsi="宋体" w:cs="宋体" w:hint="eastAsia"/>
        </w:rPr>
        <w:t xml:space="preserve"> </w:t>
      </w:r>
    </w:p>
    <w:p w:rsidR="00DA569F" w:rsidRDefault="009B4498">
      <w:pPr>
        <w:numPr>
          <w:ilvl w:val="255"/>
          <w:numId w:val="0"/>
        </w:numPr>
        <w:adjustRightInd w:val="0"/>
        <w:snapToGrid w:val="0"/>
        <w:spacing w:line="360" w:lineRule="auto"/>
        <w:ind w:firstLineChars="200" w:firstLine="420"/>
        <w:rPr>
          <w:rFonts w:ascii="宋体" w:hAnsi="宋体" w:cs="宋体"/>
          <w:lang w:val="en"/>
        </w:rPr>
      </w:pPr>
      <w:r>
        <w:rPr>
          <w:rFonts w:ascii="宋体" w:hAnsi="宋体" w:cs="宋体" w:hint="eastAsia"/>
        </w:rPr>
        <w:t xml:space="preserve">     品牌：</w:t>
      </w:r>
      <w:r>
        <w:rPr>
          <w:rFonts w:ascii="宋体" w:hAnsi="宋体" w:cs="宋体" w:hint="eastAsia"/>
          <w:u w:val="single"/>
        </w:rPr>
        <w:t xml:space="preserve">      </w:t>
      </w:r>
      <w:r>
        <w:rPr>
          <w:rFonts w:ascii="宋体" w:hAnsi="宋体" w:cs="宋体" w:hint="eastAsia"/>
          <w:u w:val="single"/>
          <w:lang w:val="en"/>
        </w:rPr>
        <w:t xml:space="preserve">   </w:t>
      </w:r>
      <w:r>
        <w:rPr>
          <w:rFonts w:ascii="宋体" w:hAnsi="宋体" w:cs="宋体" w:hint="eastAsia"/>
          <w:u w:val="single"/>
        </w:rPr>
        <w:t xml:space="preserve">    </w:t>
      </w:r>
      <w:r>
        <w:rPr>
          <w:rFonts w:ascii="宋体" w:hAnsi="宋体" w:cs="宋体" w:hint="eastAsia"/>
          <w:u w:val="single"/>
          <w:lang w:val="en"/>
        </w:rPr>
        <w:t xml:space="preserve"> </w:t>
      </w:r>
      <w:r>
        <w:rPr>
          <w:rFonts w:ascii="宋体" w:hAnsi="宋体" w:cs="宋体" w:hint="eastAsia"/>
          <w:u w:val="single"/>
        </w:rPr>
        <w:t xml:space="preserve"> </w:t>
      </w:r>
      <w:r>
        <w:rPr>
          <w:rFonts w:ascii="宋体" w:hAnsi="宋体" w:cs="宋体" w:hint="eastAsia"/>
          <w:lang w:val="en"/>
        </w:rPr>
        <w:t xml:space="preserve">     </w:t>
      </w:r>
      <w:r>
        <w:rPr>
          <w:rFonts w:ascii="宋体" w:hAnsi="宋体" w:cs="宋体" w:hint="eastAsia"/>
        </w:rPr>
        <w:t>规格型号：</w:t>
      </w:r>
      <w:r>
        <w:rPr>
          <w:rFonts w:ascii="宋体" w:hAnsi="宋体" w:cs="宋体" w:hint="eastAsia"/>
          <w:u w:val="single"/>
        </w:rPr>
        <w:t xml:space="preserve">   </w:t>
      </w:r>
      <w:r>
        <w:rPr>
          <w:rFonts w:ascii="宋体" w:hAnsi="宋体" w:cs="宋体" w:hint="eastAsia"/>
          <w:u w:val="single"/>
          <w:lang w:val="en"/>
        </w:rPr>
        <w:t xml:space="preserve">  </w:t>
      </w:r>
      <w:r>
        <w:rPr>
          <w:rFonts w:ascii="宋体" w:hAnsi="宋体" w:cs="宋体" w:hint="eastAsia"/>
          <w:u w:val="single"/>
        </w:rPr>
        <w:t xml:space="preserve">       </w:t>
      </w:r>
      <w:r>
        <w:rPr>
          <w:rFonts w:ascii="宋体" w:hAnsi="宋体" w:cs="宋体" w:hint="eastAsia"/>
          <w:u w:val="single"/>
          <w:lang w:val="en"/>
        </w:rPr>
        <w:t xml:space="preserve">   </w:t>
      </w:r>
    </w:p>
    <w:p w:rsidR="00DA569F" w:rsidRDefault="009B4498">
      <w:pPr>
        <w:adjustRightInd w:val="0"/>
        <w:snapToGrid w:val="0"/>
        <w:spacing w:line="360" w:lineRule="auto"/>
        <w:ind w:firstLineChars="450" w:firstLine="945"/>
        <w:rPr>
          <w:rFonts w:ascii="宋体" w:hAnsi="宋体" w:cs="宋体"/>
          <w:u w:val="single"/>
        </w:rPr>
      </w:pPr>
      <w:r>
        <w:rPr>
          <w:rFonts w:ascii="宋体" w:hAnsi="宋体" w:cs="宋体" w:hint="eastAsia"/>
        </w:rPr>
        <w:t>采购标的的技术要求、商务要求具体见附件。</w:t>
      </w:r>
    </w:p>
    <w:p w:rsidR="00DA569F" w:rsidRDefault="009B4498">
      <w:pPr>
        <w:numPr>
          <w:ilvl w:val="255"/>
          <w:numId w:val="0"/>
        </w:numPr>
        <w:adjustRightInd w:val="0"/>
        <w:snapToGrid w:val="0"/>
        <w:spacing w:line="360" w:lineRule="auto"/>
        <w:ind w:firstLineChars="450" w:firstLine="945"/>
        <w:rPr>
          <w:rFonts w:ascii="宋体" w:hAnsi="宋体" w:cs="宋体"/>
        </w:rPr>
      </w:pPr>
      <w:r>
        <w:rPr>
          <w:rFonts w:ascii="宋体" w:hAnsi="宋体" w:cs="宋体" w:hint="eastAsia"/>
        </w:rPr>
        <w:t>①涉及信息类产品，请填写该产品关键部件的品牌、型号：</w:t>
      </w:r>
    </w:p>
    <w:p w:rsidR="00DA569F" w:rsidRDefault="009B4498">
      <w:pPr>
        <w:numPr>
          <w:ilvl w:val="255"/>
          <w:numId w:val="0"/>
        </w:numPr>
        <w:adjustRightInd w:val="0"/>
        <w:snapToGrid w:val="0"/>
        <w:spacing w:line="360" w:lineRule="auto"/>
        <w:ind w:firstLineChars="200" w:firstLine="420"/>
        <w:rPr>
          <w:rFonts w:ascii="宋体" w:hAnsi="宋体" w:cs="宋体"/>
          <w:kern w:val="0"/>
          <w:u w:val="single"/>
        </w:rPr>
      </w:pPr>
      <w:r>
        <w:rPr>
          <w:rFonts w:ascii="宋体" w:hAnsi="宋体" w:cs="宋体" w:hint="eastAsia"/>
        </w:rPr>
        <w:t xml:space="preserve">     标的名称：</w:t>
      </w:r>
      <w:r>
        <w:rPr>
          <w:rFonts w:ascii="宋体" w:hAnsi="宋体" w:cs="宋体" w:hint="eastAsia"/>
          <w:kern w:val="0"/>
          <w:u w:val="single"/>
        </w:rPr>
        <w:t xml:space="preserve">      </w:t>
      </w:r>
      <w:r>
        <w:rPr>
          <w:rFonts w:ascii="宋体" w:hAnsi="宋体" w:cs="宋体" w:hint="eastAsia"/>
          <w:kern w:val="0"/>
          <w:u w:val="single"/>
          <w:lang w:val="en"/>
        </w:rPr>
        <w:t xml:space="preserve">               </w:t>
      </w:r>
      <w:r>
        <w:rPr>
          <w:rFonts w:ascii="宋体" w:hAnsi="宋体" w:cs="宋体" w:hint="eastAsia"/>
          <w:kern w:val="0"/>
          <w:u w:val="single"/>
        </w:rPr>
        <w:t xml:space="preserve">    </w:t>
      </w:r>
    </w:p>
    <w:p w:rsidR="00DA569F" w:rsidRDefault="009B4498">
      <w:pPr>
        <w:numPr>
          <w:ilvl w:val="255"/>
          <w:numId w:val="0"/>
        </w:numPr>
        <w:adjustRightInd w:val="0"/>
        <w:snapToGrid w:val="0"/>
        <w:spacing w:line="360" w:lineRule="auto"/>
        <w:ind w:firstLineChars="200" w:firstLine="420"/>
        <w:rPr>
          <w:rFonts w:ascii="宋体" w:hAnsi="宋体" w:cs="宋体"/>
        </w:rPr>
      </w:pPr>
      <w:r>
        <w:rPr>
          <w:rFonts w:ascii="宋体" w:hAnsi="宋体" w:cs="宋体" w:hint="eastAsia"/>
        </w:rPr>
        <w:t xml:space="preserve">     关键部件：</w:t>
      </w:r>
      <w:r>
        <w:rPr>
          <w:rFonts w:ascii="宋体" w:hAnsi="宋体" w:cs="宋体" w:hint="eastAsia"/>
          <w:kern w:val="0"/>
          <w:u w:val="single"/>
        </w:rPr>
        <w:t xml:space="preserve">          </w:t>
      </w:r>
      <w:r>
        <w:rPr>
          <w:rFonts w:ascii="宋体" w:hAnsi="宋体" w:cs="宋体" w:hint="eastAsia"/>
          <w:kern w:val="0"/>
        </w:rPr>
        <w:t xml:space="preserve"> </w:t>
      </w:r>
      <w:r>
        <w:rPr>
          <w:rFonts w:ascii="宋体" w:hAnsi="宋体" w:cs="宋体" w:hint="eastAsia"/>
        </w:rPr>
        <w:t>品牌：</w:t>
      </w:r>
      <w:r>
        <w:rPr>
          <w:rFonts w:ascii="宋体" w:hAnsi="宋体" w:cs="宋体" w:hint="eastAsia"/>
          <w:u w:val="single"/>
        </w:rPr>
        <w:t xml:space="preserve">        </w:t>
      </w:r>
      <w:r>
        <w:rPr>
          <w:rFonts w:ascii="宋体" w:hAnsi="宋体" w:cs="宋体" w:hint="eastAsia"/>
        </w:rPr>
        <w:t xml:space="preserve"> 型号：</w:t>
      </w:r>
      <w:r>
        <w:rPr>
          <w:rFonts w:ascii="宋体" w:hAnsi="宋体" w:cs="宋体" w:hint="eastAsia"/>
          <w:u w:val="single"/>
        </w:rPr>
        <w:t xml:space="preserve">       </w:t>
      </w:r>
      <w:r>
        <w:rPr>
          <w:rFonts w:ascii="宋体" w:hAnsi="宋体" w:cs="宋体" w:hint="eastAsia"/>
        </w:rPr>
        <w:t xml:space="preserve"> </w:t>
      </w:r>
    </w:p>
    <w:p w:rsidR="00DA569F" w:rsidRDefault="009B4498">
      <w:pPr>
        <w:pStyle w:val="AONormal"/>
        <w:spacing w:line="360" w:lineRule="auto"/>
        <w:ind w:firstLine="420"/>
        <w:rPr>
          <w:rFonts w:ascii="宋体" w:eastAsia="宋体" w:hAnsi="宋体" w:cs="宋体"/>
          <w:sz w:val="21"/>
        </w:rPr>
      </w:pPr>
      <w:r>
        <w:rPr>
          <w:rFonts w:ascii="宋体" w:eastAsia="宋体" w:hAnsi="宋体" w:cs="宋体" w:hint="eastAsia"/>
          <w:sz w:val="21"/>
        </w:rPr>
        <w:t xml:space="preserve">     </w:t>
      </w:r>
      <w:r>
        <w:rPr>
          <w:rFonts w:ascii="宋体" w:eastAsia="宋体" w:hAnsi="宋体" w:cs="宋体" w:hint="eastAsia"/>
          <w:kern w:val="2"/>
          <w:sz w:val="21"/>
        </w:rPr>
        <w:t>关键部件</w:t>
      </w:r>
      <w:r>
        <w:rPr>
          <w:rFonts w:ascii="宋体" w:eastAsia="宋体" w:hAnsi="宋体" w:cs="宋体" w:hint="eastAsia"/>
          <w:sz w:val="21"/>
        </w:rPr>
        <w:t>：</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r>
        <w:rPr>
          <w:rFonts w:ascii="宋体" w:eastAsia="宋体" w:hAnsi="宋体" w:cs="宋体" w:hint="eastAsia"/>
          <w:sz w:val="21"/>
        </w:rPr>
        <w:t xml:space="preserve"> </w:t>
      </w:r>
    </w:p>
    <w:p w:rsidR="00DA569F" w:rsidRDefault="009B4498">
      <w:pPr>
        <w:pStyle w:val="AONormal"/>
        <w:spacing w:line="360" w:lineRule="auto"/>
        <w:ind w:firstLine="420"/>
        <w:rPr>
          <w:rFonts w:ascii="宋体" w:eastAsia="宋体" w:hAnsi="宋体" w:cs="宋体"/>
          <w:sz w:val="21"/>
        </w:rPr>
      </w:pPr>
      <w:r>
        <w:rPr>
          <w:rFonts w:ascii="宋体" w:eastAsia="宋体" w:hAnsi="宋体" w:cs="宋体" w:hint="eastAsia"/>
          <w:sz w:val="21"/>
        </w:rPr>
        <w:t xml:space="preserve">     关键部件：</w:t>
      </w:r>
      <w:r>
        <w:rPr>
          <w:rFonts w:ascii="宋体" w:eastAsia="宋体" w:hAnsi="宋体" w:cs="宋体" w:hint="eastAsia"/>
          <w:sz w:val="21"/>
          <w:u w:val="single"/>
        </w:rPr>
        <w:t xml:space="preserve">          </w:t>
      </w:r>
      <w:r>
        <w:rPr>
          <w:rFonts w:ascii="宋体" w:eastAsia="宋体" w:hAnsi="宋体" w:cs="宋体" w:hint="eastAsia"/>
          <w:sz w:val="21"/>
        </w:rPr>
        <w:t xml:space="preserve"> 品牌：</w:t>
      </w:r>
      <w:r>
        <w:rPr>
          <w:rFonts w:ascii="宋体" w:eastAsia="宋体" w:hAnsi="宋体" w:cs="宋体" w:hint="eastAsia"/>
          <w:sz w:val="21"/>
          <w:u w:val="single"/>
        </w:rPr>
        <w:t xml:space="preserve">        </w:t>
      </w:r>
      <w:r>
        <w:rPr>
          <w:rFonts w:ascii="宋体" w:eastAsia="宋体" w:hAnsi="宋体" w:cs="宋体" w:hint="eastAsia"/>
          <w:sz w:val="21"/>
        </w:rPr>
        <w:t xml:space="preserve"> 型号：</w:t>
      </w:r>
      <w:r>
        <w:rPr>
          <w:rFonts w:ascii="宋体" w:eastAsia="宋体" w:hAnsi="宋体" w:cs="宋体" w:hint="eastAsia"/>
          <w:sz w:val="21"/>
          <w:u w:val="single"/>
        </w:rPr>
        <w:t xml:space="preserve">       </w:t>
      </w:r>
    </w:p>
    <w:p w:rsidR="00DA569F" w:rsidRDefault="009B4498">
      <w:pPr>
        <w:pStyle w:val="AONormal"/>
        <w:numPr>
          <w:ilvl w:val="255"/>
          <w:numId w:val="0"/>
        </w:numPr>
        <w:snapToGrid w:val="0"/>
        <w:spacing w:line="360" w:lineRule="auto"/>
        <w:rPr>
          <w:rFonts w:ascii="宋体" w:eastAsia="宋体" w:hAnsi="宋体" w:cs="宋体"/>
          <w:sz w:val="21"/>
        </w:rPr>
      </w:pPr>
      <w:r>
        <w:rPr>
          <w:rFonts w:ascii="宋体" w:eastAsia="宋体" w:hAnsi="宋体" w:cs="宋体" w:hint="eastAsia"/>
          <w:sz w:val="21"/>
        </w:rPr>
        <w:t xml:space="preserve">   （注：关键部件是指财政部会同有关部门发布的政府采购需求标准规定的需要通过国家有关部门指定的测评机构开展的安全可靠测评的软硬件，如CPU芯片、操作系统、数据库等。）</w:t>
      </w:r>
    </w:p>
    <w:p w:rsidR="00DA569F" w:rsidRDefault="009B4498">
      <w:pPr>
        <w:pStyle w:val="AONormal"/>
        <w:numPr>
          <w:ilvl w:val="255"/>
          <w:numId w:val="0"/>
        </w:numPr>
        <w:snapToGrid w:val="0"/>
        <w:spacing w:line="360" w:lineRule="auto"/>
        <w:rPr>
          <w:rFonts w:ascii="宋体" w:eastAsia="宋体" w:hAnsi="宋体" w:cs="宋体"/>
          <w:sz w:val="21"/>
        </w:rPr>
      </w:pPr>
      <w:r>
        <w:rPr>
          <w:rFonts w:ascii="宋体" w:eastAsia="宋体" w:hAnsi="宋体" w:cs="宋体" w:hint="eastAsia"/>
          <w:sz w:val="21"/>
        </w:rPr>
        <w:t xml:space="preserve">         ②涉及车辆采购，请填写是否属于新能源汽车：</w:t>
      </w:r>
    </w:p>
    <w:p w:rsidR="00DA569F" w:rsidRDefault="009B4498">
      <w:pPr>
        <w:pStyle w:val="AONormal"/>
        <w:numPr>
          <w:ilvl w:val="255"/>
          <w:numId w:val="0"/>
        </w:numPr>
        <w:snapToGrid w:val="0"/>
        <w:spacing w:line="360" w:lineRule="auto"/>
        <w:rPr>
          <w:rFonts w:ascii="宋体" w:eastAsia="宋体" w:hAnsi="宋体" w:cs="宋体"/>
          <w:sz w:val="21"/>
        </w:rPr>
      </w:pPr>
      <w:r>
        <w:rPr>
          <w:rFonts w:ascii="宋体" w:eastAsia="宋体" w:hAnsi="宋体" w:cs="宋体" w:hint="eastAsia"/>
          <w:sz w:val="21"/>
        </w:rPr>
        <w:t xml:space="preserve">         </w:t>
      </w:r>
      <w:r>
        <w:rPr>
          <w:rFonts w:ascii="宋体" w:eastAsia="宋体" w:hAnsi="宋体" w:cs="宋体" w:hint="eastAsia"/>
          <w:sz w:val="21"/>
        </w:rPr>
        <w:sym w:font="Wingdings" w:char="00A8"/>
      </w:r>
      <w:r>
        <w:rPr>
          <w:rFonts w:ascii="宋体" w:eastAsia="宋体" w:hAnsi="宋体" w:cs="宋体" w:hint="eastAsia"/>
          <w:sz w:val="21"/>
        </w:rPr>
        <w:t>是，《政府采购品目分类目录》底级品目名称：</w:t>
      </w:r>
      <w:r>
        <w:rPr>
          <w:rFonts w:ascii="宋体" w:eastAsia="宋体" w:hAnsi="宋体" w:cs="宋体" w:hint="eastAsia"/>
          <w:sz w:val="21"/>
          <w:u w:val="single"/>
        </w:rPr>
        <w:t xml:space="preserve">     </w:t>
      </w:r>
      <w:r>
        <w:rPr>
          <w:rFonts w:ascii="宋体" w:eastAsia="宋体" w:hAnsi="宋体" w:cs="宋体" w:hint="eastAsia"/>
          <w:sz w:val="21"/>
        </w:rPr>
        <w:t xml:space="preserve"> 数量：</w:t>
      </w:r>
      <w:r>
        <w:rPr>
          <w:rFonts w:ascii="宋体" w:eastAsia="宋体" w:hAnsi="宋体" w:cs="宋体" w:hint="eastAsia"/>
          <w:sz w:val="21"/>
          <w:u w:val="single"/>
        </w:rPr>
        <w:t xml:space="preserve">    </w:t>
      </w:r>
      <w:r>
        <w:rPr>
          <w:rFonts w:ascii="宋体" w:eastAsia="宋体" w:hAnsi="宋体" w:cs="宋体" w:hint="eastAsia"/>
          <w:sz w:val="21"/>
        </w:rPr>
        <w:t xml:space="preserve"> 金额：</w:t>
      </w:r>
      <w:r>
        <w:rPr>
          <w:rFonts w:ascii="宋体" w:eastAsia="宋体" w:hAnsi="宋体" w:cs="宋体" w:hint="eastAsia"/>
          <w:sz w:val="21"/>
          <w:u w:val="single"/>
        </w:rPr>
        <w:t xml:space="preserve">     </w:t>
      </w:r>
      <w:r>
        <w:rPr>
          <w:rFonts w:ascii="宋体" w:eastAsia="宋体" w:hAnsi="宋体" w:cs="宋体" w:hint="eastAsia"/>
          <w:sz w:val="21"/>
        </w:rPr>
        <w:t xml:space="preserve"> </w:t>
      </w:r>
    </w:p>
    <w:p w:rsidR="00DA569F" w:rsidRDefault="009B4498">
      <w:pPr>
        <w:pStyle w:val="AONormal"/>
        <w:numPr>
          <w:ilvl w:val="255"/>
          <w:numId w:val="0"/>
        </w:numPr>
        <w:snapToGrid w:val="0"/>
        <w:spacing w:line="360" w:lineRule="auto"/>
        <w:rPr>
          <w:rFonts w:ascii="宋体" w:eastAsia="宋体" w:hAnsi="宋体" w:cs="宋体"/>
          <w:sz w:val="21"/>
        </w:rPr>
      </w:pPr>
      <w:r>
        <w:rPr>
          <w:rFonts w:ascii="宋体" w:eastAsia="宋体" w:hAnsi="宋体" w:cs="宋体" w:hint="eastAsia"/>
          <w:sz w:val="21"/>
        </w:rPr>
        <w:t xml:space="preserve">         </w:t>
      </w:r>
      <w:r>
        <w:rPr>
          <w:rFonts w:ascii="宋体" w:eastAsia="宋体" w:hAnsi="宋体" w:cs="宋体" w:hint="eastAsia"/>
          <w:sz w:val="21"/>
        </w:rPr>
        <w:sym w:font="Wingdings" w:char="00A8"/>
      </w:r>
      <w:r>
        <w:rPr>
          <w:rFonts w:ascii="宋体" w:eastAsia="宋体" w:hAnsi="宋体" w:cs="宋体" w:hint="eastAsia"/>
          <w:sz w:val="21"/>
        </w:rPr>
        <w:t>否</w:t>
      </w:r>
    </w:p>
    <w:p w:rsidR="00DA569F" w:rsidRDefault="009B4498">
      <w:pPr>
        <w:pStyle w:val="AONormal"/>
        <w:numPr>
          <w:ilvl w:val="255"/>
          <w:numId w:val="0"/>
        </w:numPr>
        <w:snapToGrid w:val="0"/>
        <w:spacing w:line="360" w:lineRule="auto"/>
        <w:rPr>
          <w:rFonts w:ascii="宋体" w:eastAsia="宋体" w:hAnsi="宋体" w:cs="宋体"/>
          <w:sz w:val="21"/>
        </w:rPr>
      </w:pPr>
      <w:r>
        <w:rPr>
          <w:rFonts w:ascii="宋体" w:eastAsia="宋体" w:hAnsi="宋体" w:cs="宋体" w:hint="eastAsia"/>
          <w:sz w:val="21"/>
        </w:rPr>
        <w:t xml:space="preserve">    （</w:t>
      </w:r>
      <w:r>
        <w:rPr>
          <w:rFonts w:ascii="宋体" w:eastAsia="宋体" w:hAnsi="宋体" w:cs="宋体" w:hint="eastAsia"/>
          <w:sz w:val="21"/>
          <w:lang w:val="en"/>
        </w:rPr>
        <w:t>4</w:t>
      </w:r>
      <w:r>
        <w:rPr>
          <w:rFonts w:ascii="宋体" w:eastAsia="宋体" w:hAnsi="宋体" w:cs="宋体" w:hint="eastAsia"/>
          <w:sz w:val="21"/>
        </w:rPr>
        <w:t>）政府采购组织形式：</w:t>
      </w:r>
      <w:r>
        <w:rPr>
          <w:rFonts w:ascii="宋体" w:eastAsia="宋体" w:hAnsi="宋体" w:cs="宋体" w:hint="eastAsia"/>
          <w:sz w:val="21"/>
        </w:rPr>
        <w:sym w:font="Wingdings" w:char="00A8"/>
      </w:r>
      <w:r>
        <w:rPr>
          <w:rFonts w:ascii="宋体" w:eastAsia="宋体" w:hAnsi="宋体" w:cs="宋体" w:hint="eastAsia"/>
          <w:sz w:val="21"/>
        </w:rPr>
        <w:t xml:space="preserve">政府集中采购  </w:t>
      </w:r>
      <w:r>
        <w:rPr>
          <w:rFonts w:ascii="宋体" w:eastAsia="宋体" w:hAnsi="宋体" w:cs="宋体" w:hint="eastAsia"/>
          <w:sz w:val="21"/>
        </w:rPr>
        <w:sym w:font="Wingdings" w:char="00A8"/>
      </w:r>
      <w:r>
        <w:rPr>
          <w:rFonts w:ascii="宋体" w:eastAsia="宋体" w:hAnsi="宋体" w:cs="宋体" w:hint="eastAsia"/>
          <w:sz w:val="21"/>
        </w:rPr>
        <w:t xml:space="preserve">部门集中采购  </w:t>
      </w:r>
      <w:r>
        <w:rPr>
          <w:rFonts w:ascii="宋体" w:eastAsia="宋体" w:hAnsi="宋体" w:cs="宋体" w:hint="eastAsia"/>
          <w:sz w:val="21"/>
        </w:rPr>
        <w:sym w:font="Wingdings" w:char="00A8"/>
      </w:r>
      <w:r>
        <w:rPr>
          <w:rFonts w:ascii="宋体" w:eastAsia="宋体" w:hAnsi="宋体" w:cs="宋体" w:hint="eastAsia"/>
          <w:sz w:val="21"/>
        </w:rPr>
        <w:t>分散采购</w:t>
      </w:r>
    </w:p>
    <w:p w:rsidR="00DA569F" w:rsidRDefault="009B4498">
      <w:pPr>
        <w:pStyle w:val="AONormal"/>
        <w:numPr>
          <w:ilvl w:val="255"/>
          <w:numId w:val="0"/>
        </w:numPr>
        <w:snapToGrid w:val="0"/>
        <w:spacing w:line="360" w:lineRule="auto"/>
        <w:ind w:firstLine="420"/>
        <w:rPr>
          <w:rFonts w:ascii="宋体" w:eastAsia="宋体" w:hAnsi="宋体" w:cs="宋体"/>
          <w:sz w:val="21"/>
        </w:rPr>
      </w:pPr>
      <w:r>
        <w:rPr>
          <w:rFonts w:ascii="宋体" w:eastAsia="宋体" w:hAnsi="宋体" w:cs="宋体" w:hint="eastAsia"/>
          <w:sz w:val="21"/>
        </w:rPr>
        <w:t>（</w:t>
      </w:r>
      <w:r>
        <w:rPr>
          <w:rFonts w:ascii="宋体" w:eastAsia="宋体" w:hAnsi="宋体" w:cs="宋体" w:hint="eastAsia"/>
          <w:sz w:val="21"/>
          <w:lang w:val="en"/>
        </w:rPr>
        <w:t>5</w:t>
      </w:r>
      <w:r>
        <w:rPr>
          <w:rFonts w:ascii="宋体" w:eastAsia="宋体" w:hAnsi="宋体" w:cs="宋体" w:hint="eastAsia"/>
          <w:sz w:val="21"/>
        </w:rPr>
        <w:t>）政府采购方式：</w:t>
      </w:r>
      <w:r>
        <w:rPr>
          <w:rFonts w:ascii="宋体" w:eastAsia="宋体" w:hAnsi="宋体" w:cs="宋体" w:hint="eastAsia"/>
          <w:sz w:val="21"/>
        </w:rPr>
        <w:sym w:font="Wingdings" w:char="00A8"/>
      </w:r>
      <w:r>
        <w:rPr>
          <w:rFonts w:ascii="宋体" w:eastAsia="宋体" w:hAnsi="宋体" w:cs="宋体" w:hint="eastAsia"/>
          <w:sz w:val="21"/>
        </w:rPr>
        <w:t xml:space="preserve">公开招标 </w:t>
      </w:r>
      <w:r>
        <w:rPr>
          <w:rFonts w:ascii="宋体" w:eastAsia="宋体" w:hAnsi="宋体" w:cs="宋体" w:hint="eastAsia"/>
          <w:sz w:val="21"/>
        </w:rPr>
        <w:sym w:font="Wingdings" w:char="00A8"/>
      </w:r>
      <w:r>
        <w:rPr>
          <w:rFonts w:ascii="宋体" w:eastAsia="宋体" w:hAnsi="宋体" w:cs="宋体" w:hint="eastAsia"/>
          <w:sz w:val="21"/>
        </w:rPr>
        <w:t xml:space="preserve">邀请招标 </w:t>
      </w:r>
      <w:r>
        <w:rPr>
          <w:rFonts w:ascii="宋体" w:eastAsia="宋体" w:hAnsi="宋体" w:cs="宋体" w:hint="eastAsia"/>
          <w:sz w:val="21"/>
        </w:rPr>
        <w:sym w:font="Wingdings" w:char="00A8"/>
      </w:r>
      <w:r>
        <w:rPr>
          <w:rFonts w:ascii="宋体" w:eastAsia="宋体" w:hAnsi="宋体" w:cs="宋体" w:hint="eastAsia"/>
          <w:sz w:val="21"/>
        </w:rPr>
        <w:t xml:space="preserve">竞争性谈判 </w:t>
      </w:r>
      <w:r>
        <w:rPr>
          <w:rFonts w:ascii="宋体" w:eastAsia="宋体" w:hAnsi="宋体" w:cs="宋体" w:hint="eastAsia"/>
          <w:sz w:val="21"/>
        </w:rPr>
        <w:sym w:font="Wingdings" w:char="00A8"/>
      </w:r>
      <w:r>
        <w:rPr>
          <w:rFonts w:ascii="宋体" w:eastAsia="宋体" w:hAnsi="宋体" w:cs="宋体" w:hint="eastAsia"/>
          <w:sz w:val="21"/>
        </w:rPr>
        <w:t>竞争性磋商</w:t>
      </w:r>
    </w:p>
    <w:p w:rsidR="00DA569F" w:rsidRDefault="009B4498">
      <w:pPr>
        <w:pStyle w:val="AONormal"/>
        <w:numPr>
          <w:ilvl w:val="255"/>
          <w:numId w:val="0"/>
        </w:numPr>
        <w:snapToGrid w:val="0"/>
        <w:spacing w:line="360" w:lineRule="auto"/>
        <w:ind w:firstLine="420"/>
        <w:rPr>
          <w:rFonts w:ascii="宋体" w:eastAsia="宋体" w:hAnsi="宋体" w:cs="宋体"/>
          <w:sz w:val="21"/>
          <w:u w:val="single"/>
        </w:rPr>
      </w:pPr>
      <w:r>
        <w:rPr>
          <w:rFonts w:ascii="宋体" w:eastAsia="宋体" w:hAnsi="宋体" w:cs="宋体" w:hint="eastAsia"/>
          <w:sz w:val="21"/>
        </w:rPr>
        <w:t xml:space="preserve">                  </w:t>
      </w:r>
      <w:r>
        <w:rPr>
          <w:rFonts w:ascii="宋体" w:eastAsia="宋体" w:hAnsi="宋体" w:cs="宋体" w:hint="eastAsia"/>
          <w:sz w:val="21"/>
        </w:rPr>
        <w:sym w:font="Wingdings" w:char="00A8"/>
      </w:r>
      <w:r>
        <w:rPr>
          <w:rFonts w:ascii="宋体" w:eastAsia="宋体" w:hAnsi="宋体" w:cs="宋体" w:hint="eastAsia"/>
          <w:sz w:val="21"/>
        </w:rPr>
        <w:t xml:space="preserve">询价 </w:t>
      </w:r>
      <w:r>
        <w:rPr>
          <w:rFonts w:ascii="宋体" w:eastAsia="宋体" w:hAnsi="宋体" w:cs="宋体" w:hint="eastAsia"/>
          <w:sz w:val="21"/>
        </w:rPr>
        <w:sym w:font="Wingdings" w:char="00A8"/>
      </w:r>
      <w:r>
        <w:rPr>
          <w:rFonts w:ascii="宋体" w:eastAsia="宋体" w:hAnsi="宋体" w:cs="宋体" w:hint="eastAsia"/>
          <w:sz w:val="21"/>
        </w:rPr>
        <w:t xml:space="preserve">单一来源 </w:t>
      </w:r>
      <w:r>
        <w:rPr>
          <w:rFonts w:ascii="宋体" w:eastAsia="宋体" w:hAnsi="宋体" w:cs="宋体" w:hint="eastAsia"/>
          <w:sz w:val="21"/>
        </w:rPr>
        <w:sym w:font="Wingdings" w:char="00A8"/>
      </w:r>
      <w:r>
        <w:rPr>
          <w:rFonts w:ascii="宋体" w:eastAsia="宋体" w:hAnsi="宋体" w:cs="宋体" w:hint="eastAsia"/>
          <w:sz w:val="21"/>
        </w:rPr>
        <w:t xml:space="preserve">框架协议 </w:t>
      </w:r>
      <w:r>
        <w:rPr>
          <w:rFonts w:ascii="宋体" w:eastAsia="宋体" w:hAnsi="宋体" w:cs="宋体" w:hint="eastAsia"/>
          <w:sz w:val="21"/>
        </w:rPr>
        <w:sym w:font="Wingdings" w:char="00A8"/>
      </w:r>
      <w:r>
        <w:rPr>
          <w:rFonts w:ascii="宋体" w:eastAsia="宋体" w:hAnsi="宋体" w:cs="宋体" w:hint="eastAsia"/>
          <w:sz w:val="21"/>
        </w:rPr>
        <w:t>其他：</w:t>
      </w:r>
      <w:r>
        <w:rPr>
          <w:rFonts w:ascii="宋体" w:eastAsia="宋体" w:hAnsi="宋体" w:cs="宋体" w:hint="eastAsia"/>
          <w:sz w:val="21"/>
          <w:u w:val="single"/>
        </w:rPr>
        <w:t xml:space="preserve">          </w:t>
      </w:r>
    </w:p>
    <w:p w:rsidR="00DA569F" w:rsidRDefault="009B4498">
      <w:pPr>
        <w:pStyle w:val="AONormal"/>
        <w:numPr>
          <w:ilvl w:val="255"/>
          <w:numId w:val="0"/>
        </w:numPr>
        <w:snapToGrid w:val="0"/>
        <w:spacing w:line="360" w:lineRule="auto"/>
        <w:ind w:firstLine="420"/>
        <w:rPr>
          <w:rFonts w:ascii="宋体" w:eastAsia="宋体" w:hAnsi="宋体" w:cs="宋体"/>
          <w:sz w:val="21"/>
        </w:rPr>
      </w:pPr>
      <w:r>
        <w:rPr>
          <w:rFonts w:ascii="宋体" w:eastAsia="宋体" w:hAnsi="宋体" w:cs="宋体" w:hint="eastAsia"/>
          <w:sz w:val="21"/>
        </w:rPr>
        <w:t>（注：在框架协议采购的第二阶段，可选择使用该合同文本）</w:t>
      </w:r>
    </w:p>
    <w:p w:rsidR="00DA569F" w:rsidRDefault="009B4498">
      <w:pPr>
        <w:pStyle w:val="AONormal"/>
        <w:numPr>
          <w:ilvl w:val="255"/>
          <w:numId w:val="0"/>
        </w:numPr>
        <w:snapToGrid w:val="0"/>
        <w:spacing w:line="360" w:lineRule="auto"/>
        <w:ind w:firstLineChars="100" w:firstLine="210"/>
        <w:rPr>
          <w:rFonts w:ascii="宋体" w:eastAsia="宋体" w:hAnsi="宋体" w:cs="宋体"/>
          <w:kern w:val="2"/>
          <w:sz w:val="21"/>
        </w:rPr>
      </w:pPr>
      <w:r>
        <w:rPr>
          <w:rFonts w:ascii="宋体" w:eastAsia="宋体" w:hAnsi="宋体" w:cs="宋体" w:hint="eastAsia"/>
          <w:sz w:val="21"/>
        </w:rPr>
        <w:t xml:space="preserve"> （</w:t>
      </w:r>
      <w:r>
        <w:rPr>
          <w:rFonts w:ascii="宋体" w:eastAsia="宋体" w:hAnsi="宋体" w:cs="宋体" w:hint="eastAsia"/>
          <w:sz w:val="21"/>
          <w:lang w:val="en"/>
        </w:rPr>
        <w:t>6</w:t>
      </w:r>
      <w:r>
        <w:rPr>
          <w:rFonts w:ascii="宋体" w:eastAsia="宋体" w:hAnsi="宋体" w:cs="宋体" w:hint="eastAsia"/>
          <w:sz w:val="21"/>
        </w:rPr>
        <w:t>）</w:t>
      </w:r>
      <w:r>
        <w:rPr>
          <w:rFonts w:ascii="宋体" w:eastAsia="宋体" w:hAnsi="宋体" w:cs="宋体" w:hint="eastAsia"/>
          <w:kern w:val="2"/>
          <w:sz w:val="21"/>
        </w:rPr>
        <w:t>中标（成交）采购标的制造商是否为中小企业：</w:t>
      </w:r>
      <w:r>
        <w:rPr>
          <w:rFonts w:ascii="宋体" w:eastAsia="宋体" w:hAnsi="宋体" w:cs="宋体" w:hint="eastAsia"/>
          <w:kern w:val="2"/>
          <w:sz w:val="21"/>
        </w:rPr>
        <w:sym w:font="Wingdings" w:char="00A8"/>
      </w:r>
      <w:r>
        <w:rPr>
          <w:rFonts w:ascii="宋体" w:eastAsia="宋体" w:hAnsi="宋体" w:cs="宋体" w:hint="eastAsia"/>
          <w:kern w:val="2"/>
          <w:sz w:val="21"/>
        </w:rPr>
        <w:t xml:space="preserve">是      </w:t>
      </w:r>
      <w:r>
        <w:rPr>
          <w:rFonts w:ascii="宋体" w:eastAsia="宋体" w:hAnsi="宋体" w:cs="宋体" w:hint="eastAsia"/>
          <w:kern w:val="2"/>
          <w:sz w:val="21"/>
        </w:rPr>
        <w:sym w:font="Wingdings" w:char="00A8"/>
      </w:r>
      <w:r>
        <w:rPr>
          <w:rFonts w:ascii="宋体" w:eastAsia="宋体" w:hAnsi="宋体" w:cs="宋体" w:hint="eastAsia"/>
          <w:kern w:val="2"/>
          <w:sz w:val="21"/>
        </w:rPr>
        <w:t>否</w:t>
      </w:r>
    </w:p>
    <w:p w:rsidR="00DA569F" w:rsidRDefault="009B4498">
      <w:pPr>
        <w:numPr>
          <w:ilvl w:val="255"/>
          <w:numId w:val="0"/>
        </w:numPr>
        <w:adjustRightInd w:val="0"/>
        <w:snapToGrid w:val="0"/>
        <w:spacing w:line="360" w:lineRule="auto"/>
        <w:rPr>
          <w:rFonts w:ascii="宋体" w:hAnsi="宋体" w:cs="宋体"/>
          <w:iCs/>
        </w:rPr>
      </w:pPr>
      <w:r>
        <w:rPr>
          <w:rFonts w:ascii="宋体" w:hAnsi="宋体" w:cs="宋体" w:hint="eastAsia"/>
        </w:rPr>
        <w:t xml:space="preserve">         本合同是否为专门面向中小企业的采购合同（中小企业预留合同）：</w:t>
      </w:r>
      <w:r>
        <w:rPr>
          <w:rFonts w:ascii="宋体" w:hAnsi="宋体" w:cs="宋体" w:hint="eastAsia"/>
          <w:iCs/>
        </w:rPr>
        <w:sym w:font="Wingdings" w:char="00A8"/>
      </w:r>
      <w:r>
        <w:rPr>
          <w:rFonts w:ascii="宋体" w:hAnsi="宋体" w:cs="宋体" w:hint="eastAsia"/>
          <w:iCs/>
        </w:rPr>
        <w:t xml:space="preserve">是    </w:t>
      </w:r>
      <w:r>
        <w:rPr>
          <w:rFonts w:ascii="宋体" w:hAnsi="宋体" w:cs="宋体" w:hint="eastAsia"/>
          <w:iCs/>
        </w:rPr>
        <w:sym w:font="Wingdings" w:char="00A8"/>
      </w:r>
      <w:r>
        <w:rPr>
          <w:rFonts w:ascii="宋体" w:hAnsi="宋体" w:cs="宋体" w:hint="eastAsia"/>
          <w:iCs/>
        </w:rPr>
        <w:t>否</w:t>
      </w:r>
    </w:p>
    <w:p w:rsidR="00DA569F" w:rsidRDefault="009B4498">
      <w:pPr>
        <w:numPr>
          <w:ilvl w:val="255"/>
          <w:numId w:val="0"/>
        </w:numPr>
        <w:adjustRightInd w:val="0"/>
        <w:snapToGrid w:val="0"/>
        <w:spacing w:line="360" w:lineRule="auto"/>
        <w:rPr>
          <w:rFonts w:ascii="宋体" w:hAnsi="宋体" w:cs="宋体"/>
          <w:iCs/>
        </w:rPr>
      </w:pPr>
      <w:r>
        <w:rPr>
          <w:rFonts w:ascii="宋体" w:hAnsi="宋体" w:cs="宋体" w:hint="eastAsia"/>
        </w:rPr>
        <w:t xml:space="preserve">         若本项目不专门面向中小企业采购，是否给予小微企业评审优惠：</w:t>
      </w:r>
      <w:r>
        <w:rPr>
          <w:rFonts w:ascii="宋体" w:hAnsi="宋体" w:cs="宋体" w:hint="eastAsia"/>
          <w:iCs/>
        </w:rPr>
        <w:sym w:font="Wingdings" w:char="00A8"/>
      </w:r>
      <w:r>
        <w:rPr>
          <w:rFonts w:ascii="宋体" w:hAnsi="宋体" w:cs="宋体" w:hint="eastAsia"/>
          <w:iCs/>
        </w:rPr>
        <w:t xml:space="preserve">是   </w:t>
      </w:r>
      <w:r>
        <w:rPr>
          <w:rFonts w:ascii="宋体" w:hAnsi="宋体" w:cs="宋体" w:hint="eastAsia"/>
          <w:iCs/>
        </w:rPr>
        <w:sym w:font="Wingdings" w:char="00A8"/>
      </w:r>
      <w:r>
        <w:rPr>
          <w:rFonts w:ascii="宋体" w:hAnsi="宋体" w:cs="宋体" w:hint="eastAsia"/>
          <w:iCs/>
        </w:rPr>
        <w:t>否</w:t>
      </w:r>
    </w:p>
    <w:p w:rsidR="00DA569F" w:rsidRDefault="009B4498">
      <w:pPr>
        <w:numPr>
          <w:ilvl w:val="255"/>
          <w:numId w:val="0"/>
        </w:numPr>
        <w:adjustRightInd w:val="0"/>
        <w:snapToGrid w:val="0"/>
        <w:spacing w:line="360" w:lineRule="auto"/>
        <w:rPr>
          <w:rFonts w:ascii="宋体" w:hAnsi="宋体" w:cs="宋体"/>
          <w:iCs/>
        </w:rPr>
      </w:pPr>
      <w:r>
        <w:rPr>
          <w:rFonts w:ascii="宋体" w:hAnsi="宋体" w:cs="宋体" w:hint="eastAsia"/>
        </w:rPr>
        <w:lastRenderedPageBreak/>
        <w:t xml:space="preserve">         中标（成交）采购标的制造商是否为残疾人福利性单位：</w:t>
      </w:r>
      <w:r>
        <w:rPr>
          <w:rFonts w:ascii="宋体" w:hAnsi="宋体" w:cs="宋体" w:hint="eastAsia"/>
          <w:iCs/>
        </w:rPr>
        <w:sym w:font="Wingdings" w:char="00A8"/>
      </w:r>
      <w:r>
        <w:rPr>
          <w:rFonts w:ascii="宋体" w:hAnsi="宋体" w:cs="宋体" w:hint="eastAsia"/>
          <w:iCs/>
        </w:rPr>
        <w:t xml:space="preserve">是   </w:t>
      </w:r>
      <w:r>
        <w:rPr>
          <w:rFonts w:ascii="宋体" w:hAnsi="宋体" w:cs="宋体" w:hint="eastAsia"/>
          <w:iCs/>
        </w:rPr>
        <w:sym w:font="Wingdings" w:char="00A8"/>
      </w:r>
      <w:r>
        <w:rPr>
          <w:rFonts w:ascii="宋体" w:hAnsi="宋体" w:cs="宋体" w:hint="eastAsia"/>
          <w:iCs/>
        </w:rPr>
        <w:t>否</w:t>
      </w:r>
    </w:p>
    <w:p w:rsidR="00DA569F" w:rsidRDefault="009B4498">
      <w:pPr>
        <w:snapToGrid w:val="0"/>
        <w:spacing w:line="360" w:lineRule="auto"/>
        <w:rPr>
          <w:rFonts w:ascii="宋体" w:hAnsi="宋体" w:cs="宋体"/>
        </w:rPr>
      </w:pPr>
      <w:r>
        <w:rPr>
          <w:rFonts w:ascii="宋体" w:hAnsi="宋体" w:cs="宋体" w:hint="eastAsia"/>
        </w:rPr>
        <w:t xml:space="preserve">         中标（成交）采购标的制造商是否为监狱企业：</w:t>
      </w:r>
      <w:r>
        <w:rPr>
          <w:rFonts w:ascii="宋体" w:hAnsi="宋体" w:cs="宋体" w:hint="eastAsia"/>
          <w:iCs/>
        </w:rPr>
        <w:sym w:font="Wingdings" w:char="00A8"/>
      </w:r>
      <w:r>
        <w:rPr>
          <w:rFonts w:ascii="宋体" w:hAnsi="宋体" w:cs="宋体" w:hint="eastAsia"/>
          <w:iCs/>
        </w:rPr>
        <w:t xml:space="preserve">是       </w:t>
      </w:r>
      <w:r>
        <w:rPr>
          <w:rFonts w:ascii="宋体" w:hAnsi="宋体" w:cs="宋体" w:hint="eastAsia"/>
          <w:iCs/>
        </w:rPr>
        <w:sym w:font="Wingdings" w:char="00A8"/>
      </w:r>
      <w:r>
        <w:rPr>
          <w:rFonts w:ascii="宋体" w:hAnsi="宋体" w:cs="宋体" w:hint="eastAsia"/>
          <w:iCs/>
        </w:rPr>
        <w:t>否</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lang w:val="en"/>
        </w:rPr>
        <w:t>7</w:t>
      </w:r>
      <w:r>
        <w:rPr>
          <w:rFonts w:ascii="宋体" w:hAnsi="宋体" w:cs="宋体" w:hint="eastAsia"/>
        </w:rPr>
        <w:t>）合同是否分包：</w:t>
      </w:r>
      <w:r>
        <w:rPr>
          <w:rFonts w:ascii="宋体" w:hAnsi="宋体" w:cs="宋体" w:hint="eastAsia"/>
          <w:iCs/>
        </w:rPr>
        <w:sym w:font="Wingdings" w:char="00A8"/>
      </w:r>
      <w:r>
        <w:rPr>
          <w:rFonts w:ascii="宋体" w:hAnsi="宋体" w:cs="宋体" w:hint="eastAsia"/>
          <w:iCs/>
        </w:rPr>
        <w:t xml:space="preserve">是       </w:t>
      </w:r>
      <w:r>
        <w:rPr>
          <w:rFonts w:ascii="宋体" w:hAnsi="宋体" w:cs="宋体" w:hint="eastAsia"/>
          <w:iCs/>
        </w:rPr>
        <w:sym w:font="Wingdings" w:char="00A8"/>
      </w:r>
      <w:r>
        <w:rPr>
          <w:rFonts w:ascii="宋体" w:hAnsi="宋体" w:cs="宋体" w:hint="eastAsia"/>
          <w:iCs/>
        </w:rPr>
        <w:t>否</w:t>
      </w:r>
    </w:p>
    <w:p w:rsidR="00DA569F" w:rsidRDefault="009B4498">
      <w:pPr>
        <w:adjustRightInd w:val="0"/>
        <w:snapToGrid w:val="0"/>
        <w:spacing w:line="360" w:lineRule="auto"/>
        <w:ind w:firstLineChars="400" w:firstLine="840"/>
        <w:rPr>
          <w:rFonts w:ascii="宋体" w:hAnsi="宋体" w:cs="宋体"/>
          <w:u w:val="single"/>
        </w:rPr>
      </w:pPr>
      <w:r>
        <w:rPr>
          <w:rFonts w:ascii="宋体" w:hAnsi="宋体" w:cs="宋体" w:hint="eastAsia"/>
        </w:rPr>
        <w:t xml:space="preserve"> 分包主要内容：</w:t>
      </w:r>
      <w:r>
        <w:rPr>
          <w:rFonts w:ascii="宋体" w:hAnsi="宋体" w:cs="宋体" w:hint="eastAsia"/>
          <w:u w:val="single"/>
        </w:rPr>
        <w:t xml:space="preserve">                                            </w:t>
      </w:r>
    </w:p>
    <w:p w:rsidR="00DA569F" w:rsidRDefault="009B4498">
      <w:pPr>
        <w:adjustRightInd w:val="0"/>
        <w:snapToGrid w:val="0"/>
        <w:spacing w:line="360" w:lineRule="auto"/>
        <w:ind w:firstLineChars="400" w:firstLine="840"/>
        <w:rPr>
          <w:rFonts w:ascii="宋体" w:hAnsi="宋体" w:cs="宋体"/>
        </w:rPr>
      </w:pPr>
      <w:r>
        <w:rPr>
          <w:rFonts w:ascii="宋体" w:hAnsi="宋体" w:cs="宋体" w:hint="eastAsia"/>
        </w:rPr>
        <w:t xml:space="preserve"> 分包供应商/制造商名称（如供应商和制造商不同，请分别填写）：</w:t>
      </w:r>
    </w:p>
    <w:p w:rsidR="00DA569F" w:rsidRDefault="009B4498">
      <w:pPr>
        <w:adjustRightInd w:val="0"/>
        <w:snapToGrid w:val="0"/>
        <w:spacing w:line="360" w:lineRule="auto"/>
        <w:ind w:firstLineChars="400" w:firstLine="840"/>
        <w:rPr>
          <w:rFonts w:ascii="宋体" w:hAnsi="宋体" w:cs="宋体"/>
          <w:u w:val="single"/>
        </w:rPr>
      </w:pPr>
      <w:r>
        <w:rPr>
          <w:rFonts w:ascii="宋体" w:hAnsi="宋体" w:cs="宋体" w:hint="eastAsia"/>
        </w:rPr>
        <w:t xml:space="preserve"> </w:t>
      </w:r>
      <w:r>
        <w:rPr>
          <w:rFonts w:ascii="宋体" w:hAnsi="宋体" w:cs="宋体" w:hint="eastAsia"/>
          <w:u w:val="single"/>
        </w:rPr>
        <w:t xml:space="preserve">                                                          </w:t>
      </w:r>
    </w:p>
    <w:p w:rsidR="00DA569F" w:rsidRDefault="009B4498">
      <w:pPr>
        <w:adjustRightInd w:val="0"/>
        <w:snapToGrid w:val="0"/>
        <w:spacing w:line="360" w:lineRule="auto"/>
        <w:ind w:firstLineChars="400" w:firstLine="840"/>
        <w:rPr>
          <w:rFonts w:ascii="宋体" w:hAnsi="宋体" w:cs="宋体"/>
        </w:rPr>
      </w:pPr>
      <w:r>
        <w:rPr>
          <w:rFonts w:ascii="宋体" w:hAnsi="宋体" w:cs="宋体" w:hint="eastAsia"/>
        </w:rPr>
        <w:t xml:space="preserve"> 分包供应商/制造商类型（如果供应商和制造商不同，只填写制造商类型）：</w:t>
      </w:r>
    </w:p>
    <w:p w:rsidR="00DA569F" w:rsidRDefault="009B4498">
      <w:pPr>
        <w:adjustRightInd w:val="0"/>
        <w:snapToGrid w:val="0"/>
        <w:spacing w:line="360" w:lineRule="auto"/>
        <w:ind w:firstLineChars="400" w:firstLine="840"/>
        <w:rPr>
          <w:rFonts w:ascii="宋体" w:hAnsi="宋体" w:cs="宋体"/>
          <w:iCs/>
        </w:rPr>
      </w:pPr>
      <w:r>
        <w:rPr>
          <w:rFonts w:ascii="宋体" w:hAnsi="宋体" w:cs="宋体" w:hint="eastAsia"/>
          <w:iCs/>
        </w:rPr>
        <w:t xml:space="preserve"> </w:t>
      </w:r>
      <w:r>
        <w:rPr>
          <w:rFonts w:ascii="宋体" w:hAnsi="宋体" w:cs="宋体" w:hint="eastAsia"/>
          <w:iCs/>
        </w:rPr>
        <w:sym w:font="Wingdings" w:char="00A8"/>
      </w:r>
      <w:r>
        <w:rPr>
          <w:rFonts w:ascii="宋体" w:hAnsi="宋体" w:cs="宋体" w:hint="eastAsia"/>
          <w:iCs/>
        </w:rPr>
        <w:t xml:space="preserve">大型企业  </w:t>
      </w:r>
      <w:r>
        <w:rPr>
          <w:rFonts w:ascii="宋体" w:hAnsi="宋体" w:cs="宋体" w:hint="eastAsia"/>
          <w:iCs/>
        </w:rPr>
        <w:sym w:font="Wingdings" w:char="00A8"/>
      </w:r>
      <w:r>
        <w:rPr>
          <w:rFonts w:ascii="宋体" w:hAnsi="宋体" w:cs="宋体" w:hint="eastAsia"/>
          <w:iCs/>
        </w:rPr>
        <w:t xml:space="preserve">中型企业  </w:t>
      </w:r>
      <w:r>
        <w:rPr>
          <w:rFonts w:ascii="宋体" w:hAnsi="宋体" w:cs="宋体" w:hint="eastAsia"/>
          <w:iCs/>
        </w:rPr>
        <w:sym w:font="Wingdings" w:char="00A8"/>
      </w:r>
      <w:r>
        <w:rPr>
          <w:rFonts w:ascii="宋体" w:hAnsi="宋体" w:cs="宋体" w:hint="eastAsia"/>
          <w:iCs/>
        </w:rPr>
        <w:t xml:space="preserve">小微型企业  </w:t>
      </w:r>
    </w:p>
    <w:p w:rsidR="00DA569F" w:rsidRDefault="009B4498">
      <w:pPr>
        <w:adjustRightInd w:val="0"/>
        <w:snapToGrid w:val="0"/>
        <w:spacing w:line="360" w:lineRule="auto"/>
        <w:ind w:firstLineChars="400" w:firstLine="840"/>
        <w:rPr>
          <w:rFonts w:ascii="宋体" w:hAnsi="宋体" w:cs="宋体"/>
        </w:rPr>
      </w:pPr>
      <w:r>
        <w:rPr>
          <w:rFonts w:ascii="宋体" w:hAnsi="宋体" w:cs="宋体" w:hint="eastAsia"/>
          <w:iCs/>
        </w:rPr>
        <w:t xml:space="preserve"> </w:t>
      </w:r>
      <w:r>
        <w:rPr>
          <w:rFonts w:ascii="宋体" w:hAnsi="宋体" w:cs="宋体" w:hint="eastAsia"/>
          <w:iCs/>
        </w:rPr>
        <w:sym w:font="Wingdings" w:char="00A8"/>
      </w:r>
      <w:r>
        <w:rPr>
          <w:rFonts w:ascii="宋体" w:hAnsi="宋体" w:cs="宋体" w:hint="eastAsia"/>
          <w:iCs/>
        </w:rPr>
        <w:t xml:space="preserve">残疾人福利性单位 </w:t>
      </w:r>
      <w:r>
        <w:rPr>
          <w:rFonts w:ascii="宋体" w:hAnsi="宋体" w:cs="宋体" w:hint="eastAsia"/>
          <w:iCs/>
        </w:rPr>
        <w:sym w:font="Wingdings" w:char="00A8"/>
      </w:r>
      <w:r>
        <w:rPr>
          <w:rFonts w:ascii="宋体" w:hAnsi="宋体" w:cs="宋体" w:hint="eastAsia"/>
          <w:iCs/>
        </w:rPr>
        <w:t xml:space="preserve">监狱企业 </w:t>
      </w:r>
      <w:r>
        <w:rPr>
          <w:rFonts w:ascii="宋体" w:hAnsi="宋体" w:cs="宋体" w:hint="eastAsia"/>
          <w:iCs/>
        </w:rPr>
        <w:sym w:font="Wingdings" w:char="00A8"/>
      </w:r>
      <w:r>
        <w:rPr>
          <w:rFonts w:ascii="宋体" w:hAnsi="宋体" w:cs="宋体" w:hint="eastAsia"/>
          <w:iCs/>
        </w:rPr>
        <w:t>其他</w:t>
      </w:r>
    </w:p>
    <w:p w:rsidR="00DA569F" w:rsidRDefault="009B4498">
      <w:pPr>
        <w:numPr>
          <w:ilvl w:val="255"/>
          <w:numId w:val="0"/>
        </w:numPr>
        <w:adjustRightInd w:val="0"/>
        <w:snapToGrid w:val="0"/>
        <w:spacing w:line="360" w:lineRule="auto"/>
        <w:rPr>
          <w:rFonts w:ascii="宋体" w:hAnsi="宋体" w:cs="宋体"/>
          <w:iCs/>
        </w:rPr>
      </w:pPr>
      <w:r>
        <w:rPr>
          <w:rFonts w:ascii="宋体" w:hAnsi="宋体" w:cs="宋体" w:hint="eastAsia"/>
        </w:rPr>
        <w:t xml:space="preserve">    （</w:t>
      </w:r>
      <w:r>
        <w:rPr>
          <w:rFonts w:ascii="宋体" w:hAnsi="宋体" w:cs="宋体" w:hint="eastAsia"/>
          <w:lang w:val="en"/>
        </w:rPr>
        <w:t>8</w:t>
      </w:r>
      <w:r>
        <w:rPr>
          <w:rFonts w:ascii="宋体" w:hAnsi="宋体" w:cs="宋体" w:hint="eastAsia"/>
        </w:rPr>
        <w:t>）中标（成交）供应商是否为外商投资企业：</w:t>
      </w:r>
      <w:r>
        <w:rPr>
          <w:rFonts w:ascii="宋体" w:hAnsi="宋体" w:cs="宋体" w:hint="eastAsia"/>
          <w:iCs/>
        </w:rPr>
        <w:sym w:font="Wingdings" w:char="00A8"/>
      </w:r>
      <w:r>
        <w:rPr>
          <w:rFonts w:ascii="宋体" w:hAnsi="宋体" w:cs="宋体" w:hint="eastAsia"/>
          <w:iCs/>
        </w:rPr>
        <w:t xml:space="preserve">是       </w:t>
      </w:r>
      <w:r>
        <w:rPr>
          <w:rFonts w:ascii="宋体" w:hAnsi="宋体" w:cs="宋体" w:hint="eastAsia"/>
          <w:iCs/>
        </w:rPr>
        <w:sym w:font="Wingdings" w:char="00A8"/>
      </w:r>
      <w:r>
        <w:rPr>
          <w:rFonts w:ascii="宋体" w:hAnsi="宋体" w:cs="宋体" w:hint="eastAsia"/>
          <w:iCs/>
        </w:rPr>
        <w:t>否</w:t>
      </w:r>
    </w:p>
    <w:p w:rsidR="00DA569F" w:rsidRDefault="009B4498">
      <w:pPr>
        <w:pStyle w:val="AONormal"/>
        <w:tabs>
          <w:tab w:val="left" w:pos="1340"/>
        </w:tabs>
        <w:spacing w:line="360" w:lineRule="auto"/>
        <w:ind w:firstLine="420"/>
        <w:rPr>
          <w:rFonts w:ascii="宋体" w:eastAsia="宋体" w:hAnsi="宋体" w:cs="宋体"/>
          <w:sz w:val="21"/>
          <w:u w:val="single"/>
        </w:rPr>
      </w:pPr>
      <w:r>
        <w:rPr>
          <w:rFonts w:ascii="宋体" w:eastAsia="宋体" w:hAnsi="宋体" w:cs="宋体" w:hint="eastAsia"/>
          <w:sz w:val="21"/>
        </w:rPr>
        <w:t xml:space="preserve">     外商投资企业类型：</w:t>
      </w:r>
      <w:r>
        <w:rPr>
          <w:rFonts w:ascii="宋体" w:eastAsia="宋体" w:hAnsi="宋体" w:cs="宋体" w:hint="eastAsia"/>
          <w:iCs/>
          <w:sz w:val="21"/>
        </w:rPr>
        <w:sym w:font="Wingdings" w:char="00A8"/>
      </w:r>
      <w:r>
        <w:rPr>
          <w:rFonts w:ascii="宋体" w:eastAsia="宋体" w:hAnsi="宋体" w:cs="宋体" w:hint="eastAsia"/>
          <w:sz w:val="21"/>
        </w:rPr>
        <w:t xml:space="preserve">全部由外国投资者投资  </w:t>
      </w:r>
      <w:r>
        <w:rPr>
          <w:rFonts w:ascii="宋体" w:eastAsia="宋体" w:hAnsi="宋体" w:cs="宋体" w:hint="eastAsia"/>
          <w:iCs/>
          <w:sz w:val="21"/>
        </w:rPr>
        <w:sym w:font="Wingdings" w:char="00A8"/>
      </w:r>
      <w:r>
        <w:rPr>
          <w:rFonts w:ascii="宋体" w:eastAsia="宋体" w:hAnsi="宋体" w:cs="宋体" w:hint="eastAsia"/>
          <w:iCs/>
          <w:sz w:val="21"/>
        </w:rPr>
        <w:t>部分由外国投资者投资</w:t>
      </w:r>
    </w:p>
    <w:p w:rsidR="00DA569F" w:rsidRDefault="009B4498">
      <w:pPr>
        <w:numPr>
          <w:ilvl w:val="255"/>
          <w:numId w:val="0"/>
        </w:numPr>
        <w:adjustRightInd w:val="0"/>
        <w:snapToGrid w:val="0"/>
        <w:spacing w:line="360" w:lineRule="auto"/>
        <w:ind w:firstLineChars="200" w:firstLine="420"/>
        <w:rPr>
          <w:rFonts w:ascii="宋体" w:hAnsi="宋体" w:cs="宋体"/>
        </w:rPr>
      </w:pPr>
      <w:r>
        <w:rPr>
          <w:rFonts w:ascii="宋体" w:hAnsi="宋体" w:cs="宋体" w:hint="eastAsia"/>
        </w:rPr>
        <w:t>（</w:t>
      </w:r>
      <w:r>
        <w:rPr>
          <w:rFonts w:ascii="宋体" w:hAnsi="宋体" w:cs="宋体" w:hint="eastAsia"/>
          <w:lang w:val="en"/>
        </w:rPr>
        <w:t>9</w:t>
      </w:r>
      <w:r>
        <w:rPr>
          <w:rFonts w:ascii="宋体" w:hAnsi="宋体" w:cs="宋体" w:hint="eastAsia"/>
        </w:rPr>
        <w:t>）是否涉及进口产品：</w:t>
      </w:r>
    </w:p>
    <w:p w:rsidR="00DA569F" w:rsidRDefault="009B4498">
      <w:pPr>
        <w:numPr>
          <w:ilvl w:val="255"/>
          <w:numId w:val="0"/>
        </w:numPr>
        <w:adjustRightInd w:val="0"/>
        <w:snapToGrid w:val="0"/>
        <w:spacing w:line="360" w:lineRule="auto"/>
        <w:ind w:firstLineChars="400" w:firstLine="840"/>
        <w:rPr>
          <w:rFonts w:ascii="宋体" w:hAnsi="宋体" w:cs="宋体"/>
          <w:u w:val="single"/>
        </w:rPr>
      </w:pPr>
      <w:r>
        <w:rPr>
          <w:rFonts w:ascii="宋体" w:hAnsi="宋体" w:cs="宋体" w:hint="eastAsia"/>
        </w:rPr>
        <w:t xml:space="preserve"> </w:t>
      </w:r>
      <w:r>
        <w:rPr>
          <w:rFonts w:ascii="宋体" w:hAnsi="宋体" w:cs="宋体" w:hint="eastAsia"/>
        </w:rPr>
        <w:sym w:font="Wingdings" w:char="00A8"/>
      </w:r>
      <w:r>
        <w:rPr>
          <w:rFonts w:ascii="宋体" w:hAnsi="宋体" w:cs="宋体" w:hint="eastAsia"/>
        </w:rPr>
        <w:t>是，《政府采购品目分类目录》底级品目名称：</w:t>
      </w:r>
      <w:r>
        <w:rPr>
          <w:rFonts w:ascii="宋体" w:hAnsi="宋体" w:cs="宋体" w:hint="eastAsia"/>
          <w:u w:val="single"/>
        </w:rPr>
        <w:t xml:space="preserve">         </w:t>
      </w:r>
      <w:r>
        <w:rPr>
          <w:rFonts w:ascii="宋体" w:hAnsi="宋体" w:cs="宋体" w:hint="eastAsia"/>
        </w:rPr>
        <w:t xml:space="preserve"> 金额：</w:t>
      </w:r>
      <w:r>
        <w:rPr>
          <w:rFonts w:ascii="宋体" w:hAnsi="宋体" w:cs="宋体" w:hint="eastAsia"/>
          <w:u w:val="single"/>
        </w:rPr>
        <w:t xml:space="preserve">        </w:t>
      </w:r>
    </w:p>
    <w:p w:rsidR="00DA569F" w:rsidRDefault="009B4498">
      <w:pPr>
        <w:numPr>
          <w:ilvl w:val="255"/>
          <w:numId w:val="0"/>
        </w:numPr>
        <w:adjustRightInd w:val="0"/>
        <w:snapToGrid w:val="0"/>
        <w:spacing w:line="360" w:lineRule="auto"/>
        <w:ind w:firstLineChars="400" w:firstLine="840"/>
        <w:rPr>
          <w:rFonts w:ascii="宋体" w:hAnsi="宋体" w:cs="宋体"/>
        </w:rPr>
      </w:pPr>
      <w:r>
        <w:rPr>
          <w:rFonts w:ascii="宋体" w:hAnsi="宋体" w:cs="宋体" w:hint="eastAsia"/>
        </w:rPr>
        <w:t xml:space="preserve">        国别：</w:t>
      </w:r>
      <w:r>
        <w:rPr>
          <w:rFonts w:ascii="宋体" w:hAnsi="宋体" w:cs="宋体" w:hint="eastAsia"/>
          <w:u w:val="single"/>
        </w:rPr>
        <w:t xml:space="preserve">        </w:t>
      </w:r>
      <w:r>
        <w:rPr>
          <w:rFonts w:ascii="宋体" w:hAnsi="宋体" w:cs="宋体" w:hint="eastAsia"/>
        </w:rPr>
        <w:t xml:space="preserve"> 品牌：</w:t>
      </w:r>
      <w:r>
        <w:rPr>
          <w:rFonts w:ascii="宋体" w:hAnsi="宋体" w:cs="宋体" w:hint="eastAsia"/>
          <w:u w:val="single"/>
        </w:rPr>
        <w:t xml:space="preserve">        </w:t>
      </w:r>
      <w:r>
        <w:rPr>
          <w:rFonts w:ascii="宋体" w:hAnsi="宋体" w:cs="宋体" w:hint="eastAsia"/>
        </w:rPr>
        <w:t xml:space="preserve"> 规格型号：</w:t>
      </w:r>
      <w:r>
        <w:rPr>
          <w:rFonts w:ascii="宋体" w:hAnsi="宋体" w:cs="宋体" w:hint="eastAsia"/>
          <w:u w:val="single"/>
        </w:rPr>
        <w:t xml:space="preserve">        </w:t>
      </w:r>
      <w:r>
        <w:rPr>
          <w:rFonts w:ascii="宋体" w:hAnsi="宋体" w:cs="宋体" w:hint="eastAsia"/>
        </w:rPr>
        <w:t xml:space="preserve">      </w:t>
      </w:r>
    </w:p>
    <w:p w:rsidR="00DA569F" w:rsidRDefault="009B4498">
      <w:pPr>
        <w:adjustRightInd w:val="0"/>
        <w:snapToGrid w:val="0"/>
        <w:spacing w:line="360" w:lineRule="auto"/>
        <w:ind w:firstLineChars="400" w:firstLine="840"/>
        <w:rPr>
          <w:rFonts w:ascii="宋体" w:hAnsi="宋体" w:cs="宋体"/>
        </w:rPr>
      </w:pPr>
      <w:r>
        <w:rPr>
          <w:rFonts w:ascii="宋体" w:hAnsi="宋体" w:cs="宋体" w:hint="eastAsia"/>
        </w:rPr>
        <w:t xml:space="preserve"> </w:t>
      </w:r>
      <w:r>
        <w:rPr>
          <w:rFonts w:ascii="宋体" w:hAnsi="宋体" w:cs="宋体" w:hint="eastAsia"/>
        </w:rPr>
        <w:sym w:font="Wingdings" w:char="00A8"/>
      </w:r>
      <w:r>
        <w:rPr>
          <w:rFonts w:ascii="宋体" w:hAnsi="宋体" w:cs="宋体" w:hint="eastAsia"/>
        </w:rPr>
        <w:t>否</w:t>
      </w:r>
    </w:p>
    <w:p w:rsidR="00DA569F" w:rsidRDefault="009B4498">
      <w:pPr>
        <w:numPr>
          <w:ilvl w:val="255"/>
          <w:numId w:val="0"/>
        </w:numPr>
        <w:tabs>
          <w:tab w:val="left" w:pos="740"/>
        </w:tabs>
        <w:adjustRightInd w:val="0"/>
        <w:snapToGrid w:val="0"/>
        <w:spacing w:line="360" w:lineRule="auto"/>
        <w:rPr>
          <w:rFonts w:ascii="宋体" w:hAnsi="宋体" w:cs="宋体"/>
        </w:rPr>
      </w:pPr>
      <w:r>
        <w:rPr>
          <w:rFonts w:ascii="宋体" w:hAnsi="宋体" w:cs="宋体" w:hint="eastAsia"/>
        </w:rPr>
        <w:t xml:space="preserve">    （1</w:t>
      </w:r>
      <w:r>
        <w:rPr>
          <w:rFonts w:ascii="宋体" w:hAnsi="宋体" w:cs="宋体" w:hint="eastAsia"/>
          <w:lang w:val="en"/>
        </w:rPr>
        <w:t>0</w:t>
      </w:r>
      <w:r>
        <w:rPr>
          <w:rFonts w:ascii="宋体" w:hAnsi="宋体" w:cs="宋体" w:hint="eastAsia"/>
        </w:rPr>
        <w:t>）是否涉及节能产品：</w:t>
      </w:r>
    </w:p>
    <w:p w:rsidR="00DA569F" w:rsidRDefault="009B4498">
      <w:pPr>
        <w:numPr>
          <w:ilvl w:val="255"/>
          <w:numId w:val="0"/>
        </w:numPr>
        <w:tabs>
          <w:tab w:val="left" w:pos="740"/>
        </w:tabs>
        <w:adjustRightInd w:val="0"/>
        <w:snapToGrid w:val="0"/>
        <w:spacing w:line="360" w:lineRule="auto"/>
        <w:rPr>
          <w:rFonts w:ascii="宋体" w:hAnsi="宋体" w:cs="宋体"/>
          <w:iCs/>
        </w:rPr>
      </w:pPr>
      <w:r>
        <w:rPr>
          <w:rFonts w:ascii="宋体" w:hAnsi="宋体" w:cs="宋体" w:hint="eastAsia"/>
        </w:rPr>
        <w:t xml:space="preserve">         </w:t>
      </w:r>
      <w:r>
        <w:rPr>
          <w:rFonts w:ascii="宋体" w:hAnsi="宋体" w:cs="宋体" w:hint="eastAsia"/>
        </w:rPr>
        <w:sym w:font="Wingdings" w:char="00A8"/>
      </w:r>
      <w:r>
        <w:rPr>
          <w:rFonts w:ascii="宋体" w:hAnsi="宋体" w:cs="宋体" w:hint="eastAsia"/>
        </w:rPr>
        <w:t>是，《节能产品政府采购品目清单》的底级品目名称：</w:t>
      </w:r>
      <w:r>
        <w:rPr>
          <w:rFonts w:ascii="宋体" w:hAnsi="宋体" w:cs="宋体" w:hint="eastAsia"/>
          <w:u w:val="single"/>
        </w:rPr>
        <w:t xml:space="preserve">         </w:t>
      </w:r>
      <w:r>
        <w:rPr>
          <w:rFonts w:ascii="宋体" w:hAnsi="宋体" w:cs="宋体" w:hint="eastAsia"/>
          <w:iCs/>
        </w:rPr>
        <w:t xml:space="preserve">     </w:t>
      </w:r>
    </w:p>
    <w:p w:rsidR="00DA569F" w:rsidRDefault="009B4498">
      <w:pPr>
        <w:numPr>
          <w:ilvl w:val="255"/>
          <w:numId w:val="0"/>
        </w:numPr>
        <w:tabs>
          <w:tab w:val="left" w:pos="740"/>
        </w:tabs>
        <w:adjustRightInd w:val="0"/>
        <w:snapToGrid w:val="0"/>
        <w:spacing w:line="360" w:lineRule="auto"/>
        <w:rPr>
          <w:rFonts w:ascii="宋体" w:hAnsi="宋体" w:cs="宋体"/>
          <w:iCs/>
        </w:rPr>
      </w:pPr>
      <w:r>
        <w:rPr>
          <w:rFonts w:ascii="宋体" w:hAnsi="宋体" w:cs="宋体" w:hint="eastAsia"/>
          <w:iCs/>
        </w:rPr>
        <w:t xml:space="preserve">                </w:t>
      </w:r>
      <w:r>
        <w:rPr>
          <w:rFonts w:ascii="宋体" w:hAnsi="宋体" w:cs="宋体" w:hint="eastAsia"/>
          <w:iCs/>
        </w:rPr>
        <w:sym w:font="Wingdings" w:char="00A8"/>
      </w:r>
      <w:r>
        <w:rPr>
          <w:rFonts w:ascii="宋体" w:hAnsi="宋体" w:cs="宋体" w:hint="eastAsia"/>
          <w:iCs/>
        </w:rPr>
        <w:t xml:space="preserve">强制采购       </w:t>
      </w:r>
      <w:r>
        <w:rPr>
          <w:rFonts w:ascii="宋体" w:hAnsi="宋体" w:cs="宋体" w:hint="eastAsia"/>
          <w:iCs/>
        </w:rPr>
        <w:sym w:font="Wingdings" w:char="00A8"/>
      </w:r>
      <w:r>
        <w:rPr>
          <w:rFonts w:ascii="宋体" w:hAnsi="宋体" w:cs="宋体" w:hint="eastAsia"/>
          <w:iCs/>
        </w:rPr>
        <w:t xml:space="preserve">优先采购    </w:t>
      </w:r>
    </w:p>
    <w:p w:rsidR="00DA569F" w:rsidRDefault="009B4498">
      <w:pPr>
        <w:numPr>
          <w:ilvl w:val="255"/>
          <w:numId w:val="0"/>
        </w:numPr>
        <w:tabs>
          <w:tab w:val="left" w:pos="740"/>
        </w:tabs>
        <w:adjustRightInd w:val="0"/>
        <w:snapToGrid w:val="0"/>
        <w:spacing w:line="360" w:lineRule="auto"/>
        <w:rPr>
          <w:rFonts w:ascii="宋体" w:hAnsi="宋体" w:cs="宋体"/>
        </w:rPr>
      </w:pPr>
      <w:r>
        <w:rPr>
          <w:rFonts w:ascii="宋体" w:hAnsi="宋体" w:cs="宋体" w:hint="eastAsia"/>
          <w:iCs/>
        </w:rPr>
        <w:t xml:space="preserve">         </w:t>
      </w:r>
      <w:r>
        <w:rPr>
          <w:rFonts w:ascii="宋体" w:hAnsi="宋体" w:cs="宋体" w:hint="eastAsia"/>
        </w:rPr>
        <w:sym w:font="Wingdings" w:char="00A8"/>
      </w:r>
      <w:r>
        <w:rPr>
          <w:rFonts w:ascii="宋体" w:hAnsi="宋体" w:cs="宋体" w:hint="eastAsia"/>
        </w:rPr>
        <w:t>否</w:t>
      </w:r>
    </w:p>
    <w:p w:rsidR="00DA569F" w:rsidRDefault="009B4498">
      <w:pPr>
        <w:numPr>
          <w:ilvl w:val="255"/>
          <w:numId w:val="0"/>
        </w:numPr>
        <w:tabs>
          <w:tab w:val="left" w:pos="740"/>
        </w:tabs>
        <w:adjustRightInd w:val="0"/>
        <w:snapToGrid w:val="0"/>
        <w:spacing w:line="360" w:lineRule="auto"/>
        <w:rPr>
          <w:rFonts w:ascii="宋体" w:hAnsi="宋体" w:cs="宋体"/>
        </w:rPr>
      </w:pPr>
      <w:r>
        <w:rPr>
          <w:rFonts w:ascii="宋体" w:hAnsi="宋体" w:cs="宋体" w:hint="eastAsia"/>
        </w:rPr>
        <w:t xml:space="preserve">          是否涉及环境标志产品：</w:t>
      </w:r>
    </w:p>
    <w:p w:rsidR="00DA569F" w:rsidRDefault="009B4498">
      <w:pPr>
        <w:numPr>
          <w:ilvl w:val="255"/>
          <w:numId w:val="0"/>
        </w:numPr>
        <w:tabs>
          <w:tab w:val="left" w:pos="740"/>
        </w:tabs>
        <w:adjustRightInd w:val="0"/>
        <w:snapToGrid w:val="0"/>
        <w:spacing w:line="360" w:lineRule="auto"/>
        <w:rPr>
          <w:rFonts w:ascii="宋体" w:hAnsi="宋体" w:cs="宋体"/>
        </w:rPr>
      </w:pPr>
      <w:r>
        <w:rPr>
          <w:rFonts w:ascii="宋体" w:hAnsi="宋体" w:cs="宋体" w:hint="eastAsia"/>
        </w:rPr>
        <w:t xml:space="preserve">         </w:t>
      </w:r>
      <w:r>
        <w:rPr>
          <w:rFonts w:ascii="宋体" w:hAnsi="宋体" w:cs="宋体" w:hint="eastAsia"/>
        </w:rPr>
        <w:sym w:font="Wingdings" w:char="00A8"/>
      </w:r>
      <w:r>
        <w:rPr>
          <w:rFonts w:ascii="宋体" w:hAnsi="宋体" w:cs="宋体" w:hint="eastAsia"/>
        </w:rPr>
        <w:t>是，《环境标志产品政府采购品目清单》的底级品目名称：</w:t>
      </w:r>
      <w:r>
        <w:rPr>
          <w:rFonts w:ascii="宋体" w:hAnsi="宋体" w:cs="宋体" w:hint="eastAsia"/>
          <w:u w:val="single"/>
        </w:rPr>
        <w:t xml:space="preserve">         </w:t>
      </w:r>
      <w:r>
        <w:rPr>
          <w:rFonts w:ascii="宋体" w:hAnsi="宋体" w:cs="宋体" w:hint="eastAsia"/>
          <w:iCs/>
        </w:rPr>
        <w:t xml:space="preserve"> </w:t>
      </w:r>
    </w:p>
    <w:p w:rsidR="00DA569F" w:rsidRDefault="009B4498">
      <w:pPr>
        <w:numPr>
          <w:ilvl w:val="255"/>
          <w:numId w:val="0"/>
        </w:numPr>
        <w:tabs>
          <w:tab w:val="left" w:pos="740"/>
        </w:tabs>
        <w:adjustRightInd w:val="0"/>
        <w:snapToGrid w:val="0"/>
        <w:spacing w:line="360" w:lineRule="auto"/>
        <w:rPr>
          <w:rFonts w:ascii="宋体" w:hAnsi="宋体" w:cs="宋体"/>
          <w:iCs/>
        </w:rPr>
      </w:pPr>
      <w:r>
        <w:rPr>
          <w:rFonts w:ascii="宋体" w:hAnsi="宋体" w:cs="宋体" w:hint="eastAsia"/>
          <w:iCs/>
        </w:rPr>
        <w:t xml:space="preserve">                </w:t>
      </w:r>
      <w:r>
        <w:rPr>
          <w:rFonts w:ascii="宋体" w:hAnsi="宋体" w:cs="宋体" w:hint="eastAsia"/>
          <w:iCs/>
        </w:rPr>
        <w:sym w:font="Wingdings" w:char="00A8"/>
      </w:r>
      <w:r>
        <w:rPr>
          <w:rFonts w:ascii="宋体" w:hAnsi="宋体" w:cs="宋体" w:hint="eastAsia"/>
          <w:iCs/>
        </w:rPr>
        <w:t xml:space="preserve">强制采购       </w:t>
      </w:r>
      <w:r>
        <w:rPr>
          <w:rFonts w:ascii="宋体" w:hAnsi="宋体" w:cs="宋体" w:hint="eastAsia"/>
          <w:iCs/>
        </w:rPr>
        <w:sym w:font="Wingdings" w:char="00A8"/>
      </w:r>
      <w:r>
        <w:rPr>
          <w:rFonts w:ascii="宋体" w:hAnsi="宋体" w:cs="宋体" w:hint="eastAsia"/>
          <w:iCs/>
        </w:rPr>
        <w:t xml:space="preserve">优先采购    </w:t>
      </w:r>
    </w:p>
    <w:p w:rsidR="00DA569F" w:rsidRDefault="009B4498">
      <w:pPr>
        <w:numPr>
          <w:ilvl w:val="255"/>
          <w:numId w:val="0"/>
        </w:numPr>
        <w:tabs>
          <w:tab w:val="left" w:pos="740"/>
        </w:tabs>
        <w:adjustRightInd w:val="0"/>
        <w:snapToGrid w:val="0"/>
        <w:spacing w:line="360" w:lineRule="auto"/>
        <w:rPr>
          <w:rFonts w:ascii="宋体" w:hAnsi="宋体" w:cs="宋体"/>
        </w:rPr>
      </w:pPr>
      <w:r>
        <w:rPr>
          <w:rFonts w:ascii="宋体" w:hAnsi="宋体" w:cs="宋体" w:hint="eastAsia"/>
          <w:iCs/>
        </w:rPr>
        <w:t xml:space="preserve">         </w:t>
      </w:r>
      <w:r>
        <w:rPr>
          <w:rFonts w:ascii="宋体" w:hAnsi="宋体" w:cs="宋体" w:hint="eastAsia"/>
        </w:rPr>
        <w:sym w:font="Wingdings" w:char="00A8"/>
      </w:r>
      <w:r>
        <w:rPr>
          <w:rFonts w:ascii="宋体" w:hAnsi="宋体" w:cs="宋体" w:hint="eastAsia"/>
        </w:rPr>
        <w:t>否</w:t>
      </w:r>
    </w:p>
    <w:p w:rsidR="00DA569F" w:rsidRDefault="009B4498">
      <w:pPr>
        <w:pStyle w:val="AONormal"/>
        <w:numPr>
          <w:ilvl w:val="255"/>
          <w:numId w:val="0"/>
        </w:numPr>
        <w:snapToGrid w:val="0"/>
        <w:spacing w:line="360" w:lineRule="auto"/>
        <w:rPr>
          <w:rFonts w:ascii="宋体" w:eastAsia="宋体" w:hAnsi="宋体" w:cs="宋体"/>
          <w:kern w:val="2"/>
          <w:sz w:val="21"/>
        </w:rPr>
      </w:pPr>
      <w:r>
        <w:rPr>
          <w:rFonts w:ascii="宋体" w:eastAsia="宋体" w:hAnsi="宋体" w:cs="宋体" w:hint="eastAsia"/>
          <w:sz w:val="21"/>
        </w:rPr>
        <w:t xml:space="preserve">          </w:t>
      </w:r>
      <w:r>
        <w:rPr>
          <w:rFonts w:ascii="宋体" w:eastAsia="宋体" w:hAnsi="宋体" w:cs="宋体" w:hint="eastAsia"/>
          <w:kern w:val="2"/>
          <w:sz w:val="21"/>
        </w:rPr>
        <w:t xml:space="preserve">是否涉及绿色产品： </w:t>
      </w:r>
    </w:p>
    <w:p w:rsidR="00DA569F" w:rsidRDefault="009B4498">
      <w:pPr>
        <w:pStyle w:val="AONormal"/>
        <w:spacing w:line="360" w:lineRule="auto"/>
        <w:ind w:firstLineChars="0" w:firstLine="420"/>
        <w:rPr>
          <w:rFonts w:ascii="宋体" w:eastAsia="宋体" w:hAnsi="宋体" w:cs="宋体"/>
          <w:sz w:val="21"/>
          <w:u w:val="single"/>
        </w:rPr>
      </w:pPr>
      <w:r>
        <w:rPr>
          <w:rFonts w:ascii="宋体" w:eastAsia="宋体" w:hAnsi="宋体" w:cs="宋体" w:hint="eastAsia"/>
          <w:kern w:val="2"/>
          <w:sz w:val="21"/>
        </w:rPr>
        <w:t xml:space="preserve">     </w:t>
      </w:r>
      <w:r>
        <w:rPr>
          <w:rFonts w:ascii="宋体" w:eastAsia="宋体" w:hAnsi="宋体" w:cs="宋体" w:hint="eastAsia"/>
          <w:kern w:val="2"/>
          <w:sz w:val="21"/>
        </w:rPr>
        <w:sym w:font="Wingdings" w:char="00A8"/>
      </w:r>
      <w:r>
        <w:rPr>
          <w:rFonts w:ascii="宋体" w:eastAsia="宋体" w:hAnsi="宋体" w:cs="宋体" w:hint="eastAsia"/>
          <w:kern w:val="2"/>
          <w:sz w:val="21"/>
        </w:rPr>
        <w:t>是，绿色产品政府采购相关政策确定的底级品目名称：</w:t>
      </w:r>
      <w:r>
        <w:rPr>
          <w:rFonts w:ascii="宋体" w:eastAsia="宋体" w:hAnsi="宋体" w:cs="宋体" w:hint="eastAsia"/>
          <w:sz w:val="21"/>
          <w:u w:val="single"/>
        </w:rPr>
        <w:t xml:space="preserve">         </w:t>
      </w:r>
    </w:p>
    <w:p w:rsidR="00DA569F" w:rsidRDefault="009B4498">
      <w:pPr>
        <w:numPr>
          <w:ilvl w:val="255"/>
          <w:numId w:val="0"/>
        </w:numPr>
        <w:tabs>
          <w:tab w:val="left" w:pos="740"/>
        </w:tabs>
        <w:adjustRightInd w:val="0"/>
        <w:snapToGrid w:val="0"/>
        <w:spacing w:line="360" w:lineRule="auto"/>
        <w:rPr>
          <w:rFonts w:ascii="宋体" w:hAnsi="宋体" w:cs="宋体"/>
          <w:iCs/>
        </w:rPr>
      </w:pPr>
      <w:r>
        <w:rPr>
          <w:rFonts w:ascii="宋体" w:hAnsi="宋体" w:cs="宋体" w:hint="eastAsia"/>
          <w:iCs/>
        </w:rPr>
        <w:t xml:space="preserve">                </w:t>
      </w:r>
      <w:r>
        <w:rPr>
          <w:rFonts w:ascii="宋体" w:hAnsi="宋体" w:cs="宋体" w:hint="eastAsia"/>
          <w:iCs/>
        </w:rPr>
        <w:sym w:font="Wingdings" w:char="00A8"/>
      </w:r>
      <w:r>
        <w:rPr>
          <w:rFonts w:ascii="宋体" w:hAnsi="宋体" w:cs="宋体" w:hint="eastAsia"/>
          <w:iCs/>
        </w:rPr>
        <w:t xml:space="preserve">强制采购       </w:t>
      </w:r>
      <w:r>
        <w:rPr>
          <w:rFonts w:ascii="宋体" w:hAnsi="宋体" w:cs="宋体" w:hint="eastAsia"/>
          <w:iCs/>
        </w:rPr>
        <w:sym w:font="Wingdings" w:char="00A8"/>
      </w:r>
      <w:r>
        <w:rPr>
          <w:rFonts w:ascii="宋体" w:hAnsi="宋体" w:cs="宋体" w:hint="eastAsia"/>
          <w:iCs/>
        </w:rPr>
        <w:t xml:space="preserve">优先采购    </w:t>
      </w:r>
    </w:p>
    <w:p w:rsidR="00DA569F" w:rsidRDefault="009B4498">
      <w:pPr>
        <w:pStyle w:val="AONormal"/>
        <w:spacing w:line="360" w:lineRule="auto"/>
        <w:ind w:firstLineChars="0" w:firstLine="420"/>
        <w:rPr>
          <w:rFonts w:ascii="宋体" w:eastAsia="宋体" w:hAnsi="宋体" w:cs="宋体"/>
          <w:sz w:val="21"/>
        </w:rPr>
      </w:pPr>
      <w:r>
        <w:rPr>
          <w:rFonts w:ascii="宋体" w:eastAsia="宋体" w:hAnsi="宋体" w:cs="宋体" w:hint="eastAsia"/>
          <w:kern w:val="2"/>
          <w:sz w:val="21"/>
        </w:rPr>
        <w:t xml:space="preserve">     </w:t>
      </w:r>
      <w:r>
        <w:rPr>
          <w:rFonts w:ascii="宋体" w:eastAsia="宋体" w:hAnsi="宋体" w:cs="宋体" w:hint="eastAsia"/>
          <w:kern w:val="2"/>
          <w:sz w:val="21"/>
        </w:rPr>
        <w:sym w:font="Wingdings" w:char="00A8"/>
      </w:r>
      <w:r>
        <w:rPr>
          <w:rFonts w:ascii="宋体" w:eastAsia="宋体" w:hAnsi="宋体" w:cs="宋体" w:hint="eastAsia"/>
          <w:kern w:val="2"/>
          <w:sz w:val="21"/>
        </w:rPr>
        <w:t>否</w:t>
      </w:r>
    </w:p>
    <w:p w:rsidR="00DA569F" w:rsidRDefault="009B4498">
      <w:pPr>
        <w:numPr>
          <w:ilvl w:val="255"/>
          <w:numId w:val="0"/>
        </w:numPr>
        <w:adjustRightInd w:val="0"/>
        <w:snapToGrid w:val="0"/>
        <w:spacing w:line="360" w:lineRule="auto"/>
        <w:rPr>
          <w:rFonts w:ascii="宋体" w:hAnsi="宋体" w:cs="宋体"/>
        </w:rPr>
      </w:pPr>
      <w:r>
        <w:rPr>
          <w:rFonts w:ascii="宋体" w:hAnsi="宋体" w:cs="宋体" w:hint="eastAsia"/>
        </w:rPr>
        <w:t xml:space="preserve">    （1</w:t>
      </w:r>
      <w:r>
        <w:rPr>
          <w:rFonts w:ascii="宋体" w:hAnsi="宋体" w:cs="宋体" w:hint="eastAsia"/>
          <w:lang w:val="en"/>
        </w:rPr>
        <w:t>1</w:t>
      </w:r>
      <w:r>
        <w:rPr>
          <w:rFonts w:ascii="宋体" w:hAnsi="宋体" w:cs="宋体" w:hint="eastAsia"/>
        </w:rPr>
        <w:t>）涉及商品包装和快递包装的，是否参考《商品包装政府采购需求标准（试行）》、《快递包装政府采购需求标准（试行）》明确产品及相关快递服务的具体包装要求：</w:t>
      </w:r>
    </w:p>
    <w:p w:rsidR="00DA569F" w:rsidRDefault="009B4498">
      <w:pPr>
        <w:numPr>
          <w:ilvl w:val="255"/>
          <w:numId w:val="0"/>
        </w:numPr>
        <w:adjustRightInd w:val="0"/>
        <w:snapToGrid w:val="0"/>
        <w:spacing w:line="360" w:lineRule="auto"/>
        <w:ind w:firstLineChars="400" w:firstLine="840"/>
        <w:rPr>
          <w:rFonts w:ascii="宋体" w:hAnsi="宋体" w:cs="宋体"/>
        </w:rPr>
      </w:pPr>
      <w:r>
        <w:rPr>
          <w:rFonts w:ascii="宋体" w:hAnsi="宋体" w:cs="宋体" w:hint="eastAsia"/>
        </w:rPr>
        <w:sym w:font="Wingdings" w:char="00A8"/>
      </w:r>
      <w:r>
        <w:rPr>
          <w:rFonts w:ascii="宋体" w:hAnsi="宋体" w:cs="宋体" w:hint="eastAsia"/>
        </w:rPr>
        <w:t xml:space="preserve">是       </w:t>
      </w:r>
      <w:r>
        <w:rPr>
          <w:rFonts w:ascii="宋体" w:hAnsi="宋体" w:cs="宋体" w:hint="eastAsia"/>
        </w:rPr>
        <w:sym w:font="Wingdings" w:char="00A8"/>
      </w:r>
      <w:r>
        <w:rPr>
          <w:rFonts w:ascii="宋体" w:hAnsi="宋体" w:cs="宋体" w:hint="eastAsia"/>
        </w:rPr>
        <w:t xml:space="preserve">否      </w:t>
      </w:r>
      <w:r>
        <w:rPr>
          <w:rFonts w:ascii="宋体" w:hAnsi="宋体" w:cs="宋体" w:hint="eastAsia"/>
        </w:rPr>
        <w:sym w:font="Wingdings" w:char="00A8"/>
      </w:r>
      <w:r>
        <w:rPr>
          <w:rFonts w:ascii="宋体" w:hAnsi="宋体" w:cs="宋体" w:hint="eastAsia"/>
        </w:rPr>
        <w:t>不涉及</w:t>
      </w:r>
    </w:p>
    <w:p w:rsidR="00DA569F" w:rsidRDefault="009B4498">
      <w:pPr>
        <w:numPr>
          <w:ilvl w:val="0"/>
          <w:numId w:val="18"/>
        </w:numPr>
        <w:adjustRightInd w:val="0"/>
        <w:snapToGrid w:val="0"/>
        <w:spacing w:line="360" w:lineRule="auto"/>
        <w:ind w:firstLineChars="200" w:firstLine="422"/>
        <w:rPr>
          <w:rFonts w:ascii="宋体" w:hAnsi="宋体" w:cs="宋体"/>
          <w:b/>
        </w:rPr>
      </w:pPr>
      <w:r>
        <w:rPr>
          <w:rFonts w:ascii="宋体" w:hAnsi="宋体" w:cs="宋体" w:hint="eastAsia"/>
          <w:b/>
        </w:rPr>
        <w:t>合同金额</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（1）合同金额小写：</w:t>
      </w:r>
      <w:r>
        <w:rPr>
          <w:rFonts w:ascii="宋体" w:hAnsi="宋体" w:cs="宋体" w:hint="eastAsia"/>
          <w:u w:val="single"/>
        </w:rPr>
        <w:t xml:space="preserve">                           </w:t>
      </w:r>
    </w:p>
    <w:p w:rsidR="00DA569F" w:rsidRDefault="009B4498">
      <w:pPr>
        <w:adjustRightInd w:val="0"/>
        <w:snapToGrid w:val="0"/>
        <w:spacing w:line="360" w:lineRule="auto"/>
        <w:rPr>
          <w:rFonts w:ascii="宋体" w:hAnsi="宋体" w:cs="宋体"/>
          <w:u w:val="single"/>
        </w:rPr>
      </w:pPr>
      <w:r>
        <w:rPr>
          <w:rFonts w:ascii="宋体" w:hAnsi="宋体" w:cs="宋体" w:hint="eastAsia"/>
        </w:rPr>
        <w:t xml:space="preserve">                 大写：</w:t>
      </w:r>
      <w:r>
        <w:rPr>
          <w:rFonts w:ascii="宋体" w:hAnsi="宋体" w:cs="宋体" w:hint="eastAsia"/>
          <w:u w:val="single"/>
        </w:rPr>
        <w:t xml:space="preserve">                           </w:t>
      </w:r>
    </w:p>
    <w:p w:rsidR="00DA569F" w:rsidRDefault="009B4498">
      <w:pPr>
        <w:adjustRightInd w:val="0"/>
        <w:snapToGrid w:val="0"/>
        <w:spacing w:line="360" w:lineRule="auto"/>
        <w:rPr>
          <w:rFonts w:ascii="宋体" w:hAnsi="宋体" w:cs="宋体"/>
        </w:rPr>
      </w:pPr>
      <w:r>
        <w:rPr>
          <w:rFonts w:ascii="宋体" w:hAnsi="宋体" w:cs="宋体" w:hint="eastAsia"/>
        </w:rPr>
        <w:t xml:space="preserve">         分包金额（如有）小写：</w:t>
      </w:r>
      <w:r>
        <w:rPr>
          <w:rFonts w:ascii="宋体" w:hAnsi="宋体" w:cs="宋体" w:hint="eastAsia"/>
          <w:u w:val="single"/>
        </w:rPr>
        <w:t xml:space="preserve">                   </w:t>
      </w:r>
    </w:p>
    <w:p w:rsidR="00DA569F" w:rsidRDefault="009B4498">
      <w:pPr>
        <w:adjustRightInd w:val="0"/>
        <w:snapToGrid w:val="0"/>
        <w:spacing w:line="360" w:lineRule="auto"/>
        <w:rPr>
          <w:rFonts w:ascii="宋体" w:hAnsi="宋体" w:cs="宋体"/>
          <w:u w:val="single"/>
        </w:rPr>
      </w:pPr>
      <w:r>
        <w:rPr>
          <w:rFonts w:ascii="宋体" w:hAnsi="宋体" w:cs="宋体" w:hint="eastAsia"/>
        </w:rPr>
        <w:t xml:space="preserve">                     大写：</w:t>
      </w:r>
      <w:r>
        <w:rPr>
          <w:rFonts w:ascii="宋体" w:hAnsi="宋体" w:cs="宋体" w:hint="eastAsia"/>
          <w:u w:val="single"/>
        </w:rPr>
        <w:t xml:space="preserve">                       </w:t>
      </w:r>
    </w:p>
    <w:p w:rsidR="00DA569F" w:rsidRDefault="009B4498">
      <w:pPr>
        <w:adjustRightInd w:val="0"/>
        <w:snapToGrid w:val="0"/>
        <w:spacing w:line="360" w:lineRule="auto"/>
        <w:rPr>
          <w:rFonts w:ascii="宋体" w:hAnsi="宋体" w:cs="宋体"/>
        </w:rPr>
      </w:pPr>
      <w:r>
        <w:rPr>
          <w:rFonts w:ascii="宋体" w:hAnsi="宋体" w:cs="宋体" w:hint="eastAsia"/>
        </w:rPr>
        <w:lastRenderedPageBreak/>
        <w:t xml:space="preserve">    （注：固定单价合同应填写单价和最高限价）</w:t>
      </w:r>
    </w:p>
    <w:p w:rsidR="00DA569F" w:rsidRDefault="009B4498">
      <w:pPr>
        <w:numPr>
          <w:ilvl w:val="255"/>
          <w:numId w:val="0"/>
        </w:numPr>
        <w:adjustRightInd w:val="0"/>
        <w:snapToGrid w:val="0"/>
        <w:spacing w:line="360" w:lineRule="auto"/>
        <w:rPr>
          <w:rFonts w:ascii="宋体" w:hAnsi="宋体" w:cs="宋体"/>
        </w:rPr>
      </w:pPr>
      <w:r>
        <w:rPr>
          <w:rFonts w:ascii="宋体" w:hAnsi="宋体" w:cs="宋体" w:hint="eastAsia"/>
        </w:rPr>
        <w:t xml:space="preserve">    （2）合同定价方式（采用组合定价方式的，可以勾选多项）：</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iCs/>
        </w:rPr>
        <w:t xml:space="preserve">  </w:t>
      </w:r>
      <w:r>
        <w:rPr>
          <w:rFonts w:ascii="宋体" w:hAnsi="宋体" w:cs="宋体" w:hint="eastAsia"/>
          <w:iCs/>
        </w:rPr>
        <w:sym w:font="Wingdings" w:char="00A8"/>
      </w:r>
      <w:r>
        <w:rPr>
          <w:rFonts w:ascii="宋体" w:hAnsi="宋体" w:cs="宋体" w:hint="eastAsia"/>
          <w:iCs/>
        </w:rPr>
        <w:t xml:space="preserve">固定总价 </w:t>
      </w:r>
      <w:r>
        <w:rPr>
          <w:rFonts w:ascii="宋体" w:hAnsi="宋体" w:cs="宋体" w:hint="eastAsia"/>
          <w:iCs/>
        </w:rPr>
        <w:sym w:font="Wingdings" w:char="00A8"/>
      </w:r>
      <w:r>
        <w:rPr>
          <w:rFonts w:ascii="宋体" w:hAnsi="宋体" w:cs="宋体" w:hint="eastAsia"/>
          <w:iCs/>
        </w:rPr>
        <w:t xml:space="preserve">固定单价 </w:t>
      </w:r>
      <w:r>
        <w:rPr>
          <w:rFonts w:ascii="宋体" w:hAnsi="宋体" w:cs="宋体" w:hint="eastAsia"/>
          <w:iCs/>
        </w:rPr>
        <w:sym w:font="Wingdings" w:char="00A8"/>
      </w:r>
      <w:r>
        <w:rPr>
          <w:rFonts w:ascii="宋体" w:hAnsi="宋体" w:cs="宋体" w:hint="eastAsia"/>
          <w:iCs/>
        </w:rPr>
        <w:t xml:space="preserve">固定费率 </w:t>
      </w:r>
      <w:r>
        <w:rPr>
          <w:rFonts w:ascii="宋体" w:hAnsi="宋体" w:cs="宋体" w:hint="eastAsia"/>
          <w:iCs/>
        </w:rPr>
        <w:sym w:font="Wingdings" w:char="00A8"/>
      </w:r>
      <w:r>
        <w:rPr>
          <w:rFonts w:ascii="宋体" w:hAnsi="宋体" w:cs="宋体" w:hint="eastAsia"/>
          <w:iCs/>
        </w:rPr>
        <w:t xml:space="preserve">成本补偿 </w:t>
      </w:r>
      <w:r>
        <w:rPr>
          <w:rFonts w:ascii="宋体" w:hAnsi="宋体" w:cs="宋体" w:hint="eastAsia"/>
          <w:iCs/>
        </w:rPr>
        <w:sym w:font="Wingdings" w:char="00A8"/>
      </w:r>
      <w:r>
        <w:rPr>
          <w:rFonts w:ascii="宋体" w:hAnsi="宋体" w:cs="宋体" w:hint="eastAsia"/>
          <w:iCs/>
        </w:rPr>
        <w:t xml:space="preserve">绩效激励 </w:t>
      </w:r>
      <w:r>
        <w:rPr>
          <w:rFonts w:ascii="宋体" w:hAnsi="宋体" w:cs="宋体" w:hint="eastAsia"/>
          <w:iCs/>
        </w:rPr>
        <w:sym w:font="Wingdings" w:char="00A8"/>
      </w:r>
      <w:r>
        <w:rPr>
          <w:rFonts w:ascii="宋体" w:hAnsi="宋体" w:cs="宋体" w:hint="eastAsia"/>
          <w:iCs/>
        </w:rPr>
        <w:t>其他</w:t>
      </w:r>
      <w:r>
        <w:rPr>
          <w:rFonts w:ascii="宋体" w:hAnsi="宋体" w:cs="宋体" w:hint="eastAsia"/>
          <w:u w:val="single"/>
        </w:rPr>
        <w:t xml:space="preserve">       </w:t>
      </w:r>
    </w:p>
    <w:p w:rsidR="00DA569F" w:rsidRDefault="009B4498">
      <w:pPr>
        <w:pStyle w:val="11"/>
        <w:spacing w:line="360" w:lineRule="auto"/>
        <w:rPr>
          <w:rFonts w:ascii="宋体" w:hAnsi="宋体" w:cs="宋体"/>
        </w:rPr>
      </w:pPr>
      <w:r>
        <w:rPr>
          <w:rFonts w:ascii="宋体" w:hAnsi="宋体" w:cs="宋体" w:hint="eastAsia"/>
        </w:rPr>
        <w:t>（3）付款方式（按项目实际勾选填写）：</w:t>
      </w:r>
    </w:p>
    <w:p w:rsidR="00DA569F" w:rsidRDefault="009B4498">
      <w:pPr>
        <w:adjustRightInd w:val="0"/>
        <w:snapToGrid w:val="0"/>
        <w:spacing w:line="360" w:lineRule="auto"/>
        <w:ind w:firstLineChars="300" w:firstLine="630"/>
        <w:rPr>
          <w:rFonts w:ascii="宋体" w:hAnsi="宋体" w:cs="宋体"/>
          <w:u w:val="single"/>
        </w:rPr>
      </w:pPr>
      <w:r>
        <w:rPr>
          <w:rFonts w:ascii="宋体" w:hAnsi="宋体" w:cs="宋体" w:hint="eastAsia"/>
        </w:rPr>
        <w:sym w:font="Wingdings" w:char="00A8"/>
      </w:r>
      <w:r>
        <w:rPr>
          <w:rFonts w:ascii="宋体" w:hAnsi="宋体" w:cs="宋体" w:hint="eastAsia"/>
        </w:rPr>
        <w:t>全额付款：</w:t>
      </w:r>
      <w:r>
        <w:rPr>
          <w:rFonts w:ascii="宋体" w:hAnsi="宋体" w:cs="宋体" w:hint="eastAsia"/>
          <w:u w:val="single"/>
        </w:rPr>
        <w:t xml:space="preserve">     （应明确一次性支付合同款项的条件）                    </w:t>
      </w:r>
    </w:p>
    <w:p w:rsidR="00DA569F" w:rsidRDefault="009B4498">
      <w:pPr>
        <w:snapToGrid w:val="0"/>
        <w:spacing w:line="360" w:lineRule="auto"/>
        <w:ind w:firstLineChars="300" w:firstLine="630"/>
        <w:rPr>
          <w:rFonts w:ascii="宋体" w:hAnsi="宋体" w:cs="宋体"/>
        </w:rPr>
      </w:pPr>
      <w:r>
        <w:rPr>
          <w:rFonts w:ascii="宋体" w:hAnsi="宋体" w:cs="宋体" w:hint="eastAsia"/>
        </w:rPr>
        <w:sym w:font="Wingdings" w:char="00A8"/>
      </w:r>
      <w:r>
        <w:rPr>
          <w:rFonts w:ascii="宋体" w:hAnsi="宋体" w:cs="宋体" w:hint="eastAsia"/>
        </w:rPr>
        <w:t>分期付款：</w:t>
      </w:r>
      <w:r>
        <w:rPr>
          <w:rFonts w:ascii="宋体" w:hAnsi="宋体" w:cs="宋体" w:hint="eastAsia"/>
          <w:u w:val="single"/>
        </w:rPr>
        <w:t xml:space="preserve">  （应明确分期支付合同款项的各期比例和支付条件，各期支付条件应与分期履约验收情况挂钩） </w:t>
      </w:r>
      <w:r>
        <w:rPr>
          <w:rFonts w:ascii="宋体" w:hAnsi="宋体" w:cs="宋体" w:hint="eastAsia"/>
        </w:rPr>
        <w:t>，其中涉及预付款的：</w:t>
      </w:r>
      <w:r>
        <w:rPr>
          <w:rFonts w:ascii="宋体" w:hAnsi="宋体" w:cs="宋体" w:hint="eastAsia"/>
          <w:u w:val="single"/>
        </w:rPr>
        <w:t xml:space="preserve"> （应明确预付款的支付比例和支付条件） </w:t>
      </w:r>
    </w:p>
    <w:p w:rsidR="00DA569F" w:rsidRDefault="009B4498">
      <w:pPr>
        <w:adjustRightInd w:val="0"/>
        <w:snapToGrid w:val="0"/>
        <w:spacing w:line="360" w:lineRule="auto"/>
        <w:ind w:firstLineChars="300" w:firstLine="630"/>
        <w:rPr>
          <w:rFonts w:ascii="宋体" w:hAnsi="宋体" w:cs="宋体"/>
          <w:u w:val="single"/>
        </w:rPr>
      </w:pPr>
      <w:r>
        <w:rPr>
          <w:rFonts w:ascii="宋体" w:hAnsi="宋体" w:cs="宋体" w:hint="eastAsia"/>
        </w:rPr>
        <w:sym w:font="Wingdings" w:char="00A8"/>
      </w:r>
      <w:r>
        <w:rPr>
          <w:rFonts w:ascii="宋体" w:hAnsi="宋体" w:cs="宋体" w:hint="eastAsia"/>
        </w:rPr>
        <w:t>成本补偿：</w:t>
      </w:r>
      <w:r>
        <w:rPr>
          <w:rFonts w:ascii="宋体" w:hAnsi="宋体" w:cs="宋体" w:hint="eastAsia"/>
          <w:u w:val="single"/>
        </w:rPr>
        <w:t xml:space="preserve">      （应明确按照成本补偿方式的支付方式和支付条件）   </w:t>
      </w:r>
    </w:p>
    <w:p w:rsidR="00DA569F" w:rsidRDefault="009B4498">
      <w:pPr>
        <w:adjustRightInd w:val="0"/>
        <w:snapToGrid w:val="0"/>
        <w:spacing w:line="360" w:lineRule="auto"/>
        <w:ind w:firstLineChars="300" w:firstLine="630"/>
        <w:rPr>
          <w:rFonts w:ascii="宋体" w:hAnsi="宋体" w:cs="宋体"/>
        </w:rPr>
      </w:pPr>
      <w:r>
        <w:rPr>
          <w:rFonts w:ascii="宋体" w:hAnsi="宋体" w:cs="宋体" w:hint="eastAsia"/>
        </w:rPr>
        <w:sym w:font="Wingdings" w:char="00A8"/>
      </w:r>
      <w:r>
        <w:rPr>
          <w:rFonts w:ascii="宋体" w:hAnsi="宋体" w:cs="宋体" w:hint="eastAsia"/>
        </w:rPr>
        <w:t>绩效激励：</w:t>
      </w:r>
      <w:r>
        <w:rPr>
          <w:rFonts w:ascii="宋体" w:hAnsi="宋体" w:cs="宋体" w:hint="eastAsia"/>
          <w:u w:val="single"/>
        </w:rPr>
        <w:t xml:space="preserve">      （应明确按照绩效激励方式的支付方式和支付条件）   </w:t>
      </w:r>
    </w:p>
    <w:p w:rsidR="00DA569F" w:rsidRDefault="009B4498">
      <w:pPr>
        <w:numPr>
          <w:ilvl w:val="0"/>
          <w:numId w:val="18"/>
        </w:numPr>
        <w:adjustRightInd w:val="0"/>
        <w:snapToGrid w:val="0"/>
        <w:spacing w:line="360" w:lineRule="auto"/>
        <w:ind w:firstLineChars="200" w:firstLine="422"/>
        <w:rPr>
          <w:rFonts w:ascii="宋体" w:hAnsi="宋体" w:cs="宋体"/>
          <w:b/>
          <w:u w:val="single"/>
        </w:rPr>
      </w:pPr>
      <w:r>
        <w:rPr>
          <w:rFonts w:ascii="宋体" w:hAnsi="宋体" w:cs="宋体" w:hint="eastAsia"/>
          <w:b/>
        </w:rPr>
        <w:t>合同履行</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（1）起始日期：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日，完成日期：</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DA569F" w:rsidRDefault="009B4498">
      <w:pPr>
        <w:adjustRightInd w:val="0"/>
        <w:snapToGrid w:val="0"/>
        <w:spacing w:line="360" w:lineRule="auto"/>
        <w:ind w:firstLineChars="200" w:firstLine="420"/>
        <w:rPr>
          <w:rFonts w:ascii="宋体" w:hAnsi="宋体" w:cs="宋体"/>
          <w:u w:val="single"/>
        </w:rPr>
      </w:pPr>
      <w:r>
        <w:rPr>
          <w:rFonts w:ascii="宋体" w:hAnsi="宋体" w:cs="宋体" w:hint="eastAsia"/>
        </w:rPr>
        <w:t>（2）履约地点</w:t>
      </w:r>
      <w:r>
        <w:rPr>
          <w:rFonts w:ascii="宋体" w:hAnsi="宋体" w:cs="宋体" w:hint="eastAsia"/>
          <w:bCs/>
        </w:rPr>
        <w:t>：</w:t>
      </w:r>
      <w:r>
        <w:rPr>
          <w:rFonts w:ascii="宋体" w:hAnsi="宋体" w:cs="宋体" w:hint="eastAsia"/>
          <w:u w:val="single"/>
        </w:rPr>
        <w:t xml:space="preserve">                             </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bCs/>
        </w:rPr>
        <w:t>（3）履约担保：</w:t>
      </w:r>
      <w:r>
        <w:rPr>
          <w:rFonts w:ascii="宋体" w:hAnsi="宋体" w:cs="宋体" w:hint="eastAsia"/>
        </w:rPr>
        <w:t>是否收取履约保证金：</w:t>
      </w:r>
      <w:r>
        <w:rPr>
          <w:rFonts w:ascii="宋体" w:hAnsi="宋体" w:cs="宋体" w:hint="eastAsia"/>
        </w:rPr>
        <w:sym w:font="Wingdings" w:char="00A8"/>
      </w:r>
      <w:r>
        <w:rPr>
          <w:rFonts w:ascii="宋体" w:hAnsi="宋体" w:cs="宋体" w:hint="eastAsia"/>
        </w:rPr>
        <w:t xml:space="preserve">是    </w:t>
      </w:r>
      <w:r>
        <w:rPr>
          <w:rFonts w:ascii="宋体" w:hAnsi="宋体" w:cs="宋体" w:hint="eastAsia"/>
        </w:rPr>
        <w:sym w:font="Wingdings" w:char="00A8"/>
      </w:r>
      <w:r>
        <w:rPr>
          <w:rFonts w:ascii="宋体" w:hAnsi="宋体" w:cs="宋体" w:hint="eastAsia"/>
        </w:rPr>
        <w:t>否</w:t>
      </w:r>
    </w:p>
    <w:p w:rsidR="00DA569F" w:rsidRDefault="009B4498">
      <w:pPr>
        <w:pStyle w:val="AONormal"/>
        <w:spacing w:line="360" w:lineRule="auto"/>
        <w:ind w:firstLine="420"/>
        <w:rPr>
          <w:rFonts w:ascii="宋体" w:eastAsia="宋体" w:hAnsi="宋体" w:cs="宋体"/>
          <w:sz w:val="21"/>
        </w:rPr>
      </w:pPr>
      <w:r>
        <w:rPr>
          <w:rFonts w:ascii="宋体" w:eastAsia="宋体" w:hAnsi="宋体" w:cs="宋体" w:hint="eastAsia"/>
          <w:bCs/>
          <w:sz w:val="21"/>
        </w:rPr>
        <w:t xml:space="preserve">  </w:t>
      </w:r>
      <w:r>
        <w:rPr>
          <w:rFonts w:ascii="宋体" w:eastAsia="宋体" w:hAnsi="宋体" w:cs="宋体" w:hint="eastAsia"/>
          <w:sz w:val="21"/>
        </w:rPr>
        <w:t xml:space="preserve">  收取履约保证金形式：</w:t>
      </w:r>
      <w:r>
        <w:rPr>
          <w:rFonts w:ascii="宋体" w:eastAsia="宋体" w:hAnsi="宋体" w:cs="宋体" w:hint="eastAsia"/>
          <w:bCs/>
          <w:sz w:val="21"/>
          <w:u w:val="single"/>
        </w:rPr>
        <w:t xml:space="preserve">                            </w:t>
      </w:r>
    </w:p>
    <w:p w:rsidR="00DA569F" w:rsidRDefault="009B4498">
      <w:pPr>
        <w:pStyle w:val="AONormal"/>
        <w:spacing w:line="360" w:lineRule="auto"/>
        <w:ind w:firstLine="420"/>
        <w:rPr>
          <w:rFonts w:ascii="宋体" w:eastAsia="宋体" w:hAnsi="宋体" w:cs="宋体"/>
          <w:sz w:val="21"/>
        </w:rPr>
      </w:pPr>
      <w:r>
        <w:rPr>
          <w:rFonts w:ascii="宋体" w:eastAsia="宋体" w:hAnsi="宋体" w:cs="宋体" w:hint="eastAsia"/>
          <w:sz w:val="21"/>
        </w:rPr>
        <w:t xml:space="preserve">    收取履约保证金金额：</w:t>
      </w:r>
      <w:r>
        <w:rPr>
          <w:rFonts w:ascii="宋体" w:eastAsia="宋体" w:hAnsi="宋体" w:cs="宋体" w:hint="eastAsia"/>
          <w:bCs/>
          <w:sz w:val="21"/>
          <w:u w:val="single"/>
        </w:rPr>
        <w:t xml:space="preserve">                            </w:t>
      </w:r>
    </w:p>
    <w:p w:rsidR="00DA569F" w:rsidRDefault="009B4498">
      <w:pPr>
        <w:snapToGrid w:val="0"/>
        <w:spacing w:line="360" w:lineRule="auto"/>
        <w:ind w:firstLineChars="200" w:firstLine="420"/>
        <w:rPr>
          <w:rFonts w:ascii="宋体" w:hAnsi="宋体" w:cs="宋体"/>
        </w:rPr>
      </w:pPr>
      <w:r>
        <w:rPr>
          <w:rFonts w:ascii="宋体" w:hAnsi="宋体" w:cs="宋体" w:hint="eastAsia"/>
          <w:bCs/>
        </w:rPr>
        <w:t xml:space="preserve">    履约担保期限：</w:t>
      </w:r>
      <w:r>
        <w:rPr>
          <w:rFonts w:ascii="宋体" w:hAnsi="宋体" w:cs="宋体" w:hint="eastAsia"/>
          <w:bCs/>
          <w:u w:val="single"/>
        </w:rPr>
        <w:t xml:space="preserve">                                  </w:t>
      </w:r>
    </w:p>
    <w:p w:rsidR="00DA569F" w:rsidRDefault="009B4498">
      <w:pPr>
        <w:adjustRightInd w:val="0"/>
        <w:snapToGrid w:val="0"/>
        <w:spacing w:line="360" w:lineRule="auto"/>
        <w:ind w:firstLineChars="200" w:firstLine="420"/>
        <w:rPr>
          <w:rFonts w:ascii="宋体" w:hAnsi="宋体" w:cs="宋体"/>
          <w:bCs/>
        </w:rPr>
      </w:pPr>
      <w:r>
        <w:rPr>
          <w:rFonts w:ascii="宋体" w:hAnsi="宋体" w:cs="宋体" w:hint="eastAsia"/>
          <w:bCs/>
        </w:rPr>
        <w:t>（4）分期履行要求：</w:t>
      </w:r>
      <w:r>
        <w:rPr>
          <w:rFonts w:ascii="宋体" w:hAnsi="宋体" w:cs="宋体" w:hint="eastAsia"/>
          <w:bCs/>
          <w:u w:val="single"/>
        </w:rPr>
        <w:t xml:space="preserve">                                                        </w:t>
      </w:r>
    </w:p>
    <w:p w:rsidR="00DA569F" w:rsidRDefault="009B4498">
      <w:pPr>
        <w:adjustRightInd w:val="0"/>
        <w:snapToGrid w:val="0"/>
        <w:spacing w:line="360" w:lineRule="auto"/>
        <w:ind w:firstLineChars="200" w:firstLine="420"/>
        <w:rPr>
          <w:rFonts w:ascii="宋体" w:hAnsi="宋体" w:cs="宋体"/>
          <w:u w:val="single"/>
        </w:rPr>
      </w:pPr>
      <w:r>
        <w:rPr>
          <w:rFonts w:ascii="宋体" w:hAnsi="宋体" w:cs="宋体" w:hint="eastAsia"/>
          <w:bCs/>
        </w:rPr>
        <w:t>（5）风险处置措施和替代方案：</w:t>
      </w:r>
      <w:r>
        <w:rPr>
          <w:rFonts w:ascii="宋体" w:hAnsi="宋体" w:cs="宋体" w:hint="eastAsia"/>
          <w:u w:val="single"/>
        </w:rPr>
        <w:t xml:space="preserve">                                                               </w:t>
      </w:r>
    </w:p>
    <w:p w:rsidR="00DA569F" w:rsidRDefault="009B4498">
      <w:pPr>
        <w:numPr>
          <w:ilvl w:val="0"/>
          <w:numId w:val="18"/>
        </w:numPr>
        <w:adjustRightInd w:val="0"/>
        <w:snapToGrid w:val="0"/>
        <w:spacing w:line="360" w:lineRule="auto"/>
        <w:ind w:firstLineChars="200" w:firstLine="422"/>
        <w:rPr>
          <w:rFonts w:ascii="宋体" w:hAnsi="宋体" w:cs="宋体"/>
          <w:b/>
        </w:rPr>
      </w:pPr>
      <w:r>
        <w:rPr>
          <w:rFonts w:ascii="宋体" w:hAnsi="宋体" w:cs="宋体" w:hint="eastAsia"/>
          <w:b/>
        </w:rPr>
        <w:t>合同验收</w:t>
      </w:r>
    </w:p>
    <w:p w:rsidR="00DA569F" w:rsidRDefault="009B4498">
      <w:pPr>
        <w:numPr>
          <w:ilvl w:val="0"/>
          <w:numId w:val="20"/>
        </w:numPr>
        <w:adjustRightInd w:val="0"/>
        <w:snapToGrid w:val="0"/>
        <w:spacing w:line="360" w:lineRule="auto"/>
        <w:ind w:firstLineChars="200" w:firstLine="420"/>
        <w:rPr>
          <w:rFonts w:ascii="宋体" w:hAnsi="宋体" w:cs="宋体"/>
          <w:bCs/>
        </w:rPr>
      </w:pPr>
      <w:r>
        <w:rPr>
          <w:rFonts w:ascii="宋体" w:hAnsi="宋体" w:cs="宋体" w:hint="eastAsia"/>
          <w:bCs/>
        </w:rPr>
        <w:t>验收组织方式：</w:t>
      </w:r>
      <w:r>
        <w:rPr>
          <w:rFonts w:ascii="宋体" w:hAnsi="宋体" w:cs="宋体" w:hint="eastAsia"/>
        </w:rPr>
        <w:sym w:font="Wingdings" w:char="00A8"/>
      </w:r>
      <w:r>
        <w:rPr>
          <w:rFonts w:ascii="宋体" w:hAnsi="宋体" w:cs="宋体" w:hint="eastAsia"/>
          <w:bCs/>
        </w:rPr>
        <w:t xml:space="preserve">自行组织 </w:t>
      </w:r>
      <w:r>
        <w:rPr>
          <w:rFonts w:ascii="宋体" w:hAnsi="宋体" w:cs="宋体" w:hint="eastAsia"/>
        </w:rPr>
        <w:sym w:font="Wingdings" w:char="00A8"/>
      </w:r>
      <w:r>
        <w:rPr>
          <w:rFonts w:ascii="宋体" w:hAnsi="宋体" w:cs="宋体" w:hint="eastAsia"/>
          <w:bCs/>
        </w:rPr>
        <w:t>委托第三方组织</w:t>
      </w:r>
    </w:p>
    <w:p w:rsidR="00DA569F" w:rsidRDefault="009B4498">
      <w:pPr>
        <w:adjustRightInd w:val="0"/>
        <w:snapToGrid w:val="0"/>
        <w:spacing w:line="360" w:lineRule="auto"/>
        <w:rPr>
          <w:rFonts w:ascii="宋体" w:hAnsi="宋体" w:cs="宋体"/>
          <w:bCs/>
        </w:rPr>
      </w:pPr>
      <w:r>
        <w:rPr>
          <w:rFonts w:ascii="宋体" w:hAnsi="宋体" w:cs="宋体" w:hint="eastAsia"/>
          <w:bCs/>
        </w:rPr>
        <w:t xml:space="preserve">         验收主体：</w:t>
      </w:r>
      <w:r>
        <w:rPr>
          <w:rFonts w:ascii="宋体" w:hAnsi="宋体" w:cs="宋体" w:hint="eastAsia"/>
          <w:bCs/>
          <w:u w:val="single"/>
        </w:rPr>
        <w:t xml:space="preserve">                  </w:t>
      </w:r>
    </w:p>
    <w:p w:rsidR="00DA569F" w:rsidRDefault="009B4498">
      <w:pPr>
        <w:adjustRightInd w:val="0"/>
        <w:snapToGrid w:val="0"/>
        <w:spacing w:line="360" w:lineRule="auto"/>
        <w:rPr>
          <w:rFonts w:ascii="宋体" w:hAnsi="宋体" w:cs="宋体"/>
          <w:bCs/>
        </w:rPr>
      </w:pPr>
      <w:r>
        <w:rPr>
          <w:rFonts w:ascii="宋体" w:hAnsi="宋体" w:cs="宋体" w:hint="eastAsia"/>
          <w:bCs/>
        </w:rPr>
        <w:t xml:space="preserve">        是否邀请本项目的其他供应商参加验收：</w:t>
      </w:r>
      <w:r>
        <w:rPr>
          <w:rFonts w:ascii="宋体" w:hAnsi="宋体" w:cs="宋体" w:hint="eastAsia"/>
        </w:rPr>
        <w:sym w:font="Wingdings" w:char="00A8"/>
      </w:r>
      <w:r>
        <w:rPr>
          <w:rFonts w:ascii="宋体" w:hAnsi="宋体" w:cs="宋体" w:hint="eastAsia"/>
          <w:bCs/>
        </w:rPr>
        <w:t xml:space="preserve">是  </w:t>
      </w:r>
      <w:r>
        <w:rPr>
          <w:rFonts w:ascii="宋体" w:hAnsi="宋体" w:cs="宋体" w:hint="eastAsia"/>
        </w:rPr>
        <w:sym w:font="Wingdings" w:char="00A8"/>
      </w:r>
      <w:r>
        <w:rPr>
          <w:rFonts w:ascii="宋体" w:hAnsi="宋体" w:cs="宋体" w:hint="eastAsia"/>
          <w:bCs/>
        </w:rPr>
        <w:t>否</w:t>
      </w:r>
    </w:p>
    <w:p w:rsidR="00DA569F" w:rsidRDefault="009B4498">
      <w:pPr>
        <w:adjustRightInd w:val="0"/>
        <w:snapToGrid w:val="0"/>
        <w:spacing w:line="360" w:lineRule="auto"/>
        <w:ind w:firstLineChars="400" w:firstLine="840"/>
        <w:rPr>
          <w:rFonts w:ascii="宋体" w:hAnsi="宋体" w:cs="宋体"/>
          <w:bCs/>
        </w:rPr>
      </w:pPr>
      <w:r>
        <w:rPr>
          <w:rFonts w:ascii="宋体" w:hAnsi="宋体" w:cs="宋体" w:hint="eastAsia"/>
          <w:bCs/>
        </w:rPr>
        <w:t>是否邀请专家参加验收：</w:t>
      </w:r>
      <w:r>
        <w:rPr>
          <w:rFonts w:ascii="宋体" w:hAnsi="宋体" w:cs="宋体" w:hint="eastAsia"/>
        </w:rPr>
        <w:sym w:font="Wingdings" w:char="00A8"/>
      </w:r>
      <w:r>
        <w:rPr>
          <w:rFonts w:ascii="宋体" w:hAnsi="宋体" w:cs="宋体" w:hint="eastAsia"/>
          <w:bCs/>
        </w:rPr>
        <w:t xml:space="preserve">是  </w:t>
      </w:r>
      <w:r>
        <w:rPr>
          <w:rFonts w:ascii="宋体" w:hAnsi="宋体" w:cs="宋体" w:hint="eastAsia"/>
        </w:rPr>
        <w:sym w:font="Wingdings" w:char="00A8"/>
      </w:r>
      <w:r>
        <w:rPr>
          <w:rFonts w:ascii="宋体" w:hAnsi="宋体" w:cs="宋体" w:hint="eastAsia"/>
          <w:bCs/>
        </w:rPr>
        <w:t>否</w:t>
      </w:r>
    </w:p>
    <w:p w:rsidR="00DA569F" w:rsidRDefault="009B4498">
      <w:pPr>
        <w:adjustRightInd w:val="0"/>
        <w:snapToGrid w:val="0"/>
        <w:spacing w:line="360" w:lineRule="auto"/>
        <w:ind w:firstLineChars="400" w:firstLine="840"/>
        <w:rPr>
          <w:rFonts w:ascii="宋体" w:hAnsi="宋体" w:cs="宋体"/>
          <w:bCs/>
        </w:rPr>
      </w:pPr>
      <w:r>
        <w:rPr>
          <w:rFonts w:ascii="宋体" w:hAnsi="宋体" w:cs="宋体" w:hint="eastAsia"/>
          <w:bCs/>
        </w:rPr>
        <w:t>是否邀请服务对象参加验收：</w:t>
      </w:r>
      <w:r>
        <w:rPr>
          <w:rFonts w:ascii="宋体" w:hAnsi="宋体" w:cs="宋体" w:hint="eastAsia"/>
        </w:rPr>
        <w:sym w:font="Wingdings" w:char="00A8"/>
      </w:r>
      <w:r>
        <w:rPr>
          <w:rFonts w:ascii="宋体" w:hAnsi="宋体" w:cs="宋体" w:hint="eastAsia"/>
          <w:bCs/>
        </w:rPr>
        <w:t xml:space="preserve">是  </w:t>
      </w:r>
      <w:r>
        <w:rPr>
          <w:rFonts w:ascii="宋体" w:hAnsi="宋体" w:cs="宋体" w:hint="eastAsia"/>
        </w:rPr>
        <w:sym w:font="Wingdings" w:char="00A8"/>
      </w:r>
      <w:r>
        <w:rPr>
          <w:rFonts w:ascii="宋体" w:hAnsi="宋体" w:cs="宋体" w:hint="eastAsia"/>
          <w:bCs/>
        </w:rPr>
        <w:t>否</w:t>
      </w:r>
    </w:p>
    <w:p w:rsidR="00DA569F" w:rsidRDefault="009B4498">
      <w:pPr>
        <w:adjustRightInd w:val="0"/>
        <w:snapToGrid w:val="0"/>
        <w:spacing w:line="360" w:lineRule="auto"/>
        <w:ind w:firstLineChars="400" w:firstLine="840"/>
        <w:rPr>
          <w:rFonts w:ascii="宋体" w:hAnsi="宋体" w:cs="宋体"/>
          <w:bCs/>
        </w:rPr>
      </w:pPr>
      <w:r>
        <w:rPr>
          <w:rFonts w:ascii="宋体" w:hAnsi="宋体" w:cs="宋体" w:hint="eastAsia"/>
          <w:bCs/>
        </w:rPr>
        <w:t>是否邀请第三方检测机构参加验收：</w:t>
      </w:r>
      <w:r>
        <w:rPr>
          <w:rFonts w:ascii="宋体" w:hAnsi="宋体" w:cs="宋体" w:hint="eastAsia"/>
        </w:rPr>
        <w:sym w:font="Wingdings" w:char="00A8"/>
      </w:r>
      <w:r>
        <w:rPr>
          <w:rFonts w:ascii="宋体" w:hAnsi="宋体" w:cs="宋体" w:hint="eastAsia"/>
          <w:bCs/>
        </w:rPr>
        <w:t xml:space="preserve">是  </w:t>
      </w:r>
      <w:r>
        <w:rPr>
          <w:rFonts w:ascii="宋体" w:hAnsi="宋体" w:cs="宋体" w:hint="eastAsia"/>
        </w:rPr>
        <w:sym w:font="Wingdings" w:char="00A8"/>
      </w:r>
      <w:r>
        <w:rPr>
          <w:rFonts w:ascii="宋体" w:hAnsi="宋体" w:cs="宋体" w:hint="eastAsia"/>
          <w:bCs/>
        </w:rPr>
        <w:t>否</w:t>
      </w:r>
    </w:p>
    <w:p w:rsidR="00DA569F" w:rsidRDefault="009B4498">
      <w:pPr>
        <w:adjustRightInd w:val="0"/>
        <w:snapToGrid w:val="0"/>
        <w:spacing w:line="360" w:lineRule="auto"/>
        <w:ind w:firstLineChars="400" w:firstLine="840"/>
        <w:rPr>
          <w:rFonts w:ascii="宋体" w:hAnsi="宋体" w:cs="宋体"/>
          <w:bCs/>
        </w:rPr>
      </w:pPr>
      <w:r>
        <w:rPr>
          <w:rFonts w:ascii="宋体" w:hAnsi="宋体" w:cs="宋体" w:hint="eastAsia"/>
          <w:bCs/>
        </w:rPr>
        <w:t>是否进行抽查检测：</w:t>
      </w:r>
      <w:r>
        <w:rPr>
          <w:rFonts w:ascii="宋体" w:hAnsi="宋体" w:cs="宋体" w:hint="eastAsia"/>
        </w:rPr>
        <w:sym w:font="Wingdings" w:char="00A8"/>
      </w:r>
      <w:r>
        <w:rPr>
          <w:rFonts w:ascii="宋体" w:hAnsi="宋体" w:cs="宋体" w:hint="eastAsia"/>
          <w:bCs/>
        </w:rPr>
        <w:t>是，抽查比例：</w:t>
      </w:r>
      <w:r>
        <w:rPr>
          <w:rFonts w:ascii="宋体" w:hAnsi="宋体" w:cs="宋体" w:hint="eastAsia"/>
          <w:bCs/>
          <w:u w:val="single"/>
        </w:rPr>
        <w:t xml:space="preserve">        </w:t>
      </w:r>
      <w:r>
        <w:rPr>
          <w:rFonts w:ascii="宋体" w:hAnsi="宋体" w:cs="宋体" w:hint="eastAsia"/>
          <w:bCs/>
        </w:rPr>
        <w:t xml:space="preserve"> </w:t>
      </w:r>
      <w:r>
        <w:rPr>
          <w:rFonts w:ascii="宋体" w:hAnsi="宋体" w:cs="宋体" w:hint="eastAsia"/>
        </w:rPr>
        <w:sym w:font="Wingdings" w:char="00A8"/>
      </w:r>
      <w:r>
        <w:rPr>
          <w:rFonts w:ascii="宋体" w:hAnsi="宋体" w:cs="宋体" w:hint="eastAsia"/>
          <w:bCs/>
        </w:rPr>
        <w:t>否</w:t>
      </w:r>
    </w:p>
    <w:p w:rsidR="00DA569F" w:rsidRDefault="009B4498">
      <w:pPr>
        <w:adjustRightInd w:val="0"/>
        <w:snapToGrid w:val="0"/>
        <w:spacing w:line="360" w:lineRule="auto"/>
        <w:ind w:firstLineChars="400" w:firstLine="840"/>
        <w:rPr>
          <w:rFonts w:ascii="宋体" w:hAnsi="宋体" w:cs="宋体"/>
          <w:bCs/>
          <w:u w:val="single"/>
        </w:rPr>
      </w:pPr>
      <w:r>
        <w:rPr>
          <w:rFonts w:ascii="宋体" w:hAnsi="宋体" w:cs="宋体" w:hint="eastAsia"/>
          <w:bCs/>
        </w:rPr>
        <w:t>是否存在破坏性检测：</w:t>
      </w:r>
      <w:r>
        <w:rPr>
          <w:rFonts w:ascii="宋体" w:hAnsi="宋体" w:cs="宋体" w:hint="eastAsia"/>
        </w:rPr>
        <w:sym w:font="Wingdings" w:char="00A8"/>
      </w:r>
      <w:r>
        <w:rPr>
          <w:rFonts w:ascii="宋体" w:hAnsi="宋体" w:cs="宋体" w:hint="eastAsia"/>
          <w:bCs/>
        </w:rPr>
        <w:t>是，</w:t>
      </w:r>
      <w:r>
        <w:rPr>
          <w:rFonts w:ascii="宋体" w:hAnsi="宋体" w:cs="宋体" w:hint="eastAsia"/>
          <w:bCs/>
          <w:u w:val="single"/>
        </w:rPr>
        <w:t>（应明确对被破坏的检测产品的处理方式）</w:t>
      </w:r>
    </w:p>
    <w:p w:rsidR="00DA569F" w:rsidRDefault="009B4498">
      <w:pPr>
        <w:adjustRightInd w:val="0"/>
        <w:snapToGrid w:val="0"/>
        <w:spacing w:line="360" w:lineRule="auto"/>
        <w:ind w:firstLineChars="400" w:firstLine="840"/>
        <w:rPr>
          <w:rFonts w:ascii="宋体" w:hAnsi="宋体" w:cs="宋体"/>
          <w:bCs/>
        </w:rPr>
      </w:pPr>
      <w:r>
        <w:rPr>
          <w:rFonts w:ascii="宋体" w:hAnsi="宋体" w:cs="宋体" w:hint="eastAsia"/>
          <w:bCs/>
        </w:rPr>
        <w:t xml:space="preserve">                    </w:t>
      </w:r>
      <w:r>
        <w:rPr>
          <w:rFonts w:ascii="宋体" w:hAnsi="宋体" w:cs="宋体" w:hint="eastAsia"/>
        </w:rPr>
        <w:sym w:font="Wingdings" w:char="00A8"/>
      </w:r>
      <w:r>
        <w:rPr>
          <w:rFonts w:ascii="宋体" w:hAnsi="宋体" w:cs="宋体" w:hint="eastAsia"/>
          <w:bCs/>
        </w:rPr>
        <w:t>否</w:t>
      </w:r>
    </w:p>
    <w:p w:rsidR="00DA569F" w:rsidRDefault="009B4498">
      <w:pPr>
        <w:adjustRightInd w:val="0"/>
        <w:snapToGrid w:val="0"/>
        <w:spacing w:line="360" w:lineRule="auto"/>
        <w:ind w:firstLineChars="400" w:firstLine="840"/>
        <w:rPr>
          <w:rFonts w:ascii="宋体" w:hAnsi="宋体" w:cs="宋体"/>
          <w:bCs/>
          <w:u w:val="single"/>
        </w:rPr>
      </w:pPr>
      <w:r>
        <w:rPr>
          <w:rFonts w:ascii="宋体" w:hAnsi="宋体" w:cs="宋体" w:hint="eastAsia"/>
          <w:bCs/>
        </w:rPr>
        <w:t>验收组织的其他事项：</w:t>
      </w:r>
      <w:r>
        <w:rPr>
          <w:rFonts w:ascii="宋体" w:hAnsi="宋体" w:cs="宋体" w:hint="eastAsia"/>
          <w:bCs/>
          <w:u w:val="single"/>
        </w:rPr>
        <w:t xml:space="preserve">                </w:t>
      </w:r>
    </w:p>
    <w:p w:rsidR="00DA569F" w:rsidRDefault="009B4498">
      <w:pPr>
        <w:adjustRightInd w:val="0"/>
        <w:snapToGrid w:val="0"/>
        <w:spacing w:line="360" w:lineRule="auto"/>
        <w:ind w:firstLineChars="200" w:firstLine="420"/>
        <w:rPr>
          <w:rFonts w:ascii="宋体" w:hAnsi="宋体" w:cs="宋体"/>
          <w:bCs/>
          <w:u w:val="single"/>
        </w:rPr>
      </w:pPr>
      <w:r>
        <w:rPr>
          <w:rFonts w:ascii="宋体" w:hAnsi="宋体" w:cs="宋体" w:hint="eastAsia"/>
          <w:bCs/>
        </w:rPr>
        <w:t>（2）履约验收时间：</w:t>
      </w:r>
      <w:r>
        <w:rPr>
          <w:rFonts w:ascii="宋体" w:hAnsi="宋体" w:cs="宋体" w:hint="eastAsia"/>
          <w:bCs/>
          <w:u w:val="single"/>
        </w:rPr>
        <w:t xml:space="preserve">（计划于何时验收/供应商提出验收申请之日起   日内组织验收） </w:t>
      </w:r>
    </w:p>
    <w:p w:rsidR="00DA569F" w:rsidRDefault="009B4498">
      <w:pPr>
        <w:adjustRightInd w:val="0"/>
        <w:snapToGrid w:val="0"/>
        <w:spacing w:line="360" w:lineRule="auto"/>
        <w:ind w:firstLineChars="200" w:firstLine="420"/>
        <w:rPr>
          <w:rFonts w:ascii="宋体" w:hAnsi="宋体" w:cs="宋体"/>
          <w:bCs/>
        </w:rPr>
      </w:pPr>
      <w:r>
        <w:rPr>
          <w:rFonts w:ascii="宋体" w:hAnsi="宋体" w:cs="宋体" w:hint="eastAsia"/>
          <w:bCs/>
        </w:rPr>
        <w:t>（3）履约验收方式：</w:t>
      </w:r>
      <w:r>
        <w:rPr>
          <w:rFonts w:ascii="宋体" w:hAnsi="宋体" w:cs="宋体" w:hint="eastAsia"/>
        </w:rPr>
        <w:sym w:font="Wingdings" w:char="00A8"/>
      </w:r>
      <w:r>
        <w:rPr>
          <w:rFonts w:ascii="宋体" w:hAnsi="宋体" w:cs="宋体" w:hint="eastAsia"/>
          <w:bCs/>
        </w:rPr>
        <w:t xml:space="preserve">一次性验收         </w:t>
      </w:r>
    </w:p>
    <w:p w:rsidR="00DA569F" w:rsidRDefault="009B4498">
      <w:pPr>
        <w:adjustRightInd w:val="0"/>
        <w:snapToGrid w:val="0"/>
        <w:spacing w:line="360" w:lineRule="auto"/>
        <w:rPr>
          <w:rFonts w:ascii="宋体" w:hAnsi="宋体" w:cs="宋体"/>
          <w:bCs/>
        </w:rPr>
      </w:pPr>
      <w:r>
        <w:rPr>
          <w:rFonts w:ascii="宋体" w:hAnsi="宋体" w:cs="宋体" w:hint="eastAsia"/>
          <w:bCs/>
        </w:rPr>
        <w:t xml:space="preserve">                       </w:t>
      </w:r>
      <w:r>
        <w:rPr>
          <w:rFonts w:ascii="宋体" w:hAnsi="宋体" w:cs="宋体" w:hint="eastAsia"/>
        </w:rPr>
        <w:sym w:font="Wingdings" w:char="00A8"/>
      </w:r>
      <w:r>
        <w:rPr>
          <w:rFonts w:ascii="宋体" w:hAnsi="宋体" w:cs="宋体" w:hint="eastAsia"/>
          <w:bCs/>
        </w:rPr>
        <w:t>分期/分项验收：</w:t>
      </w:r>
      <w:r>
        <w:rPr>
          <w:rFonts w:ascii="宋体" w:hAnsi="宋体" w:cs="宋体" w:hint="eastAsia"/>
          <w:bCs/>
          <w:u w:val="single"/>
        </w:rPr>
        <w:t xml:space="preserve"> （应明确分期</w:t>
      </w:r>
      <w:r>
        <w:rPr>
          <w:rFonts w:ascii="宋体" w:hAnsi="宋体" w:cs="宋体" w:hint="eastAsia"/>
          <w:bCs/>
          <w:u w:val="single"/>
          <w:lang w:val="en"/>
        </w:rPr>
        <w:t>/分项验收的工作安排</w:t>
      </w:r>
      <w:r>
        <w:rPr>
          <w:rFonts w:ascii="宋体" w:hAnsi="宋体" w:cs="宋体" w:hint="eastAsia"/>
          <w:bCs/>
          <w:u w:val="single"/>
        </w:rPr>
        <w:t xml:space="preserve">）  </w:t>
      </w:r>
    </w:p>
    <w:p w:rsidR="00DA569F" w:rsidRDefault="009B4498">
      <w:pPr>
        <w:adjustRightInd w:val="0"/>
        <w:snapToGrid w:val="0"/>
        <w:spacing w:line="360" w:lineRule="auto"/>
        <w:ind w:firstLineChars="200" w:firstLine="420"/>
        <w:rPr>
          <w:rFonts w:ascii="宋体" w:hAnsi="宋体" w:cs="宋体"/>
          <w:bCs/>
        </w:rPr>
      </w:pPr>
      <w:r>
        <w:rPr>
          <w:rFonts w:ascii="宋体" w:hAnsi="宋体" w:cs="宋体" w:hint="eastAsia"/>
          <w:bCs/>
        </w:rPr>
        <w:t>（4）履约验收程序：</w:t>
      </w:r>
      <w:r>
        <w:rPr>
          <w:rFonts w:ascii="宋体" w:hAnsi="宋体" w:cs="宋体" w:hint="eastAsia"/>
          <w:bCs/>
          <w:u w:val="single"/>
        </w:rPr>
        <w:t xml:space="preserve">                                         </w:t>
      </w:r>
    </w:p>
    <w:p w:rsidR="00DA569F" w:rsidRDefault="009B4498">
      <w:pPr>
        <w:adjustRightInd w:val="0"/>
        <w:snapToGrid w:val="0"/>
        <w:spacing w:line="360" w:lineRule="auto"/>
        <w:ind w:firstLineChars="200" w:firstLine="420"/>
        <w:rPr>
          <w:rFonts w:ascii="宋体" w:hAnsi="宋体" w:cs="宋体"/>
          <w:bCs/>
          <w:u w:val="single"/>
        </w:rPr>
      </w:pPr>
      <w:r>
        <w:rPr>
          <w:rFonts w:ascii="宋体" w:hAnsi="宋体" w:cs="宋体" w:hint="eastAsia"/>
          <w:bCs/>
        </w:rPr>
        <w:t>（5）履约验收的内容：</w:t>
      </w:r>
      <w:r>
        <w:rPr>
          <w:rFonts w:ascii="宋体" w:hAnsi="宋体" w:cs="宋体" w:hint="eastAsia"/>
          <w:bCs/>
          <w:u w:val="single"/>
        </w:rPr>
        <w:t xml:space="preserve"> （应当包括每一项技术和商务要求的履约情况，特别是落实政府采购扶持中小企业，支持绿色发展和乡村振兴等政策情况）                                      </w:t>
      </w:r>
    </w:p>
    <w:p w:rsidR="00DA569F" w:rsidRDefault="009B4498">
      <w:pPr>
        <w:adjustRightInd w:val="0"/>
        <w:snapToGrid w:val="0"/>
        <w:spacing w:line="360" w:lineRule="auto"/>
        <w:ind w:firstLineChars="200" w:firstLine="420"/>
        <w:rPr>
          <w:rFonts w:ascii="宋体" w:hAnsi="宋体" w:cs="宋体"/>
          <w:bCs/>
          <w:u w:val="single"/>
        </w:rPr>
      </w:pPr>
      <w:r>
        <w:rPr>
          <w:rFonts w:ascii="宋体" w:hAnsi="宋体" w:cs="宋体" w:hint="eastAsia"/>
          <w:bCs/>
        </w:rPr>
        <w:lastRenderedPageBreak/>
        <w:t>（6）履约验收标准：</w:t>
      </w:r>
      <w:r>
        <w:rPr>
          <w:rFonts w:ascii="宋体" w:hAnsi="宋体" w:cs="宋体" w:hint="eastAsia"/>
          <w:bCs/>
          <w:u w:val="single"/>
        </w:rPr>
        <w:t xml:space="preserve">                                         </w:t>
      </w:r>
    </w:p>
    <w:p w:rsidR="00DA569F" w:rsidRDefault="009B4498">
      <w:pPr>
        <w:pStyle w:val="AONormal"/>
        <w:spacing w:line="360" w:lineRule="auto"/>
        <w:ind w:firstLine="420"/>
        <w:rPr>
          <w:rFonts w:ascii="宋体" w:eastAsia="宋体" w:hAnsi="宋体" w:cs="宋体"/>
          <w:sz w:val="21"/>
        </w:rPr>
      </w:pPr>
      <w:r>
        <w:rPr>
          <w:rFonts w:ascii="宋体" w:eastAsia="宋体" w:hAnsi="宋体" w:cs="宋体" w:hint="eastAsia"/>
          <w:bCs/>
          <w:sz w:val="21"/>
        </w:rPr>
        <w:t>（7）是否以采购活动中供应商提供的样品作为参考：</w:t>
      </w:r>
      <w:r>
        <w:rPr>
          <w:rFonts w:ascii="宋体" w:eastAsia="宋体" w:hAnsi="宋体" w:cs="宋体" w:hint="eastAsia"/>
          <w:sz w:val="21"/>
        </w:rPr>
        <w:sym w:font="Wingdings" w:char="00A8"/>
      </w:r>
      <w:r>
        <w:rPr>
          <w:rFonts w:ascii="宋体" w:eastAsia="宋体" w:hAnsi="宋体" w:cs="宋体" w:hint="eastAsia"/>
          <w:bCs/>
          <w:sz w:val="21"/>
        </w:rPr>
        <w:t xml:space="preserve">是  </w:t>
      </w:r>
      <w:r>
        <w:rPr>
          <w:rFonts w:ascii="宋体" w:eastAsia="宋体" w:hAnsi="宋体" w:cs="宋体" w:hint="eastAsia"/>
          <w:sz w:val="21"/>
        </w:rPr>
        <w:sym w:font="Wingdings" w:char="00A8"/>
      </w:r>
      <w:r>
        <w:rPr>
          <w:rFonts w:ascii="宋体" w:eastAsia="宋体" w:hAnsi="宋体" w:cs="宋体" w:hint="eastAsia"/>
          <w:bCs/>
          <w:sz w:val="21"/>
        </w:rPr>
        <w:t>否</w:t>
      </w:r>
    </w:p>
    <w:p w:rsidR="00DA569F" w:rsidRDefault="009B4498">
      <w:pPr>
        <w:adjustRightInd w:val="0"/>
        <w:snapToGrid w:val="0"/>
        <w:spacing w:line="360" w:lineRule="auto"/>
        <w:ind w:firstLineChars="200" w:firstLine="420"/>
        <w:rPr>
          <w:rFonts w:ascii="宋体" w:hAnsi="宋体" w:cs="宋体"/>
          <w:bCs/>
          <w:u w:val="single"/>
        </w:rPr>
      </w:pPr>
      <w:r>
        <w:rPr>
          <w:rFonts w:ascii="宋体" w:hAnsi="宋体" w:cs="宋体" w:hint="eastAsia"/>
          <w:bCs/>
        </w:rPr>
        <w:t>（8）履约验收其他事项：</w:t>
      </w:r>
      <w:r>
        <w:rPr>
          <w:rFonts w:ascii="宋体" w:hAnsi="宋体" w:cs="宋体" w:hint="eastAsia"/>
          <w:bCs/>
          <w:u w:val="single"/>
        </w:rPr>
        <w:t xml:space="preserve">      （产权过户登记等）          </w:t>
      </w:r>
    </w:p>
    <w:p w:rsidR="00DA569F" w:rsidRDefault="009B4498">
      <w:pPr>
        <w:numPr>
          <w:ilvl w:val="0"/>
          <w:numId w:val="18"/>
        </w:numPr>
        <w:adjustRightInd w:val="0"/>
        <w:snapToGrid w:val="0"/>
        <w:spacing w:line="360" w:lineRule="auto"/>
        <w:ind w:firstLineChars="200" w:firstLine="422"/>
        <w:rPr>
          <w:rFonts w:ascii="宋体" w:hAnsi="宋体" w:cs="宋体"/>
          <w:b/>
        </w:rPr>
      </w:pPr>
      <w:r>
        <w:rPr>
          <w:rFonts w:ascii="宋体" w:hAnsi="宋体" w:cs="宋体" w:hint="eastAsia"/>
          <w:b/>
        </w:rPr>
        <w:t>组成合同的文件</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本协议书与下列文件一起构成合同文件，如下述文件之间有任何抵触、矛盾或歧义，应按以下顺序解释：</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（1）政府采购合同协议书及其变更、补充协议</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（2）政府采购合同专用条款</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（3）政府采购合同通用条款</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（4）中标（成交）通知书</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（5）投标（响应）文件</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（6）采购文件</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（7）有关技术文件，图纸</w:t>
      </w:r>
    </w:p>
    <w:p w:rsidR="00DA569F" w:rsidRDefault="009B4498">
      <w:pPr>
        <w:pStyle w:val="AONormal"/>
        <w:spacing w:line="360" w:lineRule="auto"/>
        <w:ind w:firstLine="420"/>
        <w:rPr>
          <w:rFonts w:ascii="宋体" w:eastAsia="宋体" w:hAnsi="宋体" w:cs="宋体"/>
          <w:kern w:val="2"/>
          <w:sz w:val="21"/>
        </w:rPr>
      </w:pPr>
      <w:r>
        <w:rPr>
          <w:rFonts w:ascii="宋体" w:eastAsia="宋体" w:hAnsi="宋体" w:cs="宋体" w:hint="eastAsia"/>
          <w:sz w:val="21"/>
        </w:rPr>
        <w:t>（8）</w:t>
      </w:r>
      <w:r>
        <w:rPr>
          <w:rFonts w:ascii="宋体" w:eastAsia="宋体" w:hAnsi="宋体" w:cs="宋体" w:hint="eastAsia"/>
          <w:kern w:val="2"/>
          <w:sz w:val="21"/>
        </w:rPr>
        <w:t>国家法律、行政法规和规章制度规定或合同约定的作为合同组成部分的其他文件</w:t>
      </w:r>
    </w:p>
    <w:p w:rsidR="00DA569F" w:rsidRDefault="009B4498">
      <w:pPr>
        <w:numPr>
          <w:ilvl w:val="0"/>
          <w:numId w:val="18"/>
        </w:numPr>
        <w:adjustRightInd w:val="0"/>
        <w:snapToGrid w:val="0"/>
        <w:spacing w:line="360" w:lineRule="auto"/>
        <w:ind w:firstLineChars="200" w:firstLine="422"/>
        <w:rPr>
          <w:rFonts w:ascii="宋体" w:hAnsi="宋体" w:cs="宋体"/>
          <w:b/>
        </w:rPr>
      </w:pPr>
      <w:r>
        <w:rPr>
          <w:rFonts w:ascii="宋体" w:hAnsi="宋体" w:cs="宋体" w:hint="eastAsia"/>
          <w:b/>
        </w:rPr>
        <w:t>合同生效</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本合同自</w:t>
      </w:r>
      <w:r>
        <w:rPr>
          <w:rFonts w:ascii="宋体" w:hAnsi="宋体" w:cs="宋体" w:hint="eastAsia"/>
          <w:u w:val="single"/>
        </w:rPr>
        <w:t xml:space="preserve">                             </w:t>
      </w:r>
      <w:r>
        <w:rPr>
          <w:rFonts w:ascii="宋体" w:hAnsi="宋体" w:cs="宋体" w:hint="eastAsia"/>
        </w:rPr>
        <w:t>生效。</w:t>
      </w:r>
    </w:p>
    <w:p w:rsidR="00DA569F" w:rsidRDefault="009B4498">
      <w:pPr>
        <w:numPr>
          <w:ilvl w:val="0"/>
          <w:numId w:val="18"/>
        </w:numPr>
        <w:adjustRightInd w:val="0"/>
        <w:snapToGrid w:val="0"/>
        <w:spacing w:line="360" w:lineRule="auto"/>
        <w:ind w:firstLineChars="200" w:firstLine="422"/>
        <w:rPr>
          <w:rFonts w:ascii="宋体" w:hAnsi="宋体" w:cs="宋体"/>
          <w:b/>
        </w:rPr>
      </w:pPr>
      <w:r>
        <w:rPr>
          <w:rFonts w:ascii="宋体" w:hAnsi="宋体" w:cs="宋体" w:hint="eastAsia"/>
          <w:b/>
        </w:rPr>
        <w:t>合同份数</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本合同一式</w:t>
      </w:r>
      <w:r>
        <w:rPr>
          <w:rFonts w:ascii="宋体" w:hAnsi="宋体" w:cs="宋体" w:hint="eastAsia"/>
          <w:u w:val="single"/>
        </w:rPr>
        <w:t xml:space="preserve">    </w:t>
      </w:r>
      <w:r>
        <w:rPr>
          <w:rFonts w:ascii="宋体" w:hAnsi="宋体" w:cs="宋体" w:hint="eastAsia"/>
        </w:rPr>
        <w:t>份，甲方执</w:t>
      </w:r>
      <w:r>
        <w:rPr>
          <w:rFonts w:ascii="宋体" w:hAnsi="宋体" w:cs="宋体" w:hint="eastAsia"/>
          <w:u w:val="single"/>
        </w:rPr>
        <w:t xml:space="preserve">    </w:t>
      </w:r>
      <w:r>
        <w:rPr>
          <w:rFonts w:ascii="宋体" w:hAnsi="宋体" w:cs="宋体" w:hint="eastAsia"/>
        </w:rPr>
        <w:t>份，乙方执</w:t>
      </w:r>
      <w:r>
        <w:rPr>
          <w:rFonts w:ascii="宋体" w:hAnsi="宋体" w:cs="宋体" w:hint="eastAsia"/>
          <w:u w:val="single"/>
        </w:rPr>
        <w:t xml:space="preserve">    </w:t>
      </w:r>
      <w:r>
        <w:rPr>
          <w:rFonts w:ascii="宋体" w:hAnsi="宋体" w:cs="宋体" w:hint="eastAsia"/>
        </w:rPr>
        <w:t>份，均具有同等法律效力。</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合同订立时间：</w:t>
      </w:r>
      <w:r>
        <w:rPr>
          <w:rFonts w:ascii="宋体" w:hAnsi="宋体" w:cs="宋体" w:hint="eastAsia"/>
          <w:u w:val="single"/>
        </w:rPr>
        <w:t xml:space="preserve">         </w:t>
      </w:r>
      <w:r>
        <w:rPr>
          <w:rFonts w:ascii="宋体" w:hAnsi="宋体" w:cs="宋体" w:hint="eastAsia"/>
        </w:rPr>
        <w:t>年</w:t>
      </w:r>
      <w:r>
        <w:rPr>
          <w:rFonts w:ascii="宋体" w:hAnsi="宋体" w:cs="宋体" w:hint="eastAsia"/>
          <w:u w:val="single"/>
        </w:rPr>
        <w:t xml:space="preserve">      </w:t>
      </w:r>
      <w:r>
        <w:rPr>
          <w:rFonts w:ascii="宋体" w:hAnsi="宋体" w:cs="宋体" w:hint="eastAsia"/>
        </w:rPr>
        <w:t>月</w:t>
      </w:r>
      <w:r>
        <w:rPr>
          <w:rFonts w:ascii="宋体" w:hAnsi="宋体" w:cs="宋体" w:hint="eastAsia"/>
          <w:u w:val="single"/>
        </w:rPr>
        <w:t xml:space="preserve">      </w:t>
      </w:r>
      <w:r>
        <w:rPr>
          <w:rFonts w:ascii="宋体" w:hAnsi="宋体" w:cs="宋体" w:hint="eastAsia"/>
        </w:rPr>
        <w:t>日</w:t>
      </w:r>
    </w:p>
    <w:p w:rsidR="00DA569F" w:rsidRDefault="009B4498">
      <w:pPr>
        <w:adjustRightInd w:val="0"/>
        <w:snapToGrid w:val="0"/>
        <w:spacing w:line="360" w:lineRule="auto"/>
        <w:ind w:firstLineChars="200" w:firstLine="420"/>
        <w:rPr>
          <w:rFonts w:ascii="宋体" w:hAnsi="宋体" w:cs="宋体"/>
        </w:rPr>
      </w:pPr>
      <w:r>
        <w:rPr>
          <w:rFonts w:ascii="宋体" w:hAnsi="宋体" w:cs="宋体" w:hint="eastAsia"/>
        </w:rPr>
        <w:t>合同订立地点：</w:t>
      </w:r>
      <w:r>
        <w:rPr>
          <w:rFonts w:ascii="宋体" w:hAnsi="宋体" w:cs="宋体" w:hint="eastAsia"/>
          <w:u w:val="single"/>
        </w:rPr>
        <w:t xml:space="preserve">                           </w:t>
      </w:r>
    </w:p>
    <w:p w:rsidR="00DA569F" w:rsidRDefault="009B4498">
      <w:pPr>
        <w:spacing w:line="360" w:lineRule="auto"/>
        <w:ind w:firstLineChars="200" w:firstLine="420"/>
        <w:rPr>
          <w:rFonts w:ascii="宋体" w:hAnsi="宋体" w:cs="宋体"/>
        </w:rPr>
      </w:pPr>
      <w:r>
        <w:rPr>
          <w:rFonts w:ascii="宋体" w:hAnsi="宋体" w:cs="宋体" w:hint="eastAsia"/>
        </w:rPr>
        <w:t>附件：具体标的及其技术要求和商务要求、联合协议、分包意向协议等。</w:t>
      </w:r>
    </w:p>
    <w:p w:rsidR="00DA569F" w:rsidRDefault="009B4498">
      <w:pPr>
        <w:rPr>
          <w:rFonts w:ascii="宋体" w:hAnsi="宋体" w:cs="宋体"/>
        </w:rPr>
      </w:pPr>
      <w:r>
        <w:rPr>
          <w:rFonts w:ascii="宋体" w:hAnsi="宋体" w:cs="宋体" w:hint="eastAsia"/>
        </w:rPr>
        <w:br w:type="page"/>
      </w:r>
    </w:p>
    <w:p w:rsidR="00DA569F" w:rsidRDefault="00DA569F">
      <w:pPr>
        <w:pStyle w:val="11"/>
        <w:spacing w:line="360" w:lineRule="auto"/>
        <w:ind w:firstLineChars="0" w:firstLine="0"/>
        <w:rPr>
          <w:rFonts w:ascii="宋体" w:hAnsi="宋体" w:cs="宋体"/>
        </w:rPr>
      </w:pPr>
    </w:p>
    <w:tbl>
      <w:tblPr>
        <w:tblW w:w="4927" w:type="pct"/>
        <w:tblBorders>
          <w:top w:val="single" w:sz="4" w:space="0" w:color="auto"/>
          <w:left w:val="single" w:sz="4" w:space="0" w:color="auto"/>
          <w:bottom w:val="single" w:sz="4" w:space="0" w:color="auto"/>
          <w:right w:val="single" w:sz="4" w:space="0" w:color="auto"/>
          <w:insideH w:val="single" w:sz="2" w:space="0" w:color="auto"/>
          <w:insideV w:val="single" w:sz="2" w:space="0" w:color="auto"/>
        </w:tblBorders>
        <w:tblLook w:val="04A0" w:firstRow="1" w:lastRow="0" w:firstColumn="1" w:lastColumn="0" w:noHBand="0" w:noVBand="1"/>
      </w:tblPr>
      <w:tblGrid>
        <w:gridCol w:w="2021"/>
        <w:gridCol w:w="2577"/>
        <w:gridCol w:w="2114"/>
        <w:gridCol w:w="2261"/>
      </w:tblGrid>
      <w:tr w:rsidR="00DA569F">
        <w:trPr>
          <w:trHeight w:val="490"/>
        </w:trPr>
        <w:tc>
          <w:tcPr>
            <w:tcW w:w="2562" w:type="pct"/>
            <w:gridSpan w:val="2"/>
            <w:tcBorders>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甲方（采购人、受采购人委托签订合同的单位或采购文件约定的合同甲方）</w:t>
            </w:r>
          </w:p>
        </w:tc>
        <w:tc>
          <w:tcPr>
            <w:tcW w:w="2437" w:type="pct"/>
            <w:gridSpan w:val="2"/>
            <w:tcBorders>
              <w:left w:val="single" w:sz="2" w:space="0" w:color="auto"/>
              <w:bottom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乙方（供应商）</w:t>
            </w:r>
          </w:p>
        </w:tc>
      </w:tr>
      <w:tr w:rsidR="00DA569F">
        <w:trPr>
          <w:trHeight w:val="917"/>
        </w:trPr>
        <w:tc>
          <w:tcPr>
            <w:tcW w:w="1126" w:type="pct"/>
            <w:tcBorders>
              <w:top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单位名称（公章或合同章）</w:t>
            </w:r>
          </w:p>
        </w:tc>
        <w:tc>
          <w:tcPr>
            <w:tcW w:w="1436" w:type="pct"/>
            <w:tcBorders>
              <w:top w:val="single" w:sz="2" w:space="0" w:color="auto"/>
              <w:left w:val="single" w:sz="2" w:space="0" w:color="auto"/>
              <w:bottom w:val="single" w:sz="2" w:space="0" w:color="auto"/>
              <w:right w:val="single" w:sz="2" w:space="0" w:color="auto"/>
            </w:tcBorders>
            <w:vAlign w:val="center"/>
          </w:tcPr>
          <w:p w:rsidR="00DA569F" w:rsidRDefault="00DA569F">
            <w:pPr>
              <w:adjustRightInd w:val="0"/>
              <w:snapToGrid w:val="0"/>
              <w:spacing w:line="360" w:lineRule="auto"/>
              <w:jc w:val="center"/>
              <w:rPr>
                <w:rFonts w:ascii="宋体" w:hAnsi="宋体" w:cs="宋体"/>
              </w:rPr>
            </w:pPr>
          </w:p>
        </w:tc>
        <w:tc>
          <w:tcPr>
            <w:tcW w:w="1178" w:type="pct"/>
            <w:tcBorders>
              <w:top w:val="single" w:sz="2" w:space="0" w:color="auto"/>
              <w:left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单位名称（公章或合同章）</w:t>
            </w:r>
          </w:p>
        </w:tc>
        <w:tc>
          <w:tcPr>
            <w:tcW w:w="1259" w:type="pct"/>
            <w:tcBorders>
              <w:top w:val="single" w:sz="2" w:space="0" w:color="auto"/>
              <w:left w:val="single" w:sz="2" w:space="0" w:color="auto"/>
              <w:bottom w:val="single" w:sz="2" w:space="0" w:color="auto"/>
            </w:tcBorders>
            <w:vAlign w:val="center"/>
          </w:tcPr>
          <w:p w:rsidR="00DA569F" w:rsidRDefault="00DA569F">
            <w:pPr>
              <w:adjustRightInd w:val="0"/>
              <w:snapToGrid w:val="0"/>
              <w:spacing w:line="360" w:lineRule="auto"/>
              <w:ind w:firstLine="502"/>
              <w:jc w:val="center"/>
              <w:rPr>
                <w:rFonts w:ascii="宋体" w:hAnsi="宋体" w:cs="宋体"/>
                <w:spacing w:val="20"/>
              </w:rPr>
            </w:pPr>
          </w:p>
        </w:tc>
      </w:tr>
      <w:tr w:rsidR="00DA569F">
        <w:trPr>
          <w:trHeight w:val="1171"/>
        </w:trPr>
        <w:tc>
          <w:tcPr>
            <w:tcW w:w="1126" w:type="pct"/>
            <w:vMerge w:val="restart"/>
            <w:tcBorders>
              <w:top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法定代表人</w:t>
            </w:r>
          </w:p>
          <w:p w:rsidR="00DA569F" w:rsidRDefault="009B4498">
            <w:pPr>
              <w:adjustRightInd w:val="0"/>
              <w:snapToGrid w:val="0"/>
              <w:spacing w:line="360" w:lineRule="auto"/>
              <w:ind w:firstLineChars="48" w:firstLine="101"/>
              <w:jc w:val="center"/>
              <w:rPr>
                <w:rFonts w:ascii="宋体" w:hAnsi="宋体" w:cs="宋体"/>
              </w:rPr>
            </w:pPr>
            <w:r>
              <w:rPr>
                <w:rFonts w:ascii="宋体" w:hAnsi="宋体" w:cs="宋体" w:hint="eastAsia"/>
              </w:rPr>
              <w:t>或其委托代理人（签章）</w:t>
            </w:r>
          </w:p>
        </w:tc>
        <w:tc>
          <w:tcPr>
            <w:tcW w:w="1436" w:type="pct"/>
            <w:vMerge w:val="restart"/>
            <w:tcBorders>
              <w:top w:val="single" w:sz="2" w:space="0" w:color="auto"/>
              <w:left w:val="single" w:sz="2" w:space="0" w:color="auto"/>
              <w:right w:val="single" w:sz="2" w:space="0" w:color="auto"/>
            </w:tcBorders>
            <w:vAlign w:val="center"/>
          </w:tcPr>
          <w:p w:rsidR="00DA569F" w:rsidRDefault="00DA569F">
            <w:pPr>
              <w:adjustRightInd w:val="0"/>
              <w:snapToGrid w:val="0"/>
              <w:spacing w:line="360" w:lineRule="auto"/>
              <w:jc w:val="center"/>
              <w:rPr>
                <w:rFonts w:ascii="宋体" w:hAnsi="宋体" w:cs="宋体"/>
              </w:rPr>
            </w:pPr>
          </w:p>
        </w:tc>
        <w:tc>
          <w:tcPr>
            <w:tcW w:w="1178" w:type="pct"/>
            <w:tcBorders>
              <w:top w:val="single" w:sz="2" w:space="0" w:color="auto"/>
              <w:left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法定代表人</w:t>
            </w:r>
          </w:p>
          <w:p w:rsidR="00DA569F" w:rsidRDefault="009B4498">
            <w:pPr>
              <w:adjustRightInd w:val="0"/>
              <w:snapToGrid w:val="0"/>
              <w:spacing w:line="360" w:lineRule="auto"/>
              <w:jc w:val="center"/>
              <w:rPr>
                <w:rFonts w:ascii="宋体" w:hAnsi="宋体" w:cs="宋体"/>
              </w:rPr>
            </w:pPr>
            <w:r>
              <w:rPr>
                <w:rFonts w:ascii="宋体" w:hAnsi="宋体" w:cs="宋体" w:hint="eastAsia"/>
              </w:rPr>
              <w:t>或其委托代理人（签章）</w:t>
            </w:r>
          </w:p>
        </w:tc>
        <w:tc>
          <w:tcPr>
            <w:tcW w:w="1259" w:type="pct"/>
            <w:tcBorders>
              <w:top w:val="single" w:sz="2" w:space="0" w:color="auto"/>
              <w:left w:val="single" w:sz="2" w:space="0" w:color="auto"/>
              <w:bottom w:val="single" w:sz="2" w:space="0" w:color="auto"/>
            </w:tcBorders>
            <w:vAlign w:val="center"/>
          </w:tcPr>
          <w:p w:rsidR="00DA569F" w:rsidRDefault="00DA569F">
            <w:pPr>
              <w:adjustRightInd w:val="0"/>
              <w:snapToGrid w:val="0"/>
              <w:spacing w:line="360" w:lineRule="auto"/>
              <w:jc w:val="center"/>
              <w:rPr>
                <w:rFonts w:ascii="宋体" w:hAnsi="宋体" w:cs="宋体"/>
              </w:rPr>
            </w:pPr>
          </w:p>
        </w:tc>
      </w:tr>
      <w:tr w:rsidR="00DA569F">
        <w:trPr>
          <w:trHeight w:val="483"/>
        </w:trPr>
        <w:tc>
          <w:tcPr>
            <w:tcW w:w="1126" w:type="pct"/>
            <w:vMerge/>
            <w:tcBorders>
              <w:bottom w:val="single" w:sz="2" w:space="0" w:color="auto"/>
              <w:right w:val="single" w:sz="2" w:space="0" w:color="auto"/>
            </w:tcBorders>
            <w:vAlign w:val="center"/>
          </w:tcPr>
          <w:p w:rsidR="00DA569F" w:rsidRDefault="00DA569F">
            <w:pPr>
              <w:adjustRightInd w:val="0"/>
              <w:snapToGrid w:val="0"/>
              <w:spacing w:line="360" w:lineRule="auto"/>
              <w:jc w:val="center"/>
              <w:rPr>
                <w:rFonts w:ascii="宋体" w:hAnsi="宋体" w:cs="宋体"/>
              </w:rPr>
            </w:pPr>
          </w:p>
        </w:tc>
        <w:tc>
          <w:tcPr>
            <w:tcW w:w="1436" w:type="pct"/>
            <w:vMerge/>
            <w:tcBorders>
              <w:left w:val="single" w:sz="2" w:space="0" w:color="auto"/>
              <w:bottom w:val="single" w:sz="2" w:space="0" w:color="auto"/>
              <w:right w:val="single" w:sz="2" w:space="0" w:color="auto"/>
            </w:tcBorders>
            <w:vAlign w:val="center"/>
          </w:tcPr>
          <w:p w:rsidR="00DA569F" w:rsidRDefault="00DA569F">
            <w:pPr>
              <w:adjustRightInd w:val="0"/>
              <w:snapToGrid w:val="0"/>
              <w:spacing w:line="360" w:lineRule="auto"/>
              <w:jc w:val="center"/>
              <w:rPr>
                <w:rFonts w:ascii="宋体" w:hAnsi="宋体" w:cs="宋体"/>
              </w:rPr>
            </w:pPr>
          </w:p>
        </w:tc>
        <w:tc>
          <w:tcPr>
            <w:tcW w:w="1178" w:type="pct"/>
            <w:tcBorders>
              <w:top w:val="single" w:sz="2" w:space="0" w:color="auto"/>
              <w:left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拥有者性别</w:t>
            </w:r>
          </w:p>
        </w:tc>
        <w:tc>
          <w:tcPr>
            <w:tcW w:w="1259" w:type="pct"/>
            <w:tcBorders>
              <w:top w:val="single" w:sz="2" w:space="0" w:color="auto"/>
              <w:left w:val="single" w:sz="2" w:space="0" w:color="auto"/>
              <w:bottom w:val="single" w:sz="2" w:space="0" w:color="auto"/>
            </w:tcBorders>
            <w:vAlign w:val="center"/>
          </w:tcPr>
          <w:p w:rsidR="00DA569F" w:rsidRDefault="00DA569F">
            <w:pPr>
              <w:adjustRightInd w:val="0"/>
              <w:snapToGrid w:val="0"/>
              <w:spacing w:line="360" w:lineRule="auto"/>
              <w:ind w:firstLine="502"/>
              <w:jc w:val="center"/>
              <w:rPr>
                <w:rFonts w:ascii="宋体" w:hAnsi="宋体" w:cs="宋体"/>
                <w:spacing w:val="20"/>
              </w:rPr>
            </w:pPr>
          </w:p>
        </w:tc>
      </w:tr>
      <w:tr w:rsidR="00DA569F">
        <w:trPr>
          <w:trHeight w:val="483"/>
        </w:trPr>
        <w:tc>
          <w:tcPr>
            <w:tcW w:w="1126" w:type="pct"/>
            <w:tcBorders>
              <w:top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住  所</w:t>
            </w:r>
          </w:p>
        </w:tc>
        <w:tc>
          <w:tcPr>
            <w:tcW w:w="1436" w:type="pct"/>
            <w:tcBorders>
              <w:top w:val="single" w:sz="2" w:space="0" w:color="auto"/>
              <w:left w:val="single" w:sz="2" w:space="0" w:color="auto"/>
              <w:bottom w:val="single" w:sz="2" w:space="0" w:color="auto"/>
              <w:right w:val="single" w:sz="2" w:space="0" w:color="auto"/>
            </w:tcBorders>
            <w:vAlign w:val="center"/>
          </w:tcPr>
          <w:p w:rsidR="00DA569F" w:rsidRDefault="00DA569F">
            <w:pPr>
              <w:adjustRightInd w:val="0"/>
              <w:snapToGrid w:val="0"/>
              <w:spacing w:line="360" w:lineRule="auto"/>
              <w:jc w:val="center"/>
              <w:rPr>
                <w:rFonts w:ascii="宋体" w:hAnsi="宋体" w:cs="宋体"/>
              </w:rPr>
            </w:pPr>
          </w:p>
        </w:tc>
        <w:tc>
          <w:tcPr>
            <w:tcW w:w="1178" w:type="pct"/>
            <w:tcBorders>
              <w:top w:val="single" w:sz="2" w:space="0" w:color="auto"/>
              <w:left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住  所</w:t>
            </w:r>
          </w:p>
        </w:tc>
        <w:tc>
          <w:tcPr>
            <w:tcW w:w="1259" w:type="pct"/>
            <w:tcBorders>
              <w:top w:val="single" w:sz="2" w:space="0" w:color="auto"/>
              <w:left w:val="single" w:sz="2" w:space="0" w:color="auto"/>
              <w:bottom w:val="single" w:sz="2" w:space="0" w:color="auto"/>
            </w:tcBorders>
            <w:vAlign w:val="center"/>
          </w:tcPr>
          <w:p w:rsidR="00DA569F" w:rsidRDefault="00DA569F">
            <w:pPr>
              <w:adjustRightInd w:val="0"/>
              <w:snapToGrid w:val="0"/>
              <w:spacing w:line="360" w:lineRule="auto"/>
              <w:ind w:firstLine="502"/>
              <w:jc w:val="center"/>
              <w:rPr>
                <w:rFonts w:ascii="宋体" w:hAnsi="宋体" w:cs="宋体"/>
                <w:spacing w:val="20"/>
              </w:rPr>
            </w:pPr>
          </w:p>
        </w:tc>
      </w:tr>
      <w:tr w:rsidR="00DA569F">
        <w:trPr>
          <w:trHeight w:val="483"/>
        </w:trPr>
        <w:tc>
          <w:tcPr>
            <w:tcW w:w="1126" w:type="pct"/>
            <w:tcBorders>
              <w:top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联 系 人</w:t>
            </w:r>
          </w:p>
        </w:tc>
        <w:tc>
          <w:tcPr>
            <w:tcW w:w="1436" w:type="pct"/>
            <w:tcBorders>
              <w:top w:val="single" w:sz="2" w:space="0" w:color="auto"/>
              <w:left w:val="single" w:sz="2" w:space="0" w:color="auto"/>
              <w:bottom w:val="single" w:sz="2" w:space="0" w:color="auto"/>
              <w:right w:val="single" w:sz="2" w:space="0" w:color="auto"/>
            </w:tcBorders>
            <w:vAlign w:val="center"/>
          </w:tcPr>
          <w:p w:rsidR="00DA569F" w:rsidRDefault="00DA569F">
            <w:pPr>
              <w:adjustRightInd w:val="0"/>
              <w:snapToGrid w:val="0"/>
              <w:spacing w:line="360" w:lineRule="auto"/>
              <w:jc w:val="center"/>
              <w:rPr>
                <w:rFonts w:ascii="宋体" w:hAnsi="宋体" w:cs="宋体"/>
              </w:rPr>
            </w:pPr>
          </w:p>
        </w:tc>
        <w:tc>
          <w:tcPr>
            <w:tcW w:w="1178" w:type="pct"/>
            <w:tcBorders>
              <w:top w:val="single" w:sz="2" w:space="0" w:color="auto"/>
              <w:left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联 系 人</w:t>
            </w:r>
          </w:p>
        </w:tc>
        <w:tc>
          <w:tcPr>
            <w:tcW w:w="1259" w:type="pct"/>
            <w:tcBorders>
              <w:top w:val="single" w:sz="2" w:space="0" w:color="auto"/>
              <w:left w:val="single" w:sz="2" w:space="0" w:color="auto"/>
              <w:bottom w:val="single" w:sz="2" w:space="0" w:color="auto"/>
            </w:tcBorders>
            <w:vAlign w:val="center"/>
          </w:tcPr>
          <w:p w:rsidR="00DA569F" w:rsidRDefault="00DA569F">
            <w:pPr>
              <w:adjustRightInd w:val="0"/>
              <w:snapToGrid w:val="0"/>
              <w:spacing w:line="360" w:lineRule="auto"/>
              <w:ind w:firstLine="502"/>
              <w:jc w:val="center"/>
              <w:rPr>
                <w:rFonts w:ascii="宋体" w:hAnsi="宋体" w:cs="宋体"/>
                <w:spacing w:val="20"/>
              </w:rPr>
            </w:pPr>
          </w:p>
        </w:tc>
      </w:tr>
      <w:tr w:rsidR="00DA569F">
        <w:trPr>
          <w:trHeight w:val="483"/>
        </w:trPr>
        <w:tc>
          <w:tcPr>
            <w:tcW w:w="1126" w:type="pct"/>
            <w:tcBorders>
              <w:top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联系电话</w:t>
            </w:r>
          </w:p>
        </w:tc>
        <w:tc>
          <w:tcPr>
            <w:tcW w:w="1436" w:type="pct"/>
            <w:tcBorders>
              <w:top w:val="single" w:sz="2" w:space="0" w:color="auto"/>
              <w:left w:val="single" w:sz="2" w:space="0" w:color="auto"/>
              <w:bottom w:val="single" w:sz="2" w:space="0" w:color="auto"/>
              <w:right w:val="single" w:sz="2" w:space="0" w:color="auto"/>
            </w:tcBorders>
            <w:vAlign w:val="center"/>
          </w:tcPr>
          <w:p w:rsidR="00DA569F" w:rsidRDefault="00DA569F">
            <w:pPr>
              <w:adjustRightInd w:val="0"/>
              <w:snapToGrid w:val="0"/>
              <w:spacing w:line="360" w:lineRule="auto"/>
              <w:jc w:val="center"/>
              <w:rPr>
                <w:rFonts w:ascii="宋体" w:hAnsi="宋体" w:cs="宋体"/>
              </w:rPr>
            </w:pPr>
          </w:p>
        </w:tc>
        <w:tc>
          <w:tcPr>
            <w:tcW w:w="1178" w:type="pct"/>
            <w:tcBorders>
              <w:top w:val="single" w:sz="2" w:space="0" w:color="auto"/>
              <w:left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联系电话</w:t>
            </w:r>
          </w:p>
        </w:tc>
        <w:tc>
          <w:tcPr>
            <w:tcW w:w="1259" w:type="pct"/>
            <w:tcBorders>
              <w:top w:val="single" w:sz="2" w:space="0" w:color="auto"/>
              <w:left w:val="single" w:sz="2" w:space="0" w:color="auto"/>
              <w:bottom w:val="single" w:sz="2" w:space="0" w:color="auto"/>
            </w:tcBorders>
            <w:vAlign w:val="center"/>
          </w:tcPr>
          <w:p w:rsidR="00DA569F" w:rsidRDefault="00DA569F">
            <w:pPr>
              <w:adjustRightInd w:val="0"/>
              <w:snapToGrid w:val="0"/>
              <w:spacing w:line="360" w:lineRule="auto"/>
              <w:ind w:firstLine="502"/>
              <w:jc w:val="center"/>
              <w:rPr>
                <w:rFonts w:ascii="宋体" w:hAnsi="宋体" w:cs="宋体"/>
                <w:spacing w:val="20"/>
              </w:rPr>
            </w:pPr>
          </w:p>
        </w:tc>
      </w:tr>
      <w:tr w:rsidR="00DA569F">
        <w:trPr>
          <w:trHeight w:val="483"/>
        </w:trPr>
        <w:tc>
          <w:tcPr>
            <w:tcW w:w="1126" w:type="pct"/>
            <w:tcBorders>
              <w:top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通信地址</w:t>
            </w:r>
          </w:p>
        </w:tc>
        <w:tc>
          <w:tcPr>
            <w:tcW w:w="1436" w:type="pct"/>
            <w:tcBorders>
              <w:top w:val="single" w:sz="2" w:space="0" w:color="auto"/>
              <w:left w:val="single" w:sz="2" w:space="0" w:color="auto"/>
              <w:bottom w:val="single" w:sz="2" w:space="0" w:color="auto"/>
              <w:right w:val="single" w:sz="2" w:space="0" w:color="auto"/>
            </w:tcBorders>
            <w:vAlign w:val="center"/>
          </w:tcPr>
          <w:p w:rsidR="00DA569F" w:rsidRDefault="00DA569F">
            <w:pPr>
              <w:adjustRightInd w:val="0"/>
              <w:snapToGrid w:val="0"/>
              <w:spacing w:line="360" w:lineRule="auto"/>
              <w:jc w:val="center"/>
              <w:rPr>
                <w:rFonts w:ascii="宋体" w:hAnsi="宋体" w:cs="宋体"/>
              </w:rPr>
            </w:pPr>
          </w:p>
        </w:tc>
        <w:tc>
          <w:tcPr>
            <w:tcW w:w="1178" w:type="pct"/>
            <w:tcBorders>
              <w:top w:val="single" w:sz="2" w:space="0" w:color="auto"/>
              <w:left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通信地址</w:t>
            </w:r>
          </w:p>
        </w:tc>
        <w:tc>
          <w:tcPr>
            <w:tcW w:w="1259" w:type="pct"/>
            <w:tcBorders>
              <w:top w:val="single" w:sz="2" w:space="0" w:color="auto"/>
              <w:left w:val="single" w:sz="2" w:space="0" w:color="auto"/>
              <w:bottom w:val="single" w:sz="2" w:space="0" w:color="auto"/>
            </w:tcBorders>
            <w:vAlign w:val="center"/>
          </w:tcPr>
          <w:p w:rsidR="00DA569F" w:rsidRDefault="00DA569F">
            <w:pPr>
              <w:adjustRightInd w:val="0"/>
              <w:snapToGrid w:val="0"/>
              <w:spacing w:line="360" w:lineRule="auto"/>
              <w:ind w:firstLine="502"/>
              <w:jc w:val="center"/>
              <w:rPr>
                <w:rFonts w:ascii="宋体" w:hAnsi="宋体" w:cs="宋体"/>
                <w:spacing w:val="20"/>
              </w:rPr>
            </w:pPr>
          </w:p>
        </w:tc>
      </w:tr>
      <w:tr w:rsidR="00DA569F">
        <w:trPr>
          <w:trHeight w:val="483"/>
        </w:trPr>
        <w:tc>
          <w:tcPr>
            <w:tcW w:w="1126" w:type="pct"/>
            <w:tcBorders>
              <w:top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邮政编码</w:t>
            </w:r>
          </w:p>
        </w:tc>
        <w:tc>
          <w:tcPr>
            <w:tcW w:w="1436" w:type="pct"/>
            <w:tcBorders>
              <w:top w:val="single" w:sz="2" w:space="0" w:color="auto"/>
              <w:left w:val="single" w:sz="2" w:space="0" w:color="auto"/>
              <w:bottom w:val="single" w:sz="2" w:space="0" w:color="auto"/>
              <w:right w:val="single" w:sz="2" w:space="0" w:color="auto"/>
            </w:tcBorders>
            <w:vAlign w:val="center"/>
          </w:tcPr>
          <w:p w:rsidR="00DA569F" w:rsidRDefault="00DA569F">
            <w:pPr>
              <w:adjustRightInd w:val="0"/>
              <w:snapToGrid w:val="0"/>
              <w:spacing w:line="360" w:lineRule="auto"/>
              <w:jc w:val="center"/>
              <w:rPr>
                <w:rFonts w:ascii="宋体" w:hAnsi="宋体" w:cs="宋体"/>
              </w:rPr>
            </w:pPr>
          </w:p>
        </w:tc>
        <w:tc>
          <w:tcPr>
            <w:tcW w:w="1178" w:type="pct"/>
            <w:tcBorders>
              <w:top w:val="single" w:sz="2" w:space="0" w:color="auto"/>
              <w:left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邮政编码</w:t>
            </w:r>
          </w:p>
        </w:tc>
        <w:tc>
          <w:tcPr>
            <w:tcW w:w="1259" w:type="pct"/>
            <w:tcBorders>
              <w:top w:val="single" w:sz="2" w:space="0" w:color="auto"/>
              <w:left w:val="single" w:sz="2" w:space="0" w:color="auto"/>
              <w:bottom w:val="single" w:sz="2" w:space="0" w:color="auto"/>
            </w:tcBorders>
            <w:vAlign w:val="center"/>
          </w:tcPr>
          <w:p w:rsidR="00DA569F" w:rsidRDefault="00DA569F">
            <w:pPr>
              <w:adjustRightInd w:val="0"/>
              <w:snapToGrid w:val="0"/>
              <w:spacing w:line="360" w:lineRule="auto"/>
              <w:ind w:firstLine="502"/>
              <w:jc w:val="center"/>
              <w:rPr>
                <w:rFonts w:ascii="宋体" w:hAnsi="宋体" w:cs="宋体"/>
                <w:spacing w:val="20"/>
              </w:rPr>
            </w:pPr>
          </w:p>
        </w:tc>
      </w:tr>
      <w:tr w:rsidR="00DA569F">
        <w:trPr>
          <w:trHeight w:val="483"/>
        </w:trPr>
        <w:tc>
          <w:tcPr>
            <w:tcW w:w="1126" w:type="pct"/>
            <w:tcBorders>
              <w:top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电子邮箱</w:t>
            </w:r>
          </w:p>
        </w:tc>
        <w:tc>
          <w:tcPr>
            <w:tcW w:w="1436" w:type="pct"/>
            <w:tcBorders>
              <w:top w:val="single" w:sz="2" w:space="0" w:color="auto"/>
              <w:left w:val="single" w:sz="2" w:space="0" w:color="auto"/>
              <w:bottom w:val="single" w:sz="2" w:space="0" w:color="auto"/>
              <w:right w:val="single" w:sz="2" w:space="0" w:color="auto"/>
            </w:tcBorders>
            <w:vAlign w:val="center"/>
          </w:tcPr>
          <w:p w:rsidR="00DA569F" w:rsidRDefault="00DA569F">
            <w:pPr>
              <w:adjustRightInd w:val="0"/>
              <w:snapToGrid w:val="0"/>
              <w:spacing w:line="360" w:lineRule="auto"/>
              <w:jc w:val="center"/>
              <w:rPr>
                <w:rFonts w:ascii="宋体" w:hAnsi="宋体" w:cs="宋体"/>
              </w:rPr>
            </w:pPr>
          </w:p>
        </w:tc>
        <w:tc>
          <w:tcPr>
            <w:tcW w:w="1178" w:type="pct"/>
            <w:tcBorders>
              <w:top w:val="single" w:sz="2" w:space="0" w:color="auto"/>
              <w:left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电子邮箱</w:t>
            </w:r>
          </w:p>
        </w:tc>
        <w:tc>
          <w:tcPr>
            <w:tcW w:w="1259" w:type="pct"/>
            <w:tcBorders>
              <w:top w:val="single" w:sz="2" w:space="0" w:color="auto"/>
              <w:left w:val="single" w:sz="2" w:space="0" w:color="auto"/>
              <w:bottom w:val="single" w:sz="2" w:space="0" w:color="auto"/>
            </w:tcBorders>
            <w:vAlign w:val="center"/>
          </w:tcPr>
          <w:p w:rsidR="00DA569F" w:rsidRDefault="00DA569F">
            <w:pPr>
              <w:adjustRightInd w:val="0"/>
              <w:snapToGrid w:val="0"/>
              <w:spacing w:line="360" w:lineRule="auto"/>
              <w:ind w:firstLine="502"/>
              <w:jc w:val="center"/>
              <w:rPr>
                <w:rFonts w:ascii="宋体" w:hAnsi="宋体" w:cs="宋体"/>
                <w:spacing w:val="20"/>
              </w:rPr>
            </w:pPr>
          </w:p>
        </w:tc>
      </w:tr>
      <w:tr w:rsidR="00DA569F">
        <w:trPr>
          <w:trHeight w:val="483"/>
        </w:trPr>
        <w:tc>
          <w:tcPr>
            <w:tcW w:w="1126" w:type="pct"/>
            <w:tcBorders>
              <w:top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统一社会信用代码</w:t>
            </w:r>
          </w:p>
        </w:tc>
        <w:tc>
          <w:tcPr>
            <w:tcW w:w="1436" w:type="pct"/>
            <w:tcBorders>
              <w:top w:val="single" w:sz="2" w:space="0" w:color="auto"/>
              <w:left w:val="single" w:sz="2" w:space="0" w:color="auto"/>
              <w:bottom w:val="single" w:sz="2" w:space="0" w:color="auto"/>
              <w:right w:val="single" w:sz="2" w:space="0" w:color="auto"/>
            </w:tcBorders>
            <w:vAlign w:val="center"/>
          </w:tcPr>
          <w:p w:rsidR="00DA569F" w:rsidRDefault="00DA569F">
            <w:pPr>
              <w:adjustRightInd w:val="0"/>
              <w:snapToGrid w:val="0"/>
              <w:spacing w:line="360" w:lineRule="auto"/>
              <w:jc w:val="center"/>
              <w:rPr>
                <w:rFonts w:ascii="宋体" w:hAnsi="宋体" w:cs="宋体"/>
              </w:rPr>
            </w:pPr>
          </w:p>
        </w:tc>
        <w:tc>
          <w:tcPr>
            <w:tcW w:w="1178" w:type="pct"/>
            <w:tcBorders>
              <w:top w:val="single" w:sz="2" w:space="0" w:color="auto"/>
              <w:left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统一社会信用代码</w:t>
            </w:r>
          </w:p>
        </w:tc>
        <w:tc>
          <w:tcPr>
            <w:tcW w:w="1259" w:type="pct"/>
            <w:tcBorders>
              <w:top w:val="single" w:sz="2" w:space="0" w:color="auto"/>
              <w:left w:val="single" w:sz="2" w:space="0" w:color="auto"/>
              <w:bottom w:val="single" w:sz="2" w:space="0" w:color="auto"/>
            </w:tcBorders>
            <w:vAlign w:val="center"/>
          </w:tcPr>
          <w:p w:rsidR="00DA569F" w:rsidRDefault="00DA569F">
            <w:pPr>
              <w:adjustRightInd w:val="0"/>
              <w:snapToGrid w:val="0"/>
              <w:spacing w:line="360" w:lineRule="auto"/>
              <w:ind w:firstLine="502"/>
              <w:jc w:val="center"/>
              <w:rPr>
                <w:rFonts w:ascii="宋体" w:hAnsi="宋体" w:cs="宋体"/>
                <w:spacing w:val="20"/>
              </w:rPr>
            </w:pPr>
          </w:p>
        </w:tc>
      </w:tr>
      <w:tr w:rsidR="00DA569F">
        <w:trPr>
          <w:trHeight w:val="483"/>
        </w:trPr>
        <w:tc>
          <w:tcPr>
            <w:tcW w:w="1126" w:type="pct"/>
            <w:tcBorders>
              <w:top w:val="single" w:sz="2" w:space="0" w:color="auto"/>
              <w:bottom w:val="single" w:sz="2" w:space="0" w:color="auto"/>
              <w:right w:val="single" w:sz="2" w:space="0" w:color="auto"/>
            </w:tcBorders>
            <w:vAlign w:val="center"/>
          </w:tcPr>
          <w:p w:rsidR="00DA569F" w:rsidRDefault="00DA569F">
            <w:pPr>
              <w:adjustRightInd w:val="0"/>
              <w:snapToGrid w:val="0"/>
              <w:spacing w:line="360" w:lineRule="auto"/>
              <w:jc w:val="center"/>
              <w:rPr>
                <w:rFonts w:ascii="宋体" w:hAnsi="宋体" w:cs="宋体"/>
              </w:rPr>
            </w:pPr>
          </w:p>
        </w:tc>
        <w:tc>
          <w:tcPr>
            <w:tcW w:w="1436" w:type="pct"/>
            <w:tcBorders>
              <w:top w:val="single" w:sz="2" w:space="0" w:color="auto"/>
              <w:left w:val="single" w:sz="2" w:space="0" w:color="auto"/>
              <w:bottom w:val="single" w:sz="2" w:space="0" w:color="auto"/>
              <w:right w:val="single" w:sz="2" w:space="0" w:color="auto"/>
            </w:tcBorders>
            <w:vAlign w:val="center"/>
          </w:tcPr>
          <w:p w:rsidR="00DA569F" w:rsidRDefault="00DA569F">
            <w:pPr>
              <w:adjustRightInd w:val="0"/>
              <w:snapToGrid w:val="0"/>
              <w:spacing w:line="360" w:lineRule="auto"/>
              <w:jc w:val="center"/>
              <w:rPr>
                <w:rFonts w:ascii="宋体" w:hAnsi="宋体" w:cs="宋体"/>
              </w:rPr>
            </w:pPr>
          </w:p>
        </w:tc>
        <w:tc>
          <w:tcPr>
            <w:tcW w:w="1178" w:type="pct"/>
            <w:tcBorders>
              <w:top w:val="single" w:sz="2" w:space="0" w:color="auto"/>
              <w:left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开户名称</w:t>
            </w:r>
          </w:p>
        </w:tc>
        <w:tc>
          <w:tcPr>
            <w:tcW w:w="1259" w:type="pct"/>
            <w:tcBorders>
              <w:top w:val="single" w:sz="2" w:space="0" w:color="auto"/>
              <w:left w:val="single" w:sz="2" w:space="0" w:color="auto"/>
              <w:bottom w:val="single" w:sz="2" w:space="0" w:color="auto"/>
            </w:tcBorders>
            <w:vAlign w:val="center"/>
          </w:tcPr>
          <w:p w:rsidR="00DA569F" w:rsidRDefault="00DA569F">
            <w:pPr>
              <w:adjustRightInd w:val="0"/>
              <w:snapToGrid w:val="0"/>
              <w:spacing w:line="360" w:lineRule="auto"/>
              <w:ind w:firstLine="502"/>
              <w:jc w:val="center"/>
              <w:rPr>
                <w:rFonts w:ascii="宋体" w:hAnsi="宋体" w:cs="宋体"/>
                <w:spacing w:val="20"/>
              </w:rPr>
            </w:pPr>
          </w:p>
        </w:tc>
      </w:tr>
      <w:tr w:rsidR="00DA569F">
        <w:trPr>
          <w:trHeight w:val="483"/>
        </w:trPr>
        <w:tc>
          <w:tcPr>
            <w:tcW w:w="1126" w:type="pct"/>
            <w:tcBorders>
              <w:top w:val="single" w:sz="2" w:space="0" w:color="auto"/>
              <w:bottom w:val="single" w:sz="2" w:space="0" w:color="auto"/>
              <w:right w:val="single" w:sz="2" w:space="0" w:color="auto"/>
            </w:tcBorders>
            <w:vAlign w:val="center"/>
          </w:tcPr>
          <w:p w:rsidR="00DA569F" w:rsidRDefault="00DA569F">
            <w:pPr>
              <w:adjustRightInd w:val="0"/>
              <w:snapToGrid w:val="0"/>
              <w:spacing w:line="360" w:lineRule="auto"/>
              <w:jc w:val="center"/>
              <w:rPr>
                <w:rFonts w:ascii="宋体" w:hAnsi="宋体" w:cs="宋体"/>
              </w:rPr>
            </w:pPr>
          </w:p>
        </w:tc>
        <w:tc>
          <w:tcPr>
            <w:tcW w:w="1436" w:type="pct"/>
            <w:tcBorders>
              <w:top w:val="single" w:sz="2" w:space="0" w:color="auto"/>
              <w:left w:val="single" w:sz="2" w:space="0" w:color="auto"/>
              <w:bottom w:val="single" w:sz="2" w:space="0" w:color="auto"/>
              <w:right w:val="single" w:sz="2" w:space="0" w:color="auto"/>
            </w:tcBorders>
            <w:vAlign w:val="center"/>
          </w:tcPr>
          <w:p w:rsidR="00DA569F" w:rsidRDefault="00DA569F">
            <w:pPr>
              <w:adjustRightInd w:val="0"/>
              <w:snapToGrid w:val="0"/>
              <w:spacing w:line="360" w:lineRule="auto"/>
              <w:jc w:val="center"/>
              <w:rPr>
                <w:rFonts w:ascii="宋体" w:hAnsi="宋体" w:cs="宋体"/>
              </w:rPr>
            </w:pPr>
          </w:p>
        </w:tc>
        <w:tc>
          <w:tcPr>
            <w:tcW w:w="1178" w:type="pct"/>
            <w:tcBorders>
              <w:top w:val="single" w:sz="2" w:space="0" w:color="auto"/>
              <w:left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开户银行</w:t>
            </w:r>
          </w:p>
        </w:tc>
        <w:tc>
          <w:tcPr>
            <w:tcW w:w="1259" w:type="pct"/>
            <w:tcBorders>
              <w:top w:val="single" w:sz="2" w:space="0" w:color="auto"/>
              <w:left w:val="single" w:sz="2" w:space="0" w:color="auto"/>
              <w:bottom w:val="single" w:sz="2" w:space="0" w:color="auto"/>
            </w:tcBorders>
            <w:vAlign w:val="center"/>
          </w:tcPr>
          <w:p w:rsidR="00DA569F" w:rsidRDefault="00DA569F">
            <w:pPr>
              <w:adjustRightInd w:val="0"/>
              <w:snapToGrid w:val="0"/>
              <w:spacing w:line="360" w:lineRule="auto"/>
              <w:ind w:firstLine="502"/>
              <w:jc w:val="center"/>
              <w:rPr>
                <w:rFonts w:ascii="宋体" w:hAnsi="宋体" w:cs="宋体"/>
                <w:spacing w:val="20"/>
              </w:rPr>
            </w:pPr>
          </w:p>
        </w:tc>
      </w:tr>
      <w:tr w:rsidR="00DA569F">
        <w:trPr>
          <w:trHeight w:val="483"/>
        </w:trPr>
        <w:tc>
          <w:tcPr>
            <w:tcW w:w="1126" w:type="pct"/>
            <w:tcBorders>
              <w:top w:val="single" w:sz="2" w:space="0" w:color="auto"/>
              <w:bottom w:val="single" w:sz="2" w:space="0" w:color="auto"/>
              <w:right w:val="single" w:sz="2" w:space="0" w:color="auto"/>
            </w:tcBorders>
            <w:vAlign w:val="center"/>
          </w:tcPr>
          <w:p w:rsidR="00DA569F" w:rsidRDefault="00DA569F">
            <w:pPr>
              <w:adjustRightInd w:val="0"/>
              <w:snapToGrid w:val="0"/>
              <w:spacing w:line="360" w:lineRule="auto"/>
              <w:jc w:val="center"/>
              <w:rPr>
                <w:rFonts w:ascii="宋体" w:hAnsi="宋体" w:cs="宋体"/>
              </w:rPr>
            </w:pPr>
          </w:p>
        </w:tc>
        <w:tc>
          <w:tcPr>
            <w:tcW w:w="1436" w:type="pct"/>
            <w:tcBorders>
              <w:top w:val="single" w:sz="2" w:space="0" w:color="auto"/>
              <w:left w:val="single" w:sz="2" w:space="0" w:color="auto"/>
              <w:bottom w:val="single" w:sz="2" w:space="0" w:color="auto"/>
              <w:right w:val="single" w:sz="2" w:space="0" w:color="auto"/>
            </w:tcBorders>
            <w:vAlign w:val="center"/>
          </w:tcPr>
          <w:p w:rsidR="00DA569F" w:rsidRDefault="00DA569F">
            <w:pPr>
              <w:adjustRightInd w:val="0"/>
              <w:snapToGrid w:val="0"/>
              <w:spacing w:line="360" w:lineRule="auto"/>
              <w:jc w:val="center"/>
              <w:rPr>
                <w:rFonts w:ascii="宋体" w:hAnsi="宋体" w:cs="宋体"/>
              </w:rPr>
            </w:pPr>
          </w:p>
        </w:tc>
        <w:tc>
          <w:tcPr>
            <w:tcW w:w="1178" w:type="pct"/>
            <w:tcBorders>
              <w:top w:val="single" w:sz="2" w:space="0" w:color="auto"/>
              <w:left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银行账号</w:t>
            </w:r>
          </w:p>
        </w:tc>
        <w:tc>
          <w:tcPr>
            <w:tcW w:w="1259" w:type="pct"/>
            <w:tcBorders>
              <w:top w:val="single" w:sz="2" w:space="0" w:color="auto"/>
              <w:left w:val="single" w:sz="2" w:space="0" w:color="auto"/>
              <w:bottom w:val="single" w:sz="2" w:space="0" w:color="auto"/>
            </w:tcBorders>
            <w:vAlign w:val="center"/>
          </w:tcPr>
          <w:p w:rsidR="00DA569F" w:rsidRDefault="00DA569F">
            <w:pPr>
              <w:adjustRightInd w:val="0"/>
              <w:snapToGrid w:val="0"/>
              <w:spacing w:line="360" w:lineRule="auto"/>
              <w:ind w:firstLine="502"/>
              <w:jc w:val="center"/>
              <w:rPr>
                <w:rFonts w:ascii="宋体" w:hAnsi="宋体" w:cs="宋体"/>
                <w:spacing w:val="20"/>
              </w:rPr>
            </w:pPr>
          </w:p>
        </w:tc>
      </w:tr>
      <w:tr w:rsidR="00DA569F">
        <w:trPr>
          <w:trHeight w:val="586"/>
        </w:trPr>
        <w:tc>
          <w:tcPr>
            <w:tcW w:w="5000" w:type="pct"/>
            <w:gridSpan w:val="4"/>
            <w:tcBorders>
              <w:top w:val="single" w:sz="2" w:space="0" w:color="auto"/>
            </w:tcBorders>
            <w:vAlign w:val="center"/>
          </w:tcPr>
          <w:p w:rsidR="00DA569F" w:rsidRDefault="009B4498">
            <w:pPr>
              <w:pStyle w:val="a5"/>
              <w:adjustRightInd w:val="0"/>
              <w:snapToGrid w:val="0"/>
              <w:spacing w:beforeLines="50" w:before="120" w:after="0" w:line="360" w:lineRule="auto"/>
              <w:ind w:leftChars="0" w:left="0"/>
              <w:jc w:val="left"/>
              <w:rPr>
                <w:rFonts w:ascii="宋体" w:hAnsi="宋体" w:cs="宋体"/>
                <w:spacing w:val="20"/>
                <w:szCs w:val="21"/>
              </w:rPr>
            </w:pPr>
            <w:r>
              <w:rPr>
                <w:rFonts w:ascii="宋体" w:hAnsi="宋体" w:cs="宋体" w:hint="eastAsia"/>
                <w:szCs w:val="21"/>
              </w:rPr>
              <w:t>注：涉及联合体或其他合同主体的信息应按上表格式加列。</w:t>
            </w:r>
          </w:p>
        </w:tc>
      </w:tr>
    </w:tbl>
    <w:p w:rsidR="00DA569F" w:rsidRDefault="009B4498">
      <w:pPr>
        <w:pStyle w:val="2"/>
        <w:adjustRightInd w:val="0"/>
        <w:snapToGrid w:val="0"/>
        <w:spacing w:beforeLines="50" w:before="120" w:line="360" w:lineRule="auto"/>
        <w:ind w:firstLine="420"/>
        <w:jc w:val="center"/>
        <w:rPr>
          <w:rFonts w:ascii="宋体" w:eastAsia="宋体" w:hAnsi="宋体" w:cs="宋体"/>
          <w:sz w:val="21"/>
          <w:szCs w:val="21"/>
        </w:rPr>
      </w:pPr>
      <w:r>
        <w:rPr>
          <w:rFonts w:ascii="宋体" w:eastAsia="宋体" w:hAnsi="宋体" w:cs="宋体" w:hint="eastAsia"/>
          <w:sz w:val="21"/>
          <w:szCs w:val="21"/>
          <w:u w:val="single"/>
        </w:rPr>
        <w:br w:type="page"/>
      </w:r>
      <w:bookmarkStart w:id="50" w:name="_Toc27624"/>
      <w:r>
        <w:rPr>
          <w:rFonts w:asciiTheme="minorEastAsia" w:eastAsiaTheme="minorEastAsia" w:hAnsiTheme="minorEastAsia" w:cs="@仿宋_GB2312" w:hint="eastAsia"/>
          <w:bCs w:val="0"/>
          <w:sz w:val="21"/>
          <w:szCs w:val="21"/>
        </w:rPr>
        <w:lastRenderedPageBreak/>
        <w:t>第二节 政府采购合同通用条款</w:t>
      </w:r>
      <w:bookmarkEnd w:id="50"/>
    </w:p>
    <w:p w:rsidR="00DA569F" w:rsidRDefault="009B4498">
      <w:pPr>
        <w:tabs>
          <w:tab w:val="left" w:pos="8820"/>
          <w:tab w:val="left" w:pos="9345"/>
          <w:tab w:val="left" w:pos="9765"/>
        </w:tabs>
        <w:adjustRightInd w:val="0"/>
        <w:snapToGrid w:val="0"/>
        <w:spacing w:line="360" w:lineRule="auto"/>
        <w:jc w:val="left"/>
        <w:rPr>
          <w:rFonts w:ascii="宋体" w:hAnsi="宋体" w:cs="宋体"/>
          <w:b/>
          <w:bCs/>
        </w:rPr>
      </w:pPr>
      <w:r>
        <w:rPr>
          <w:rFonts w:ascii="宋体" w:hAnsi="宋体" w:cs="宋体" w:hint="eastAsia"/>
          <w:b/>
        </w:rPr>
        <w:t xml:space="preserve">1. </w:t>
      </w:r>
      <w:r>
        <w:rPr>
          <w:rFonts w:ascii="宋体" w:hAnsi="宋体" w:cs="宋体" w:hint="eastAsia"/>
          <w:b/>
          <w:bCs/>
        </w:rPr>
        <w:t>定义</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1.1合同当事人</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（1）采购人（以下称甲方）是指使用财政性资金，通过政府采购方式向供应商购买货物及其相关服务的国家机关、事业单位、团体组织。</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（2）供应商（以下称乙方）是指参加政府采购活动并且中标（成交），向采购人提供合同约定的货物及其相关服务的法人、非法人组织或者自然人。</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（3）其他合同主体是指除采购人和供应商以外，</w:t>
      </w:r>
      <w:r>
        <w:rPr>
          <w:rFonts w:ascii="宋体" w:hAnsi="宋体" w:cs="宋体" w:hint="eastAsia"/>
          <w:bCs/>
        </w:rPr>
        <w:t>依法参与合同缔结或履行，享有权利、承担义务的合同当事人</w:t>
      </w:r>
      <w:r>
        <w:rPr>
          <w:rFonts w:ascii="宋体" w:hAnsi="宋体" w:cs="宋体" w:hint="eastAsia"/>
        </w:rPr>
        <w:t>。</w:t>
      </w:r>
    </w:p>
    <w:p w:rsidR="00DA569F" w:rsidRDefault="009B4498">
      <w:pPr>
        <w:tabs>
          <w:tab w:val="left" w:pos="570"/>
          <w:tab w:val="left" w:pos="9240"/>
          <w:tab w:val="left" w:pos="9555"/>
        </w:tabs>
        <w:adjustRightInd w:val="0"/>
        <w:snapToGrid w:val="0"/>
        <w:spacing w:line="360" w:lineRule="auto"/>
        <w:ind w:firstLineChars="200" w:firstLine="420"/>
        <w:jc w:val="left"/>
        <w:rPr>
          <w:rFonts w:ascii="宋体" w:hAnsi="宋体" w:cs="宋体"/>
        </w:rPr>
      </w:pPr>
      <w:r>
        <w:rPr>
          <w:rFonts w:ascii="宋体" w:hAnsi="宋体" w:cs="宋体" w:hint="eastAsia"/>
        </w:rPr>
        <w:t>1.2本合同下列术语应解释为：</w:t>
      </w:r>
    </w:p>
    <w:p w:rsidR="00DA569F" w:rsidRDefault="009B4498">
      <w:pPr>
        <w:adjustRightInd w:val="0"/>
        <w:snapToGrid w:val="0"/>
        <w:spacing w:line="360" w:lineRule="auto"/>
        <w:ind w:firstLineChars="200" w:firstLine="420"/>
        <w:jc w:val="left"/>
        <w:rPr>
          <w:rFonts w:ascii="宋体" w:hAnsi="宋体" w:cs="宋体"/>
        </w:rPr>
      </w:pPr>
      <w:r>
        <w:rPr>
          <w:rFonts w:ascii="宋体" w:hAnsi="宋体" w:cs="宋体" w:hint="eastAsia"/>
        </w:rPr>
        <w:t>（1）“合同”系指</w:t>
      </w:r>
      <w:r>
        <w:rPr>
          <w:rFonts w:ascii="宋体" w:hAnsi="宋体" w:cs="宋体" w:hint="eastAsia"/>
          <w:bCs/>
        </w:rPr>
        <w:t>合同当事人意思表示达成一致的任何协议，包括签署的</w:t>
      </w:r>
      <w:r>
        <w:rPr>
          <w:rFonts w:ascii="宋体" w:hAnsi="宋体" w:cs="宋体" w:hint="eastAsia"/>
        </w:rPr>
        <w:t>政府采购合同协议书及其变更、补充协议，政府采购合同专用条款，政府采购合同通用条款，中标（成交）通知书，投标（响应）文件，采购文件，有关技术文件和图纸，以及国家法律、行政法规和规章制度规定或合同约定的作为合同组成部分的其他文件。</w:t>
      </w:r>
    </w:p>
    <w:p w:rsidR="00DA569F" w:rsidRDefault="009B4498">
      <w:pPr>
        <w:tabs>
          <w:tab w:val="left" w:pos="570"/>
          <w:tab w:val="left" w:pos="9240"/>
          <w:tab w:val="left" w:pos="9555"/>
        </w:tabs>
        <w:adjustRightInd w:val="0"/>
        <w:snapToGrid w:val="0"/>
        <w:spacing w:line="360" w:lineRule="auto"/>
        <w:ind w:firstLineChars="200" w:firstLine="420"/>
        <w:jc w:val="left"/>
        <w:rPr>
          <w:rFonts w:ascii="宋体" w:hAnsi="宋体" w:cs="宋体"/>
        </w:rPr>
      </w:pPr>
      <w:r>
        <w:rPr>
          <w:rFonts w:ascii="宋体" w:hAnsi="宋体" w:cs="宋体" w:hint="eastAsia"/>
        </w:rPr>
        <w:t>（2）“合同价款”系指根据本合同规定乙方在全面履行合同义务后甲方应支付给乙方的价款。</w:t>
      </w:r>
    </w:p>
    <w:p w:rsidR="00DA569F" w:rsidRDefault="009B4498">
      <w:pPr>
        <w:tabs>
          <w:tab w:val="left" w:pos="570"/>
          <w:tab w:val="left" w:pos="9240"/>
          <w:tab w:val="left" w:pos="9555"/>
        </w:tabs>
        <w:adjustRightInd w:val="0"/>
        <w:snapToGrid w:val="0"/>
        <w:spacing w:line="360" w:lineRule="auto"/>
        <w:ind w:firstLineChars="200" w:firstLine="420"/>
        <w:jc w:val="left"/>
        <w:rPr>
          <w:rFonts w:ascii="宋体" w:hAnsi="宋体" w:cs="宋体"/>
        </w:rPr>
      </w:pPr>
      <w:r>
        <w:rPr>
          <w:rFonts w:ascii="宋体" w:hAnsi="宋体" w:cs="宋体" w:hint="eastAsia"/>
        </w:rPr>
        <w:t>（3）“货物”系指乙方根据本合同规定须向甲方提供的各种形态和种类的物品，包括原材料、设备、产品（包括软件）及相关的其备品备件、工具、手册及</w:t>
      </w:r>
      <w:r>
        <w:rPr>
          <w:rFonts w:ascii="宋体" w:hAnsi="宋体" w:cs="宋体" w:hint="eastAsia"/>
          <w:lang w:val="en"/>
        </w:rPr>
        <w:t>其他</w:t>
      </w:r>
      <w:r>
        <w:rPr>
          <w:rFonts w:ascii="宋体" w:hAnsi="宋体" w:cs="宋体" w:hint="eastAsia"/>
        </w:rPr>
        <w:t>技术资料和材料等。</w:t>
      </w:r>
    </w:p>
    <w:p w:rsidR="00DA569F" w:rsidRDefault="009B4498">
      <w:pPr>
        <w:adjustRightInd w:val="0"/>
        <w:snapToGrid w:val="0"/>
        <w:spacing w:line="360" w:lineRule="auto"/>
        <w:ind w:firstLineChars="200" w:firstLine="420"/>
        <w:jc w:val="left"/>
        <w:rPr>
          <w:rFonts w:ascii="宋体" w:hAnsi="宋体" w:cs="宋体"/>
        </w:rPr>
      </w:pPr>
      <w:r>
        <w:rPr>
          <w:rFonts w:ascii="宋体" w:hAnsi="宋体" w:cs="宋体" w:hint="eastAsia"/>
        </w:rPr>
        <w:t>（4）“相关服务”系指根据合同规定，乙方应提供的与货物有关的技术、管理和</w:t>
      </w:r>
      <w:r>
        <w:rPr>
          <w:rFonts w:ascii="宋体" w:hAnsi="宋体" w:cs="宋体" w:hint="eastAsia"/>
          <w:lang w:val="en"/>
        </w:rPr>
        <w:t>其他</w:t>
      </w:r>
      <w:r>
        <w:rPr>
          <w:rFonts w:ascii="宋体" w:hAnsi="宋体" w:cs="宋体" w:hint="eastAsia"/>
        </w:rPr>
        <w:t>服务，包括但不限于：管理和质量保证、运输、保险、检验、现场准备、安装、集成、调试、培训、维修、废弃处置、技术支持等以及合同中规定乙方应承担的</w:t>
      </w:r>
      <w:r>
        <w:rPr>
          <w:rFonts w:ascii="宋体" w:hAnsi="宋体" w:cs="宋体" w:hint="eastAsia"/>
          <w:lang w:val="en"/>
        </w:rPr>
        <w:t>其他</w:t>
      </w:r>
      <w:r>
        <w:rPr>
          <w:rFonts w:ascii="宋体" w:hAnsi="宋体" w:cs="宋体" w:hint="eastAsia"/>
        </w:rPr>
        <w:t>义务。</w:t>
      </w:r>
    </w:p>
    <w:p w:rsidR="00DA569F" w:rsidRDefault="009B4498">
      <w:pPr>
        <w:adjustRightInd w:val="0"/>
        <w:snapToGrid w:val="0"/>
        <w:spacing w:line="360" w:lineRule="auto"/>
        <w:ind w:firstLineChars="200" w:firstLine="420"/>
        <w:jc w:val="left"/>
        <w:rPr>
          <w:rFonts w:ascii="宋体" w:hAnsi="宋体" w:cs="宋体"/>
        </w:rPr>
      </w:pPr>
      <w:r>
        <w:rPr>
          <w:rFonts w:ascii="宋体" w:hAnsi="宋体" w:cs="宋体" w:hint="eastAsia"/>
        </w:rPr>
        <w:t>（5）“分包”系指中标（成交）供应商按采购文件、投标（响应）文件的规定，根据分包意向协议，将中标（成交）项目中的部分履约内容，分给具有相应资质条件的供应商履行合同的行为。</w:t>
      </w:r>
    </w:p>
    <w:p w:rsidR="00DA569F" w:rsidRDefault="009B4498">
      <w:pPr>
        <w:tabs>
          <w:tab w:val="left" w:pos="570"/>
          <w:tab w:val="left" w:pos="9240"/>
          <w:tab w:val="left" w:pos="9555"/>
        </w:tabs>
        <w:adjustRightInd w:val="0"/>
        <w:snapToGrid w:val="0"/>
        <w:spacing w:line="360" w:lineRule="auto"/>
        <w:ind w:firstLineChars="200" w:firstLine="420"/>
        <w:jc w:val="left"/>
        <w:rPr>
          <w:rFonts w:ascii="宋体" w:hAnsi="宋体" w:cs="宋体"/>
        </w:rPr>
      </w:pPr>
      <w:r>
        <w:rPr>
          <w:rFonts w:ascii="宋体" w:hAnsi="宋体" w:cs="宋体" w:hint="eastAsia"/>
        </w:rPr>
        <w:t>（6）“联合体”系指由两个以上的自然人、法人或者非法人组织组成，以一个供应商的身份共同参加政府采购的主体。联合体各方应在签订合同协议书前向甲方提交联合协议，且明确牵头人及各成员单位的工作分工、权利、义务、责任，联合体各方应共同与甲方签订合同，就合同约定的事项对甲方承担连带责任。联合体具体要求见【</w:t>
      </w:r>
      <w:r>
        <w:rPr>
          <w:rFonts w:ascii="宋体" w:hAnsi="宋体" w:cs="宋体" w:hint="eastAsia"/>
          <w:b/>
          <w:bCs/>
        </w:rPr>
        <w:t>政府采购合同专用条款</w:t>
      </w:r>
      <w:r>
        <w:rPr>
          <w:rFonts w:ascii="宋体" w:hAnsi="宋体" w:cs="宋体" w:hint="eastAsia"/>
        </w:rPr>
        <w:t>】。</w:t>
      </w:r>
    </w:p>
    <w:p w:rsidR="00DA569F" w:rsidRDefault="009B4498">
      <w:pPr>
        <w:tabs>
          <w:tab w:val="left" w:pos="570"/>
          <w:tab w:val="left" w:pos="9240"/>
          <w:tab w:val="left" w:pos="9555"/>
        </w:tabs>
        <w:adjustRightInd w:val="0"/>
        <w:snapToGrid w:val="0"/>
        <w:spacing w:line="360" w:lineRule="auto"/>
        <w:ind w:firstLineChars="200" w:firstLine="420"/>
        <w:jc w:val="left"/>
        <w:rPr>
          <w:rFonts w:ascii="宋体" w:hAnsi="宋体" w:cs="宋体"/>
        </w:rPr>
      </w:pPr>
      <w:r>
        <w:rPr>
          <w:rFonts w:ascii="宋体" w:hAnsi="宋体" w:cs="宋体" w:hint="eastAsia"/>
        </w:rPr>
        <w:t>（7）其他术语解释，见【</w:t>
      </w:r>
      <w:r>
        <w:rPr>
          <w:rFonts w:ascii="宋体" w:hAnsi="宋体" w:cs="宋体" w:hint="eastAsia"/>
          <w:b/>
          <w:bCs/>
        </w:rPr>
        <w:t>政府采购合同专用条款</w:t>
      </w:r>
      <w:r>
        <w:rPr>
          <w:rFonts w:ascii="宋体" w:hAnsi="宋体" w:cs="宋体" w:hint="eastAsia"/>
        </w:rPr>
        <w:t>】。</w:t>
      </w:r>
    </w:p>
    <w:p w:rsidR="00DA569F" w:rsidRDefault="009B4498">
      <w:pPr>
        <w:numPr>
          <w:ilvl w:val="0"/>
          <w:numId w:val="21"/>
        </w:numPr>
        <w:autoSpaceDE w:val="0"/>
        <w:autoSpaceDN w:val="0"/>
        <w:adjustRightInd w:val="0"/>
        <w:snapToGrid w:val="0"/>
        <w:spacing w:line="360" w:lineRule="auto"/>
        <w:jc w:val="left"/>
        <w:rPr>
          <w:rFonts w:ascii="宋体" w:hAnsi="宋体" w:cs="宋体"/>
          <w:b/>
          <w:bCs/>
        </w:rPr>
      </w:pPr>
      <w:r>
        <w:rPr>
          <w:rFonts w:ascii="宋体" w:hAnsi="宋体" w:cs="宋体" w:hint="eastAsia"/>
          <w:b/>
        </w:rPr>
        <w:t>合同标的及金额</w:t>
      </w:r>
    </w:p>
    <w:p w:rsidR="00DA569F" w:rsidRDefault="009B4498">
      <w:pPr>
        <w:autoSpaceDE w:val="0"/>
        <w:autoSpaceDN w:val="0"/>
        <w:adjustRightInd w:val="0"/>
        <w:snapToGrid w:val="0"/>
        <w:spacing w:line="360" w:lineRule="auto"/>
        <w:ind w:firstLineChars="200" w:firstLine="420"/>
        <w:jc w:val="left"/>
        <w:rPr>
          <w:rFonts w:ascii="宋体" w:hAnsi="宋体" w:cs="宋体"/>
          <w:b/>
          <w:bCs/>
          <w:i/>
          <w:iCs/>
        </w:rPr>
      </w:pPr>
      <w:r>
        <w:rPr>
          <w:rFonts w:ascii="宋体" w:hAnsi="宋体" w:cs="宋体" w:hint="eastAsia"/>
        </w:rPr>
        <w:t>2.1 合同标的及金额应与中标（成交）结果一致。乙方为履行本合同而发生的所有费用均应包含在合同价款中，甲方不再另行支付</w:t>
      </w:r>
      <w:r>
        <w:rPr>
          <w:rFonts w:ascii="宋体" w:hAnsi="宋体" w:cs="宋体" w:hint="eastAsia"/>
          <w:lang w:val="en"/>
        </w:rPr>
        <w:t>其他</w:t>
      </w:r>
      <w:r>
        <w:rPr>
          <w:rFonts w:ascii="宋体" w:hAnsi="宋体" w:cs="宋体" w:hint="eastAsia"/>
        </w:rPr>
        <w:t>任何费用。</w:t>
      </w:r>
    </w:p>
    <w:p w:rsidR="00DA569F" w:rsidRDefault="009B4498">
      <w:pPr>
        <w:adjustRightInd w:val="0"/>
        <w:snapToGrid w:val="0"/>
        <w:spacing w:line="360" w:lineRule="auto"/>
        <w:jc w:val="left"/>
        <w:rPr>
          <w:rFonts w:ascii="宋体" w:hAnsi="宋体" w:cs="宋体"/>
          <w:b/>
        </w:rPr>
      </w:pPr>
      <w:r>
        <w:rPr>
          <w:rFonts w:ascii="宋体" w:hAnsi="宋体" w:cs="宋体" w:hint="eastAsia"/>
          <w:b/>
        </w:rPr>
        <w:t>3. 履行合同的时间、地点和方式</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3.1 乙方应当在约定的时间、地点，按照约定方式履行合同。</w:t>
      </w:r>
    </w:p>
    <w:p w:rsidR="00DA569F" w:rsidRDefault="009B4498">
      <w:pPr>
        <w:autoSpaceDE w:val="0"/>
        <w:autoSpaceDN w:val="0"/>
        <w:adjustRightInd w:val="0"/>
        <w:snapToGrid w:val="0"/>
        <w:spacing w:line="360" w:lineRule="auto"/>
        <w:jc w:val="left"/>
        <w:rPr>
          <w:rFonts w:ascii="宋体" w:hAnsi="宋体" w:cs="宋体"/>
          <w:b/>
          <w:bCs/>
        </w:rPr>
      </w:pPr>
      <w:r>
        <w:rPr>
          <w:rFonts w:ascii="宋体" w:hAnsi="宋体" w:cs="宋体" w:hint="eastAsia"/>
          <w:b/>
          <w:bCs/>
        </w:rPr>
        <w:t>4. 甲方的权利和义务</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lastRenderedPageBreak/>
        <w:t>4.1 签署合同后，甲方应确定项目负责人（或项目联系人），负责与本合同有关的事务。甲方有权对乙方的履约行为进行检查，并及时确认乙方提交的事项。甲方应当配合乙方完成相关项目实施工作。</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4.2 甲方有权要求乙方按时提交各阶段有关安排计划，并有权定期核对乙方提供货物数量、规格、质量等内容。甲方有权督促乙方工作并要求乙方更换不符合要求的货物。</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4.3 甲方有权要求乙方对缺陷部分予以修复，并按合同约定享有货物保修及其他合同约定的权利。</w:t>
      </w:r>
    </w:p>
    <w:p w:rsidR="00DA569F" w:rsidRDefault="009B4498">
      <w:pPr>
        <w:snapToGrid w:val="0"/>
        <w:spacing w:line="360" w:lineRule="auto"/>
        <w:ind w:firstLineChars="200" w:firstLine="420"/>
        <w:rPr>
          <w:rFonts w:ascii="宋体" w:hAnsi="宋体" w:cs="宋体"/>
        </w:rPr>
      </w:pPr>
      <w:r>
        <w:rPr>
          <w:rFonts w:ascii="宋体" w:hAnsi="宋体" w:cs="宋体" w:hint="eastAsia"/>
        </w:rPr>
        <w:t>4.4 甲方应当按照合同约定及时对交付的货物进行验收，未在</w:t>
      </w:r>
      <w:r>
        <w:rPr>
          <w:rFonts w:ascii="宋体" w:hAnsi="宋体" w:cs="宋体" w:hint="eastAsia"/>
          <w:b/>
          <w:bCs/>
        </w:rPr>
        <w:t>【政府采购合同专用条款】</w:t>
      </w:r>
      <w:r>
        <w:rPr>
          <w:rFonts w:ascii="宋体" w:hAnsi="宋体" w:cs="宋体" w:hint="eastAsia"/>
        </w:rPr>
        <w:t>约定的期限内对乙方履约提出任何异议或者向乙方作出任何说明的，视为验收通过。</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4.5 甲方应当根据合同约定及时向乙方支付合同价款，不得以内部人员变更、履行内部付款流程等为由，拒绝或迟延支付。</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4.6 国家法律法规规定及</w:t>
      </w:r>
      <w:r>
        <w:rPr>
          <w:rFonts w:ascii="宋体" w:hAnsi="宋体" w:cs="宋体" w:hint="eastAsia"/>
          <w:b/>
          <w:bCs/>
        </w:rPr>
        <w:t>【政府采购合同专用条款】</w:t>
      </w:r>
      <w:r>
        <w:rPr>
          <w:rFonts w:ascii="宋体" w:hAnsi="宋体" w:cs="宋体" w:hint="eastAsia"/>
        </w:rPr>
        <w:t>约定应由甲方承担的其他义务和责任。</w:t>
      </w:r>
    </w:p>
    <w:p w:rsidR="00DA569F" w:rsidRDefault="009B4498">
      <w:pPr>
        <w:autoSpaceDE w:val="0"/>
        <w:autoSpaceDN w:val="0"/>
        <w:adjustRightInd w:val="0"/>
        <w:snapToGrid w:val="0"/>
        <w:spacing w:line="360" w:lineRule="auto"/>
        <w:jc w:val="left"/>
        <w:rPr>
          <w:rFonts w:ascii="宋体" w:hAnsi="宋体" w:cs="宋体"/>
          <w:b/>
          <w:bCs/>
        </w:rPr>
      </w:pPr>
      <w:r>
        <w:rPr>
          <w:rFonts w:ascii="宋体" w:hAnsi="宋体" w:cs="宋体" w:hint="eastAsia"/>
          <w:b/>
          <w:bCs/>
        </w:rPr>
        <w:t>5. 乙方的权利和义务</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5.1 签署合同后，乙方应确定项目负责人（或项目联系人），负责与本合同有关的事务。</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5.2 乙方应按照合同要求履约，充分合理安排，确保提供的货物及相关服务符合合同有关要求。接受项目行业管理部门及政府有关部门的指导，配合甲方的履约检查及验收，并负责项目实施过程中的所有协调工作。</w:t>
      </w:r>
    </w:p>
    <w:p w:rsidR="00DA569F" w:rsidRDefault="009B4498">
      <w:pPr>
        <w:pStyle w:val="a4"/>
        <w:spacing w:line="360" w:lineRule="auto"/>
        <w:ind w:firstLineChars="176" w:firstLine="370"/>
        <w:rPr>
          <w:sz w:val="21"/>
          <w:szCs w:val="21"/>
        </w:rPr>
      </w:pPr>
      <w:r>
        <w:rPr>
          <w:rFonts w:hint="eastAsia"/>
          <w:sz w:val="21"/>
          <w:szCs w:val="21"/>
        </w:rPr>
        <w:t>5.3乙方有权根据合同约定向甲方收取合同价款。</w:t>
      </w:r>
    </w:p>
    <w:p w:rsidR="00DA569F" w:rsidRDefault="009B4498">
      <w:pPr>
        <w:pStyle w:val="a4"/>
        <w:spacing w:line="360" w:lineRule="auto"/>
        <w:ind w:firstLineChars="176" w:firstLine="370"/>
        <w:rPr>
          <w:sz w:val="21"/>
          <w:szCs w:val="21"/>
        </w:rPr>
      </w:pPr>
      <w:r>
        <w:rPr>
          <w:rFonts w:hint="eastAsia"/>
          <w:sz w:val="21"/>
          <w:szCs w:val="21"/>
        </w:rPr>
        <w:t>5.4国家法律法规规定及</w:t>
      </w:r>
      <w:r>
        <w:rPr>
          <w:rFonts w:hint="eastAsia"/>
          <w:b/>
          <w:bCs/>
          <w:sz w:val="21"/>
          <w:szCs w:val="21"/>
        </w:rPr>
        <w:t>【政府采购合同专用条款】</w:t>
      </w:r>
      <w:r>
        <w:rPr>
          <w:rFonts w:hint="eastAsia"/>
          <w:sz w:val="21"/>
          <w:szCs w:val="21"/>
        </w:rPr>
        <w:t>约定应由乙方承担的其他义务和责任。</w:t>
      </w:r>
    </w:p>
    <w:p w:rsidR="00DA569F" w:rsidRDefault="009B4498">
      <w:pPr>
        <w:numPr>
          <w:ilvl w:val="0"/>
          <w:numId w:val="22"/>
        </w:numPr>
        <w:autoSpaceDE w:val="0"/>
        <w:autoSpaceDN w:val="0"/>
        <w:adjustRightInd w:val="0"/>
        <w:snapToGrid w:val="0"/>
        <w:spacing w:line="360" w:lineRule="auto"/>
        <w:jc w:val="left"/>
        <w:rPr>
          <w:rFonts w:ascii="宋体" w:hAnsi="宋体" w:cs="宋体"/>
          <w:b/>
          <w:bCs/>
        </w:rPr>
      </w:pPr>
      <w:r>
        <w:rPr>
          <w:rFonts w:ascii="宋体" w:hAnsi="宋体" w:cs="宋体" w:hint="eastAsia"/>
          <w:b/>
          <w:bCs/>
        </w:rPr>
        <w:t>合同履行</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6.1 甲乙双方应当按照</w:t>
      </w:r>
      <w:r>
        <w:rPr>
          <w:rFonts w:ascii="宋体" w:hAnsi="宋体" w:cs="宋体" w:hint="eastAsia"/>
          <w:b/>
          <w:bCs/>
        </w:rPr>
        <w:t>【政府采购合同专用条款】</w:t>
      </w:r>
      <w:r>
        <w:rPr>
          <w:rFonts w:ascii="宋体" w:hAnsi="宋体" w:cs="宋体" w:hint="eastAsia"/>
        </w:rPr>
        <w:t>约定顺序履行合同义务；如果没有先后顺序的，应当同时履行。</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6.2 甲乙双方按照合同约定顺序履行合同义务时，应当先履行一方未履行的，后履行一方有权拒绝其履行请求。先履行一方履行不符合约定的，后履行一方有权拒绝其相应的履行请求。</w:t>
      </w:r>
    </w:p>
    <w:p w:rsidR="00DA569F" w:rsidRDefault="009B4498">
      <w:pPr>
        <w:adjustRightInd w:val="0"/>
        <w:snapToGrid w:val="0"/>
        <w:spacing w:line="360" w:lineRule="auto"/>
        <w:jc w:val="left"/>
        <w:rPr>
          <w:rFonts w:ascii="宋体" w:hAnsi="宋体" w:cs="宋体"/>
          <w:b/>
          <w:bCs/>
        </w:rPr>
      </w:pPr>
      <w:r>
        <w:rPr>
          <w:rFonts w:ascii="宋体" w:hAnsi="宋体" w:cs="宋体" w:hint="eastAsia"/>
          <w:b/>
          <w:bCs/>
        </w:rPr>
        <w:t>7. 货物包装、运输、保险和交付要求</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7.1 本合同</w:t>
      </w:r>
      <w:r>
        <w:rPr>
          <w:rFonts w:ascii="宋体" w:hAnsi="宋体" w:cs="宋体" w:hint="eastAsia"/>
          <w:bCs/>
        </w:rPr>
        <w:t>涉及商品包装、快递包装的，</w:t>
      </w:r>
      <w:r>
        <w:rPr>
          <w:rFonts w:ascii="宋体" w:hAnsi="宋体" w:cs="宋体" w:hint="eastAsia"/>
        </w:rPr>
        <w:t>除</w:t>
      </w:r>
      <w:r>
        <w:rPr>
          <w:rFonts w:ascii="宋体" w:hAnsi="宋体" w:cs="宋体" w:hint="eastAsia"/>
          <w:b/>
        </w:rPr>
        <w:t>【政府采购合同专用条款】</w:t>
      </w:r>
      <w:r>
        <w:rPr>
          <w:rFonts w:ascii="宋体" w:hAnsi="宋体" w:cs="宋体" w:hint="eastAsia"/>
          <w:bCs/>
        </w:rPr>
        <w:t>另有约定外，</w:t>
      </w:r>
      <w:r>
        <w:rPr>
          <w:rFonts w:ascii="宋体" w:hAnsi="宋体" w:cs="宋体" w:hint="eastAsia"/>
        </w:rPr>
        <w:t>包装应适应远距离运输、防潮、防震、防锈和防野蛮装卸等要求，确保货物安全无损地运抵</w:t>
      </w:r>
      <w:r>
        <w:rPr>
          <w:rFonts w:ascii="宋体" w:hAnsi="宋体" w:cs="宋体" w:hint="eastAsia"/>
          <w:b/>
        </w:rPr>
        <w:t>【政府采购合同专用条款】</w:t>
      </w:r>
      <w:r>
        <w:rPr>
          <w:rFonts w:ascii="宋体" w:hAnsi="宋体" w:cs="宋体" w:hint="eastAsia"/>
          <w:bCs/>
        </w:rPr>
        <w:t>约定的</w:t>
      </w:r>
      <w:r>
        <w:rPr>
          <w:rFonts w:ascii="宋体" w:hAnsi="宋体" w:cs="宋体" w:hint="eastAsia"/>
        </w:rPr>
        <w:t>指定现场。</w:t>
      </w:r>
    </w:p>
    <w:p w:rsidR="00DA569F" w:rsidRDefault="009B4498">
      <w:pPr>
        <w:adjustRightInd w:val="0"/>
        <w:snapToGrid w:val="0"/>
        <w:spacing w:line="360" w:lineRule="auto"/>
        <w:ind w:firstLineChars="200" w:firstLine="420"/>
        <w:jc w:val="left"/>
        <w:rPr>
          <w:rFonts w:ascii="宋体" w:hAnsi="宋体" w:cs="宋体"/>
        </w:rPr>
      </w:pPr>
      <w:r>
        <w:rPr>
          <w:rFonts w:ascii="宋体" w:hAnsi="宋体" w:cs="宋体" w:hint="eastAsia"/>
        </w:rPr>
        <w:t>7.2 除</w:t>
      </w:r>
      <w:r>
        <w:rPr>
          <w:rFonts w:ascii="宋体" w:hAnsi="宋体" w:cs="宋体" w:hint="eastAsia"/>
          <w:b/>
        </w:rPr>
        <w:t>【政府采购合同专用条款】</w:t>
      </w:r>
      <w:r>
        <w:rPr>
          <w:rFonts w:ascii="宋体" w:hAnsi="宋体" w:cs="宋体" w:hint="eastAsia"/>
          <w:bCs/>
        </w:rPr>
        <w:t>另有约定外，</w:t>
      </w:r>
      <w:r>
        <w:rPr>
          <w:rFonts w:ascii="宋体" w:hAnsi="宋体" w:cs="宋体" w:hint="eastAsia"/>
        </w:rPr>
        <w:t>乙方负责办理将货物运抵本合同规定的交货地点，并装卸、交付至甲方的一切运输事项，相关费用应包含在合同价款中。</w:t>
      </w:r>
    </w:p>
    <w:p w:rsidR="00DA569F" w:rsidRDefault="009B4498">
      <w:pPr>
        <w:adjustRightInd w:val="0"/>
        <w:snapToGrid w:val="0"/>
        <w:spacing w:line="360" w:lineRule="auto"/>
        <w:ind w:firstLineChars="200" w:firstLine="420"/>
        <w:jc w:val="left"/>
        <w:rPr>
          <w:rFonts w:ascii="宋体" w:hAnsi="宋体" w:cs="宋体"/>
        </w:rPr>
      </w:pPr>
      <w:r>
        <w:rPr>
          <w:rFonts w:ascii="宋体" w:hAnsi="宋体" w:cs="宋体" w:hint="eastAsia"/>
        </w:rPr>
        <w:t>7.3 货物保险要求按</w:t>
      </w:r>
      <w:r>
        <w:rPr>
          <w:rFonts w:ascii="宋体" w:hAnsi="宋体" w:cs="宋体" w:hint="eastAsia"/>
          <w:b/>
        </w:rPr>
        <w:t>【政府采购合同专用条款】</w:t>
      </w:r>
      <w:r>
        <w:rPr>
          <w:rFonts w:ascii="宋体" w:hAnsi="宋体" w:cs="宋体" w:hint="eastAsia"/>
          <w:bCs/>
        </w:rPr>
        <w:t>规定执行</w:t>
      </w:r>
      <w:r>
        <w:rPr>
          <w:rFonts w:ascii="宋体" w:hAnsi="宋体" w:cs="宋体" w:hint="eastAsia"/>
        </w:rPr>
        <w:t>。</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7.4 除采购活动对商品包装、快递包装达成具体约定外，乙方提供产品及相关快递服务涉及到具体包装要求的，应不低于《商品包装政府采购需求标准（试行）》《快递包装政府采购需求标准（试行）》标准，并作为履约验收的内容，必要时甲方可以要求乙方在履约验收环节出具检测报告。</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lastRenderedPageBreak/>
        <w:t>7.5 乙方在运输到达之前应提前通知甲方，并提示货物运输装卸的注意事项，甲方配合乙方做好货物的接收工作。</w:t>
      </w:r>
    </w:p>
    <w:p w:rsidR="00DA569F" w:rsidRDefault="009B4498">
      <w:pPr>
        <w:pStyle w:val="AONormal"/>
        <w:spacing w:line="360" w:lineRule="auto"/>
        <w:ind w:firstLine="420"/>
        <w:rPr>
          <w:rFonts w:ascii="宋体" w:eastAsia="宋体" w:hAnsi="宋体" w:cs="宋体"/>
          <w:sz w:val="21"/>
        </w:rPr>
      </w:pPr>
      <w:r>
        <w:rPr>
          <w:rFonts w:ascii="宋体" w:eastAsia="宋体" w:hAnsi="宋体" w:cs="宋体" w:hint="eastAsia"/>
          <w:kern w:val="2"/>
          <w:sz w:val="21"/>
        </w:rPr>
        <w:t>7.6 如因包装、运输问题导致货物损毁、丢失或者品质下降，甲方有权要求降价、换货、拒收部分或整批货物，由此产生的费用和损失，均由乙方承担。</w:t>
      </w:r>
    </w:p>
    <w:p w:rsidR="00DA569F" w:rsidRDefault="009B4498">
      <w:pPr>
        <w:adjustRightInd w:val="0"/>
        <w:snapToGrid w:val="0"/>
        <w:spacing w:line="360" w:lineRule="auto"/>
        <w:jc w:val="left"/>
        <w:rPr>
          <w:rFonts w:ascii="宋体" w:hAnsi="宋体" w:cs="宋体"/>
          <w:b/>
        </w:rPr>
      </w:pPr>
      <w:r>
        <w:rPr>
          <w:rFonts w:ascii="宋体" w:hAnsi="宋体" w:cs="宋体" w:hint="eastAsia"/>
          <w:b/>
        </w:rPr>
        <w:t>8. 质量标准和保证</w:t>
      </w:r>
    </w:p>
    <w:p w:rsidR="00DA569F" w:rsidRDefault="009B4498">
      <w:pPr>
        <w:pStyle w:val="a6"/>
        <w:adjustRightInd w:val="0"/>
        <w:snapToGrid w:val="0"/>
        <w:spacing w:line="360" w:lineRule="auto"/>
        <w:ind w:firstLineChars="200" w:firstLine="420"/>
        <w:jc w:val="left"/>
        <w:rPr>
          <w:rFonts w:hAnsi="宋体" w:cs="宋体"/>
          <w:b/>
          <w:szCs w:val="21"/>
        </w:rPr>
      </w:pPr>
      <w:r>
        <w:rPr>
          <w:rFonts w:hAnsi="宋体" w:cs="宋体" w:hint="eastAsia"/>
          <w:szCs w:val="21"/>
        </w:rPr>
        <w:t>8.1 质量标准</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1）本合同下提供的货物应符合合同约定的品牌、规格型号、技术性能、配置、质量、数量等要求。质量要求不明确的，按照强制性国家标准履行；没有强制性国家标准的，按照推荐性国家标准履行；没有推荐性国家标准的，按照行业标准履行；没有国家标准、行业标准的，按照通常标准或者符合合同目的的特定标准履行。</w:t>
      </w:r>
    </w:p>
    <w:p w:rsidR="00DA569F" w:rsidRDefault="009B4498">
      <w:pPr>
        <w:pStyle w:val="a6"/>
        <w:adjustRightInd w:val="0"/>
        <w:snapToGrid w:val="0"/>
        <w:spacing w:line="360" w:lineRule="auto"/>
        <w:ind w:firstLineChars="200" w:firstLine="420"/>
        <w:jc w:val="left"/>
        <w:rPr>
          <w:rFonts w:hAnsi="宋体" w:cs="宋体"/>
          <w:szCs w:val="21"/>
        </w:rPr>
      </w:pPr>
      <w:r>
        <w:rPr>
          <w:rFonts w:hAnsi="宋体" w:cs="宋体" w:hint="eastAsia"/>
          <w:szCs w:val="21"/>
        </w:rPr>
        <w:t>（2）采用中华人民共和国法定计量单位。</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（3）乙方所提供的货物应符合国家有关安全、环保、卫生的规定。</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（4）乙方应向甲方提交所提供货物的技术文件，包括相应的中文技术文件，如：产品目录、图纸、操作手册、使用说明、维护手册或服务指南等。上述文件应包装好随货物一同发运。</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8.2 保证</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1）乙方应保证提供的货物完全符合合同规定的质量、规格和性能要求。乙方应保证货物在正确安装、正常使用和保养条件下，在其使用寿命期内具备合同约定的性能。存在质量保证期的，货物最终交付验收合格后在</w:t>
      </w:r>
      <w:r>
        <w:rPr>
          <w:rFonts w:ascii="宋体" w:hAnsi="宋体" w:cs="宋体" w:hint="eastAsia"/>
          <w:b/>
        </w:rPr>
        <w:t>【政府采购合同专用条款】</w:t>
      </w:r>
      <w:r>
        <w:rPr>
          <w:rFonts w:ascii="宋体" w:hAnsi="宋体" w:cs="宋体" w:hint="eastAsia"/>
        </w:rPr>
        <w:t>规定或乙方书面承诺（两者以较长的为准）的质量保证期内，本保证保持有效。</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（2）在质量保证期内所发现的缺陷，甲方应尽快以书面形式通知乙方。</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（3）乙方收到通知后，应在</w:t>
      </w:r>
      <w:r>
        <w:rPr>
          <w:rFonts w:ascii="宋体" w:hAnsi="宋体" w:cs="宋体" w:hint="eastAsia"/>
          <w:b/>
        </w:rPr>
        <w:t>【政府采购合同专用条款】</w:t>
      </w:r>
      <w:r>
        <w:rPr>
          <w:rFonts w:ascii="宋体" w:hAnsi="宋体" w:cs="宋体" w:hint="eastAsia"/>
        </w:rPr>
        <w:t>规定的响应时间内以合理的速度免费维修或更换有缺陷的货物或部件。</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（4）在质量保证期内，如果货物的质量或规格与合同不符，或证实货物是有缺陷的，包括潜在的缺陷或使用不符合要求的材料等，甲方可以根据本合同第15.1条规定以书面形式追究乙方的违约责任。</w:t>
      </w:r>
    </w:p>
    <w:p w:rsidR="00DA569F" w:rsidRDefault="009B4498">
      <w:pPr>
        <w:adjustRightInd w:val="0"/>
        <w:snapToGrid w:val="0"/>
        <w:spacing w:line="360" w:lineRule="auto"/>
        <w:ind w:firstLineChars="200" w:firstLine="420"/>
        <w:jc w:val="left"/>
        <w:rPr>
          <w:rFonts w:ascii="宋体" w:hAnsi="宋体" w:cs="宋体"/>
        </w:rPr>
      </w:pPr>
      <w:r>
        <w:rPr>
          <w:rFonts w:ascii="宋体" w:hAnsi="宋体" w:cs="宋体" w:hint="eastAsia"/>
        </w:rPr>
        <w:t>（5）乙方在约定的时间内未能弥补缺陷，甲方可采取必要的补救措施，但其风险和费用将由乙方承担，甲方根据合同约定对乙方行使的其他权利不受影响。</w:t>
      </w:r>
    </w:p>
    <w:p w:rsidR="00DA569F" w:rsidRDefault="009B4498">
      <w:pPr>
        <w:adjustRightInd w:val="0"/>
        <w:snapToGrid w:val="0"/>
        <w:spacing w:line="360" w:lineRule="auto"/>
        <w:jc w:val="left"/>
        <w:rPr>
          <w:rFonts w:ascii="宋体" w:hAnsi="宋体" w:cs="宋体"/>
          <w:b/>
          <w:bCs/>
        </w:rPr>
      </w:pPr>
      <w:r>
        <w:rPr>
          <w:rFonts w:ascii="宋体" w:hAnsi="宋体" w:cs="宋体" w:hint="eastAsia"/>
          <w:b/>
          <w:bCs/>
        </w:rPr>
        <w:t>9. 权利瑕疵担保</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9.1 乙方保证对其出售的货物享有合法的权利。</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9.2 乙方保证在交付的货物上不存在抵押权等担保物权。</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9.3 如甲方使用上述货物构成对第三人侵权的，则由乙方承担全部责任。</w:t>
      </w:r>
    </w:p>
    <w:p w:rsidR="00DA569F" w:rsidRDefault="009B4498">
      <w:pPr>
        <w:autoSpaceDE w:val="0"/>
        <w:autoSpaceDN w:val="0"/>
        <w:adjustRightInd w:val="0"/>
        <w:snapToGrid w:val="0"/>
        <w:spacing w:line="360" w:lineRule="auto"/>
        <w:jc w:val="left"/>
        <w:rPr>
          <w:rFonts w:ascii="宋体" w:hAnsi="宋体" w:cs="宋体"/>
          <w:b/>
          <w:bCs/>
        </w:rPr>
      </w:pPr>
      <w:r>
        <w:rPr>
          <w:rFonts w:ascii="宋体" w:hAnsi="宋体" w:cs="宋体" w:hint="eastAsia"/>
          <w:b/>
          <w:bCs/>
        </w:rPr>
        <w:t>10. 知识产权保护</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10.1 乙方对其所销售的货物应当享有知识产权或经权利人合法授权，保证没有侵犯任何第三人的知识产权等权利。</w:t>
      </w:r>
      <w:bookmarkStart w:id="51" w:name="_Hlk163047038"/>
      <w:r>
        <w:rPr>
          <w:rFonts w:ascii="宋体" w:hAnsi="宋体" w:cs="宋体" w:hint="eastAsia"/>
        </w:rPr>
        <w:t>因违反前述约定对第三人构成侵权的，应当由乙方向第三人承担法律责任；甲方依法向第三人赔偿后，有权向乙方追偿。甲方有其他损失的，乙方应当赔偿</w:t>
      </w:r>
      <w:bookmarkEnd w:id="51"/>
      <w:r>
        <w:rPr>
          <w:rFonts w:ascii="宋体" w:hAnsi="宋体" w:cs="宋体" w:hint="eastAsia"/>
        </w:rPr>
        <w:t>。</w:t>
      </w:r>
    </w:p>
    <w:p w:rsidR="00DA569F" w:rsidRDefault="009B4498">
      <w:pPr>
        <w:autoSpaceDE w:val="0"/>
        <w:autoSpaceDN w:val="0"/>
        <w:adjustRightInd w:val="0"/>
        <w:snapToGrid w:val="0"/>
        <w:spacing w:line="360" w:lineRule="auto"/>
        <w:jc w:val="left"/>
        <w:rPr>
          <w:rFonts w:ascii="宋体" w:hAnsi="宋体" w:cs="宋体"/>
          <w:b/>
          <w:bCs/>
        </w:rPr>
      </w:pPr>
      <w:r>
        <w:rPr>
          <w:rFonts w:ascii="宋体" w:hAnsi="宋体" w:cs="宋体" w:hint="eastAsia"/>
          <w:b/>
          <w:bCs/>
        </w:rPr>
        <w:lastRenderedPageBreak/>
        <w:t>11. 保密义务</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11.1 甲、乙双方对采购和合同履行过程中所获悉的国家秘密、工作秘密、商业秘密或者其他应当保密的信息，均有保密义务且不受合同有效期所限，直至该信息成为公开信息。泄露、不正当地使用国家秘密、工作秘密、商业秘密或者其他应当保密的信息，应当承担相应责任。其他应当保密的信息由双方在</w:t>
      </w:r>
      <w:r>
        <w:rPr>
          <w:rFonts w:ascii="宋体" w:hAnsi="宋体" w:cs="宋体" w:hint="eastAsia"/>
          <w:b/>
          <w:bCs/>
        </w:rPr>
        <w:t>【政府采购合同专用条款】</w:t>
      </w:r>
      <w:r>
        <w:rPr>
          <w:rFonts w:ascii="宋体" w:hAnsi="宋体" w:cs="宋体" w:hint="eastAsia"/>
        </w:rPr>
        <w:t>中约定。</w:t>
      </w:r>
    </w:p>
    <w:p w:rsidR="00DA569F" w:rsidRDefault="009B4498">
      <w:pPr>
        <w:autoSpaceDE w:val="0"/>
        <w:autoSpaceDN w:val="0"/>
        <w:adjustRightInd w:val="0"/>
        <w:snapToGrid w:val="0"/>
        <w:spacing w:line="360" w:lineRule="auto"/>
        <w:jc w:val="left"/>
        <w:rPr>
          <w:rFonts w:ascii="宋体" w:hAnsi="宋体" w:cs="宋体"/>
          <w:b/>
          <w:bCs/>
        </w:rPr>
      </w:pPr>
      <w:r>
        <w:rPr>
          <w:rFonts w:ascii="宋体" w:hAnsi="宋体" w:cs="宋体" w:hint="eastAsia"/>
          <w:b/>
          <w:bCs/>
        </w:rPr>
        <w:t>12. 合同价款支付</w:t>
      </w:r>
    </w:p>
    <w:p w:rsidR="00DA569F" w:rsidRDefault="009B4498">
      <w:pPr>
        <w:adjustRightInd w:val="0"/>
        <w:snapToGrid w:val="0"/>
        <w:spacing w:line="360" w:lineRule="auto"/>
        <w:ind w:firstLineChars="200" w:firstLine="420"/>
        <w:jc w:val="left"/>
        <w:rPr>
          <w:rFonts w:ascii="宋体" w:hAnsi="宋体" w:cs="宋体"/>
        </w:rPr>
      </w:pPr>
      <w:r>
        <w:rPr>
          <w:rFonts w:ascii="宋体" w:hAnsi="宋体" w:cs="宋体" w:hint="eastAsia"/>
        </w:rPr>
        <w:t>12.1 合同价款支付按照国库集中支付制度及财政管理相关规定执行。</w:t>
      </w:r>
    </w:p>
    <w:p w:rsidR="00DA569F" w:rsidRDefault="009B4498">
      <w:pPr>
        <w:adjustRightInd w:val="0"/>
        <w:snapToGrid w:val="0"/>
        <w:spacing w:line="360" w:lineRule="auto"/>
        <w:ind w:firstLineChars="200" w:firstLine="420"/>
        <w:jc w:val="left"/>
        <w:rPr>
          <w:rFonts w:ascii="宋体" w:hAnsi="宋体" w:cs="宋体"/>
        </w:rPr>
      </w:pPr>
      <w:r>
        <w:rPr>
          <w:rFonts w:ascii="宋体" w:hAnsi="宋体" w:cs="宋体" w:hint="eastAsia"/>
        </w:rPr>
        <w:t>12.2 对于满足合同约定支付条件的，甲方原则上应当自收到发票后10个工作日内将资金支付到合同约定的乙方账户，不得以机构变动、人员更替、政策调整等为由迟延付款，不得将采购文件和合同中未规定的义务作为向乙方付款的条件。具体合同价款支付时间在【</w:t>
      </w:r>
      <w:r>
        <w:rPr>
          <w:rFonts w:ascii="宋体" w:hAnsi="宋体" w:cs="宋体" w:hint="eastAsia"/>
          <w:b/>
          <w:bCs/>
        </w:rPr>
        <w:t>政府采购合同专用条款</w:t>
      </w:r>
      <w:r>
        <w:rPr>
          <w:rFonts w:ascii="宋体" w:hAnsi="宋体" w:cs="宋体" w:hint="eastAsia"/>
        </w:rPr>
        <w:t>】中约定。</w:t>
      </w:r>
    </w:p>
    <w:p w:rsidR="00DA569F" w:rsidRDefault="009B4498">
      <w:pPr>
        <w:pStyle w:val="a4"/>
        <w:spacing w:line="360" w:lineRule="auto"/>
        <w:rPr>
          <w:b/>
          <w:bCs/>
          <w:sz w:val="21"/>
          <w:szCs w:val="21"/>
        </w:rPr>
      </w:pPr>
      <w:r>
        <w:rPr>
          <w:rFonts w:hint="eastAsia"/>
          <w:b/>
          <w:bCs/>
          <w:sz w:val="21"/>
          <w:szCs w:val="21"/>
        </w:rPr>
        <w:t>13.</w:t>
      </w:r>
      <w:r>
        <w:rPr>
          <w:rFonts w:hint="eastAsia"/>
          <w:b/>
          <w:bCs/>
          <w:sz w:val="21"/>
          <w:szCs w:val="21"/>
          <w:lang w:val="en-US"/>
        </w:rPr>
        <w:t xml:space="preserve"> </w:t>
      </w:r>
      <w:r>
        <w:rPr>
          <w:rFonts w:hint="eastAsia"/>
          <w:b/>
          <w:bCs/>
          <w:sz w:val="21"/>
          <w:szCs w:val="21"/>
        </w:rPr>
        <w:t>履约保证金</w:t>
      </w:r>
    </w:p>
    <w:p w:rsidR="00DA569F" w:rsidRDefault="009B4498">
      <w:pPr>
        <w:adjustRightInd w:val="0"/>
        <w:snapToGrid w:val="0"/>
        <w:spacing w:line="360" w:lineRule="auto"/>
        <w:ind w:firstLineChars="200" w:firstLine="420"/>
        <w:jc w:val="left"/>
        <w:rPr>
          <w:rFonts w:ascii="宋体" w:hAnsi="宋体" w:cs="宋体"/>
        </w:rPr>
      </w:pPr>
      <w:r>
        <w:rPr>
          <w:rFonts w:ascii="宋体" w:hAnsi="宋体" w:cs="宋体" w:hint="eastAsia"/>
        </w:rPr>
        <w:t>13.1 乙方应当以支票、汇票、本票或者金融机构、担保机构出具的保函等非现金形式提交。</w:t>
      </w:r>
    </w:p>
    <w:p w:rsidR="00DA569F" w:rsidRDefault="009B4498">
      <w:pPr>
        <w:adjustRightInd w:val="0"/>
        <w:snapToGrid w:val="0"/>
        <w:spacing w:line="360" w:lineRule="auto"/>
        <w:ind w:firstLineChars="200" w:firstLine="420"/>
        <w:jc w:val="left"/>
        <w:rPr>
          <w:rFonts w:ascii="宋体" w:hAnsi="宋体" w:cs="宋体"/>
        </w:rPr>
      </w:pPr>
      <w:r>
        <w:rPr>
          <w:rFonts w:ascii="宋体" w:hAnsi="宋体" w:cs="宋体" w:hint="eastAsia"/>
        </w:rPr>
        <w:t>13.2 如果乙方出现</w:t>
      </w:r>
      <w:r>
        <w:rPr>
          <w:rFonts w:ascii="宋体" w:hAnsi="宋体" w:cs="宋体" w:hint="eastAsia"/>
          <w:b/>
          <w:bCs/>
        </w:rPr>
        <w:t>【政府采购合同专用条款】</w:t>
      </w:r>
      <w:r>
        <w:rPr>
          <w:rFonts w:ascii="宋体" w:hAnsi="宋体" w:cs="宋体" w:hint="eastAsia"/>
        </w:rPr>
        <w:t>约定情形的，履约保证金不予退还；如果乙方未能按合同约定全面履行义务，甲方有权从履约保证金中取得补偿或赔偿，且不影响甲方要求乙方承担合同约定的超过履约保证金的违约责任的权利。</w:t>
      </w:r>
    </w:p>
    <w:p w:rsidR="00DA569F" w:rsidRDefault="009B4498">
      <w:pPr>
        <w:spacing w:line="360" w:lineRule="auto"/>
        <w:ind w:firstLine="422"/>
        <w:rPr>
          <w:rFonts w:ascii="宋体" w:hAnsi="宋体" w:cs="宋体"/>
        </w:rPr>
      </w:pPr>
      <w:r>
        <w:rPr>
          <w:rFonts w:ascii="宋体" w:hAnsi="宋体" w:cs="宋体" w:hint="eastAsia"/>
        </w:rPr>
        <w:t>13.3 甲方在项目通过验收后按照</w:t>
      </w:r>
      <w:r>
        <w:rPr>
          <w:rFonts w:ascii="宋体" w:hAnsi="宋体" w:cs="宋体" w:hint="eastAsia"/>
          <w:b/>
        </w:rPr>
        <w:t>【政府采购合同专用条款】</w:t>
      </w:r>
      <w:r>
        <w:rPr>
          <w:rFonts w:ascii="宋体" w:hAnsi="宋体" w:cs="宋体" w:hint="eastAsia"/>
        </w:rPr>
        <w:t>规定的时间内将履约保证金退还乙方；逾期退还的，乙方可要求甲方支付违约金，违约金按照</w:t>
      </w:r>
      <w:r>
        <w:rPr>
          <w:rFonts w:ascii="宋体" w:hAnsi="宋体" w:cs="宋体" w:hint="eastAsia"/>
          <w:b/>
        </w:rPr>
        <w:t>【政府采购合同专用条款】</w:t>
      </w:r>
      <w:r>
        <w:rPr>
          <w:rFonts w:ascii="宋体" w:hAnsi="宋体" w:cs="宋体" w:hint="eastAsia"/>
        </w:rPr>
        <w:t>规定支付。</w:t>
      </w:r>
    </w:p>
    <w:p w:rsidR="00DA569F" w:rsidRDefault="009B4498">
      <w:pPr>
        <w:autoSpaceDE w:val="0"/>
        <w:autoSpaceDN w:val="0"/>
        <w:adjustRightInd w:val="0"/>
        <w:snapToGrid w:val="0"/>
        <w:spacing w:line="360" w:lineRule="auto"/>
        <w:jc w:val="left"/>
        <w:rPr>
          <w:rFonts w:ascii="宋体" w:hAnsi="宋体" w:cs="宋体"/>
          <w:b/>
        </w:rPr>
      </w:pPr>
      <w:r>
        <w:rPr>
          <w:rFonts w:ascii="宋体" w:hAnsi="宋体" w:cs="宋体" w:hint="eastAsia"/>
          <w:b/>
          <w:bCs/>
        </w:rPr>
        <w:t xml:space="preserve">14. </w:t>
      </w:r>
      <w:r>
        <w:rPr>
          <w:rFonts w:ascii="宋体" w:hAnsi="宋体" w:cs="宋体" w:hint="eastAsia"/>
          <w:b/>
        </w:rPr>
        <w:t>售后服务</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14.1 除项目不涉及或采购活动中明确约定无须承担外，乙方还应提供下列服务：</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（1）货物的现场移动、安装、调试、启动监督及技术支持；</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（2）提供货物组装和维修所需的专用工具和辅助材料；</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（3）在</w:t>
      </w:r>
      <w:r>
        <w:rPr>
          <w:rFonts w:ascii="宋体" w:hAnsi="宋体" w:cs="宋体" w:hint="eastAsia"/>
          <w:b/>
          <w:bCs/>
        </w:rPr>
        <w:t>【政府采购合同专用条款】</w:t>
      </w:r>
      <w:r>
        <w:rPr>
          <w:rFonts w:ascii="宋体" w:hAnsi="宋体" w:cs="宋体" w:hint="eastAsia"/>
        </w:rPr>
        <w:t>约定的期限内对所有的货物实施运行监督、维修，但前提条件是该服务并不能免除乙方在质量保证期内所承担的义务；</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（4）在制造商所在地或指定现场就货物的安装、启动、运营、维护、废弃处置等对甲方操作人员进行培训；</w:t>
      </w:r>
    </w:p>
    <w:p w:rsidR="00DA569F" w:rsidRDefault="009B4498">
      <w:pPr>
        <w:pStyle w:val="AONormal"/>
        <w:spacing w:line="360" w:lineRule="auto"/>
        <w:ind w:firstLine="420"/>
        <w:rPr>
          <w:rFonts w:ascii="宋体" w:eastAsia="宋体" w:hAnsi="宋体" w:cs="宋体"/>
          <w:sz w:val="21"/>
        </w:rPr>
      </w:pPr>
      <w:r>
        <w:rPr>
          <w:rFonts w:ascii="宋体" w:eastAsia="宋体" w:hAnsi="宋体" w:cs="宋体" w:hint="eastAsia"/>
          <w:sz w:val="21"/>
        </w:rPr>
        <w:t>（5）依照法律、行政法规的规定或者按照</w:t>
      </w:r>
      <w:r>
        <w:rPr>
          <w:rFonts w:ascii="宋体" w:eastAsia="宋体" w:hAnsi="宋体" w:cs="宋体" w:hint="eastAsia"/>
          <w:b/>
          <w:bCs/>
          <w:sz w:val="21"/>
        </w:rPr>
        <w:t>【政府采购合同专用条款】</w:t>
      </w:r>
      <w:r>
        <w:rPr>
          <w:rFonts w:ascii="宋体" w:eastAsia="宋体" w:hAnsi="宋体" w:cs="宋体" w:hint="eastAsia"/>
          <w:sz w:val="21"/>
        </w:rPr>
        <w:t>约定，货物在有效使用年限届满后应予回收的，乙方负有自行或者委托第三人对货物予以回收的义务；</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（6）</w:t>
      </w:r>
      <w:r>
        <w:rPr>
          <w:rFonts w:ascii="宋体" w:hAnsi="宋体" w:cs="宋体" w:hint="eastAsia"/>
          <w:b/>
        </w:rPr>
        <w:t>【政府采购合同专用条款】</w:t>
      </w:r>
      <w:r>
        <w:rPr>
          <w:rFonts w:ascii="宋体" w:hAnsi="宋体" w:cs="宋体" w:hint="eastAsia"/>
        </w:rPr>
        <w:t>规定由乙方提供的其他服务。</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14.2 乙方提供的售后服务的费用已包含在合同价款中，甲方不再另行支付。</w:t>
      </w:r>
    </w:p>
    <w:p w:rsidR="00DA569F" w:rsidRDefault="009B4498">
      <w:pPr>
        <w:adjustRightInd w:val="0"/>
        <w:snapToGrid w:val="0"/>
        <w:spacing w:line="360" w:lineRule="auto"/>
        <w:jc w:val="left"/>
        <w:rPr>
          <w:rFonts w:ascii="宋体" w:hAnsi="宋体" w:cs="宋体"/>
          <w:b/>
          <w:bCs/>
        </w:rPr>
      </w:pPr>
      <w:r>
        <w:rPr>
          <w:rFonts w:ascii="宋体" w:hAnsi="宋体" w:cs="宋体" w:hint="eastAsia"/>
          <w:b/>
          <w:bCs/>
        </w:rPr>
        <w:t>15. 违约责任</w:t>
      </w:r>
    </w:p>
    <w:p w:rsidR="00DA569F" w:rsidRDefault="009B4498">
      <w:pPr>
        <w:adjustRightInd w:val="0"/>
        <w:snapToGrid w:val="0"/>
        <w:spacing w:line="360" w:lineRule="auto"/>
        <w:ind w:firstLineChars="200" w:firstLine="420"/>
        <w:jc w:val="left"/>
        <w:rPr>
          <w:rFonts w:ascii="宋体" w:hAnsi="宋体" w:cs="宋体"/>
          <w:bCs/>
        </w:rPr>
      </w:pPr>
      <w:r>
        <w:rPr>
          <w:rFonts w:ascii="宋体" w:hAnsi="宋体" w:cs="宋体" w:hint="eastAsia"/>
          <w:bCs/>
        </w:rPr>
        <w:t>15.1质量瑕疵的违约责任</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乙方提供的产品不符合合同约定的质量标准或存在产品质量缺陷，甲方有权要求乙方根据</w:t>
      </w:r>
      <w:r>
        <w:rPr>
          <w:rFonts w:ascii="宋体" w:hAnsi="宋体" w:cs="宋体" w:hint="eastAsia"/>
          <w:b/>
        </w:rPr>
        <w:t>【政府采购合同专用条款】</w:t>
      </w:r>
      <w:r>
        <w:rPr>
          <w:rFonts w:ascii="宋体" w:hAnsi="宋体" w:cs="宋体" w:hint="eastAsia"/>
          <w:bCs/>
        </w:rPr>
        <w:t>要求</w:t>
      </w:r>
      <w:r>
        <w:rPr>
          <w:rFonts w:ascii="宋体" w:hAnsi="宋体" w:cs="宋体" w:hint="eastAsia"/>
        </w:rPr>
        <w:t>及时修理、重作、更换，并承担由此给甲方造成的损失。</w:t>
      </w:r>
    </w:p>
    <w:p w:rsidR="00DA569F" w:rsidRDefault="009B4498">
      <w:pPr>
        <w:autoSpaceDE w:val="0"/>
        <w:autoSpaceDN w:val="0"/>
        <w:adjustRightInd w:val="0"/>
        <w:snapToGrid w:val="0"/>
        <w:spacing w:line="360" w:lineRule="auto"/>
        <w:ind w:firstLineChars="200" w:firstLine="420"/>
        <w:jc w:val="left"/>
        <w:rPr>
          <w:rFonts w:ascii="宋体" w:hAnsi="宋体" w:cs="宋体"/>
          <w:bCs/>
        </w:rPr>
      </w:pPr>
      <w:r>
        <w:rPr>
          <w:rFonts w:ascii="宋体" w:hAnsi="宋体" w:cs="宋体" w:hint="eastAsia"/>
          <w:bCs/>
        </w:rPr>
        <w:lastRenderedPageBreak/>
        <w:t>15.2 迟延交货的违约责任</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1）乙方应按照本合同规定的时间、地点交货和提供相关服务。在履行合同过程中，如果乙方遇到可能影响按时交货和提供服务的情形时，应及时以书面形式将迟延的事实、可能迟延的期限和理由通知甲方。甲方在收到乙方通知后，应尽快对情况进行评价，并确定是否同意延长交货时间或延期提供服务。</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（2）如果乙方没有按照合同规定的时间交货和提供相关服务，甲方有权从货款中扣除误期赔偿费而不影响合同项下的其他补救方法，赔偿费按</w:t>
      </w:r>
      <w:r>
        <w:rPr>
          <w:rFonts w:ascii="宋体" w:hAnsi="宋体" w:cs="宋体" w:hint="eastAsia"/>
          <w:b/>
        </w:rPr>
        <w:t>【政府采购合同专用条款】</w:t>
      </w:r>
      <w:r>
        <w:rPr>
          <w:rFonts w:ascii="宋体" w:hAnsi="宋体" w:cs="宋体" w:hint="eastAsia"/>
        </w:rPr>
        <w:t>规定执行。如果涉及公共利益，且赔偿金额无法弥补公共利益损失，甲方可要求继续履行或者采取其他补救措施。</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15.3 迟延支付的违约责任</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甲方存在迟延支付乙方合同款项的，应当承担</w:t>
      </w:r>
      <w:r>
        <w:rPr>
          <w:rFonts w:ascii="宋体" w:hAnsi="宋体" w:cs="宋体" w:hint="eastAsia"/>
          <w:b/>
          <w:bCs/>
        </w:rPr>
        <w:t>【政府采购合同专用条款】</w:t>
      </w:r>
      <w:r>
        <w:rPr>
          <w:rFonts w:ascii="宋体" w:hAnsi="宋体" w:cs="宋体" w:hint="eastAsia"/>
        </w:rPr>
        <w:t>规定的逾期付款利息。</w:t>
      </w:r>
    </w:p>
    <w:p w:rsidR="00DA569F" w:rsidRDefault="009B4498">
      <w:pPr>
        <w:adjustRightInd w:val="0"/>
        <w:snapToGrid w:val="0"/>
        <w:spacing w:line="360" w:lineRule="auto"/>
        <w:ind w:firstLineChars="200" w:firstLine="420"/>
        <w:jc w:val="left"/>
        <w:rPr>
          <w:rFonts w:ascii="宋体" w:hAnsi="宋体" w:cs="宋体"/>
        </w:rPr>
      </w:pPr>
      <w:r>
        <w:rPr>
          <w:rFonts w:ascii="宋体" w:hAnsi="宋体" w:cs="宋体" w:hint="eastAsia"/>
          <w:bCs/>
        </w:rPr>
        <w:t>15.4其他违约责任根据项目实际需要按</w:t>
      </w:r>
      <w:r>
        <w:rPr>
          <w:rFonts w:ascii="宋体" w:hAnsi="宋体" w:cs="宋体" w:hint="eastAsia"/>
          <w:b/>
          <w:bCs/>
        </w:rPr>
        <w:t>【政府采购合同专用条款】</w:t>
      </w:r>
      <w:r>
        <w:rPr>
          <w:rFonts w:ascii="宋体" w:hAnsi="宋体" w:cs="宋体" w:hint="eastAsia"/>
        </w:rPr>
        <w:t>规定执行。</w:t>
      </w:r>
    </w:p>
    <w:p w:rsidR="00DA569F" w:rsidRDefault="009B4498">
      <w:pPr>
        <w:numPr>
          <w:ilvl w:val="0"/>
          <w:numId w:val="23"/>
        </w:numPr>
        <w:autoSpaceDE w:val="0"/>
        <w:autoSpaceDN w:val="0"/>
        <w:adjustRightInd w:val="0"/>
        <w:snapToGrid w:val="0"/>
        <w:spacing w:line="360" w:lineRule="auto"/>
        <w:jc w:val="left"/>
        <w:rPr>
          <w:rFonts w:ascii="宋体" w:hAnsi="宋体" w:cs="宋体"/>
          <w:b/>
        </w:rPr>
      </w:pPr>
      <w:r>
        <w:rPr>
          <w:rFonts w:ascii="宋体" w:hAnsi="宋体" w:cs="宋体" w:hint="eastAsia"/>
          <w:b/>
        </w:rPr>
        <w:t>合同变更、中止与终止</w:t>
      </w:r>
    </w:p>
    <w:p w:rsidR="00DA569F" w:rsidRDefault="009B4498">
      <w:pPr>
        <w:adjustRightInd w:val="0"/>
        <w:snapToGrid w:val="0"/>
        <w:spacing w:line="360" w:lineRule="auto"/>
        <w:jc w:val="left"/>
        <w:rPr>
          <w:rFonts w:ascii="宋体" w:hAnsi="宋体" w:cs="宋体"/>
        </w:rPr>
      </w:pPr>
      <w:r>
        <w:rPr>
          <w:rFonts w:ascii="宋体" w:hAnsi="宋体" w:cs="宋体" w:hint="eastAsia"/>
        </w:rPr>
        <w:t xml:space="preserve">    16.1合同的变更</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政府采购合同履行中，在不改变合同其他条款的前提下，甲方可以在合同价款10%的范围内追加与合同标的相同的货物，并就此与乙方协商一致后签订补充协议。</w:t>
      </w:r>
    </w:p>
    <w:p w:rsidR="00DA569F" w:rsidRDefault="009B4498">
      <w:pPr>
        <w:adjustRightInd w:val="0"/>
        <w:snapToGrid w:val="0"/>
        <w:spacing w:line="360" w:lineRule="auto"/>
        <w:ind w:firstLineChars="200" w:firstLine="420"/>
        <w:jc w:val="left"/>
        <w:rPr>
          <w:rFonts w:ascii="宋体" w:hAnsi="宋体" w:cs="宋体"/>
        </w:rPr>
      </w:pPr>
      <w:r>
        <w:rPr>
          <w:rFonts w:ascii="宋体" w:hAnsi="宋体" w:cs="宋体" w:hint="eastAsia"/>
        </w:rPr>
        <w:t>16.2合同的中止</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（1）合同履行过程中因供应商就采购文件、采购过程或结果提起投诉的，甲方认为有必要的，可以中止合同的履行。</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2）合同履行过程中，如果乙方出现以下情形之一的：1．经营状况严重恶化；2．转移财产、抽逃资金，以逃避债务；3．丧失商业信誉；4．有丧失或者可能丧失履约能力的其他情形，乙方有义务及时告知甲方。甲方有权以书面形式通知乙方中止合同并要求乙方在合理期限内消除相关情形或者提供适当担保。乙方提供适当担保的，合同继续履行；乙方在合理期限内未恢复履约能力且未提供适当担保的，视为拒绝继续履约，甲方有权解除合同并要求乙方承担由此给甲方造成的损失。</w:t>
      </w:r>
    </w:p>
    <w:p w:rsidR="00DA569F" w:rsidRDefault="009B4498">
      <w:pPr>
        <w:pStyle w:val="AONormal"/>
        <w:spacing w:line="360" w:lineRule="auto"/>
        <w:ind w:firstLine="420"/>
        <w:jc w:val="both"/>
        <w:rPr>
          <w:rFonts w:ascii="宋体" w:eastAsia="宋体" w:hAnsi="宋体" w:cs="宋体"/>
          <w:sz w:val="21"/>
        </w:rPr>
      </w:pPr>
      <w:r>
        <w:rPr>
          <w:rFonts w:ascii="宋体" w:eastAsia="宋体" w:hAnsi="宋体" w:cs="宋体" w:hint="eastAsia"/>
          <w:sz w:val="21"/>
        </w:rPr>
        <w:t>（3）乙方分立、合并或者变更住所的，应当及时以书面形式告知甲方。乙方没有及时告知甲方，致使合同履行发生困难的，甲方可以中止合同履行并要求乙方承担由此给甲方造成的损失。</w:t>
      </w:r>
    </w:p>
    <w:p w:rsidR="00DA569F" w:rsidRDefault="009B4498">
      <w:pPr>
        <w:snapToGrid w:val="0"/>
        <w:spacing w:line="360" w:lineRule="auto"/>
        <w:ind w:firstLineChars="200" w:firstLine="420"/>
        <w:jc w:val="left"/>
        <w:rPr>
          <w:rFonts w:ascii="宋体" w:hAnsi="宋体" w:cs="宋体"/>
        </w:rPr>
      </w:pPr>
      <w:r>
        <w:rPr>
          <w:rFonts w:ascii="宋体" w:hAnsi="宋体" w:cs="宋体" w:hint="eastAsia"/>
        </w:rPr>
        <w:t>（4）甲方不得以行政区划调整、政府换届、机构或者职能调整以及相关责任人更替为由中止合同。</w:t>
      </w:r>
    </w:p>
    <w:p w:rsidR="00DA569F" w:rsidRDefault="009B4498">
      <w:pPr>
        <w:adjustRightInd w:val="0"/>
        <w:snapToGrid w:val="0"/>
        <w:spacing w:line="360" w:lineRule="auto"/>
        <w:ind w:firstLineChars="200" w:firstLine="420"/>
        <w:jc w:val="left"/>
        <w:rPr>
          <w:rFonts w:ascii="宋体" w:hAnsi="宋体" w:cs="宋体"/>
        </w:rPr>
      </w:pPr>
      <w:r>
        <w:rPr>
          <w:rFonts w:ascii="宋体" w:hAnsi="宋体" w:cs="宋体" w:hint="eastAsia"/>
        </w:rPr>
        <w:t>16.3合同的终止</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（1）合同因有效期限届满而终止；</w:t>
      </w:r>
    </w:p>
    <w:p w:rsidR="00DA569F" w:rsidRDefault="009B4498">
      <w:pPr>
        <w:snapToGrid w:val="0"/>
        <w:spacing w:line="360" w:lineRule="auto"/>
        <w:ind w:firstLineChars="200" w:firstLine="420"/>
        <w:rPr>
          <w:rFonts w:ascii="宋体" w:hAnsi="宋体" w:cs="宋体"/>
        </w:rPr>
      </w:pPr>
      <w:r>
        <w:rPr>
          <w:rFonts w:ascii="宋体" w:hAnsi="宋体" w:cs="宋体" w:hint="eastAsia"/>
        </w:rPr>
        <w:t>（2）乙方未按合同约定履行，构成根本性违约的，甲方有权终止合同，并追究乙方的违约责任。</w:t>
      </w:r>
    </w:p>
    <w:p w:rsidR="00DA569F" w:rsidRDefault="009B4498">
      <w:pPr>
        <w:pStyle w:val="AONormal"/>
        <w:spacing w:line="360" w:lineRule="auto"/>
        <w:ind w:firstLine="420"/>
        <w:rPr>
          <w:rFonts w:ascii="宋体" w:eastAsia="宋体" w:hAnsi="宋体" w:cs="宋体"/>
          <w:sz w:val="21"/>
        </w:rPr>
      </w:pPr>
      <w:r>
        <w:rPr>
          <w:rFonts w:ascii="宋体" w:eastAsia="宋体" w:hAnsi="宋体" w:cs="宋体" w:hint="eastAsia"/>
          <w:sz w:val="21"/>
        </w:rPr>
        <w:t xml:space="preserve">16.4 </w:t>
      </w:r>
      <w:r>
        <w:rPr>
          <w:rFonts w:ascii="宋体" w:eastAsia="宋体" w:hAnsi="宋体" w:cs="宋体" w:hint="eastAsia"/>
          <w:kern w:val="2"/>
          <w:sz w:val="21"/>
        </w:rPr>
        <w:t>涉及国家利益、社会公共利益的情形</w:t>
      </w:r>
    </w:p>
    <w:p w:rsidR="00DA569F" w:rsidRDefault="009B4498">
      <w:pPr>
        <w:pStyle w:val="AONormal"/>
        <w:spacing w:line="360" w:lineRule="auto"/>
        <w:ind w:firstLine="420"/>
        <w:jc w:val="both"/>
        <w:rPr>
          <w:rFonts w:ascii="宋体" w:eastAsia="宋体" w:hAnsi="宋体" w:cs="宋体"/>
          <w:sz w:val="21"/>
        </w:rPr>
      </w:pPr>
      <w:r>
        <w:rPr>
          <w:rFonts w:ascii="宋体" w:eastAsia="宋体" w:hAnsi="宋体" w:cs="宋体" w:hint="eastAsia"/>
          <w:sz w:val="21"/>
        </w:rPr>
        <w:lastRenderedPageBreak/>
        <w:t>政府采购合同继续履行将损害国家利益和社会公共利益的，双方当事人应当变更、中止或者终止合同。有过错的一方应当承担赔偿责任，双方都有过错的，各自承担相应的责任。</w:t>
      </w:r>
    </w:p>
    <w:p w:rsidR="00DA569F" w:rsidRDefault="009B4498">
      <w:pPr>
        <w:autoSpaceDE w:val="0"/>
        <w:autoSpaceDN w:val="0"/>
        <w:adjustRightInd w:val="0"/>
        <w:snapToGrid w:val="0"/>
        <w:spacing w:line="360" w:lineRule="auto"/>
        <w:jc w:val="left"/>
        <w:rPr>
          <w:rFonts w:ascii="宋体" w:hAnsi="宋体" w:cs="宋体"/>
          <w:b/>
          <w:bCs/>
        </w:rPr>
      </w:pPr>
      <w:r>
        <w:rPr>
          <w:rFonts w:ascii="宋体" w:hAnsi="宋体" w:cs="宋体" w:hint="eastAsia"/>
          <w:b/>
          <w:bCs/>
        </w:rPr>
        <w:t>17. 合同分包</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17.1 乙方不得将合同转包给其他供应商。涉及合同分包的，乙方应根据采购文件和投标（响应）文件规定进行合同分包。</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17.2 乙方执行政府采购政策向中小企业依法分包的，乙方应当按采购文件和投标（响应）文件签订分包意向协议，分包意向协议属于本合同组成部分。</w:t>
      </w:r>
    </w:p>
    <w:p w:rsidR="00DA569F" w:rsidRDefault="009B4498">
      <w:pPr>
        <w:autoSpaceDE w:val="0"/>
        <w:autoSpaceDN w:val="0"/>
        <w:adjustRightInd w:val="0"/>
        <w:snapToGrid w:val="0"/>
        <w:spacing w:line="360" w:lineRule="auto"/>
        <w:jc w:val="left"/>
        <w:rPr>
          <w:rFonts w:ascii="宋体" w:hAnsi="宋体" w:cs="宋体"/>
          <w:b/>
          <w:bCs/>
        </w:rPr>
      </w:pPr>
      <w:r>
        <w:rPr>
          <w:rFonts w:ascii="宋体" w:hAnsi="宋体" w:cs="宋体" w:hint="eastAsia"/>
          <w:b/>
          <w:bCs/>
        </w:rPr>
        <w:t>18. 不可抗力</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18.1 不可抗力是指合同双方不能预见、不能避免且不能克服的客观情况。</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18.2 任何一方对由于不可抗力造成的部分或全部不能履行合同不承担违约责任。但迟延履行后发生不可抗力的，不能免除责任。</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18.3 遇有不可抗力的一方，应及时将事件情况以书面形式告知另一方，并在事件发生后及时向另一方提交合同不能履行或部分不能履行或需要延期履行的详细报告，以及证明不可抗力发生及其持续时间的证据。</w:t>
      </w:r>
    </w:p>
    <w:p w:rsidR="00DA569F" w:rsidRDefault="009B4498">
      <w:pPr>
        <w:autoSpaceDE w:val="0"/>
        <w:autoSpaceDN w:val="0"/>
        <w:adjustRightInd w:val="0"/>
        <w:snapToGrid w:val="0"/>
        <w:spacing w:line="360" w:lineRule="auto"/>
        <w:jc w:val="left"/>
        <w:rPr>
          <w:rFonts w:ascii="宋体" w:hAnsi="宋体" w:cs="宋体"/>
          <w:b/>
          <w:bCs/>
        </w:rPr>
      </w:pPr>
      <w:r>
        <w:rPr>
          <w:rFonts w:ascii="宋体" w:hAnsi="宋体" w:cs="宋体" w:hint="eastAsia"/>
          <w:b/>
          <w:bCs/>
        </w:rPr>
        <w:t>19. 解决争议的方法</w:t>
      </w:r>
    </w:p>
    <w:p w:rsidR="00DA569F" w:rsidRDefault="009B4498">
      <w:pPr>
        <w:pStyle w:val="AONormal"/>
        <w:spacing w:line="360" w:lineRule="auto"/>
        <w:ind w:firstLine="420"/>
        <w:jc w:val="both"/>
        <w:rPr>
          <w:rFonts w:ascii="宋体" w:eastAsia="宋体" w:hAnsi="宋体" w:cs="宋体"/>
          <w:sz w:val="21"/>
        </w:rPr>
      </w:pPr>
      <w:r>
        <w:rPr>
          <w:rFonts w:ascii="宋体" w:eastAsia="宋体" w:hAnsi="宋体" w:cs="宋体" w:hint="eastAsia"/>
          <w:sz w:val="21"/>
        </w:rPr>
        <w:t>19.1 因本合同及合同有关事项发生的争议，由甲乙双方友好协商解决。协商不成时，可以向有关组织申请调解。合同一方或双方不愿调解或调解不成的，可以通过仲裁或诉讼的方式解决争议。</w:t>
      </w:r>
    </w:p>
    <w:p w:rsidR="00DA569F" w:rsidRDefault="009B4498">
      <w:pPr>
        <w:pStyle w:val="AONormal"/>
        <w:spacing w:line="360" w:lineRule="auto"/>
        <w:ind w:firstLine="420"/>
        <w:jc w:val="both"/>
        <w:rPr>
          <w:rFonts w:ascii="宋体" w:eastAsia="宋体" w:hAnsi="宋体" w:cs="宋体"/>
          <w:sz w:val="21"/>
        </w:rPr>
      </w:pPr>
      <w:r>
        <w:rPr>
          <w:rFonts w:ascii="宋体" w:eastAsia="宋体" w:hAnsi="宋体" w:cs="宋体" w:hint="eastAsia"/>
          <w:sz w:val="21"/>
        </w:rPr>
        <w:t>19.2 选择仲裁的，应在</w:t>
      </w:r>
      <w:r>
        <w:rPr>
          <w:rFonts w:ascii="宋体" w:eastAsia="宋体" w:hAnsi="宋体" w:cs="宋体" w:hint="eastAsia"/>
          <w:b/>
          <w:bCs/>
          <w:sz w:val="21"/>
        </w:rPr>
        <w:t>【政府采购合同专用条款】</w:t>
      </w:r>
      <w:r>
        <w:rPr>
          <w:rFonts w:ascii="宋体" w:eastAsia="宋体" w:hAnsi="宋体" w:cs="宋体" w:hint="eastAsia"/>
          <w:sz w:val="21"/>
        </w:rPr>
        <w:t>中明确仲裁机构及仲裁地；通过诉讼方式解决的，可以在</w:t>
      </w:r>
      <w:r>
        <w:rPr>
          <w:rFonts w:ascii="宋体" w:eastAsia="宋体" w:hAnsi="宋体" w:cs="宋体" w:hint="eastAsia"/>
          <w:b/>
          <w:bCs/>
          <w:sz w:val="21"/>
        </w:rPr>
        <w:t>【政府采购合同专用条款】</w:t>
      </w:r>
      <w:r>
        <w:rPr>
          <w:rFonts w:ascii="宋体" w:eastAsia="宋体" w:hAnsi="宋体" w:cs="宋体" w:hint="eastAsia"/>
          <w:sz w:val="21"/>
        </w:rPr>
        <w:t>中进一步约定选择与争议有实际联系的地点的人民法院管辖，但管辖法院的约定不得违反级别管辖和专属管辖的规定。</w:t>
      </w:r>
    </w:p>
    <w:p w:rsidR="00DA569F" w:rsidRDefault="009B4498">
      <w:pPr>
        <w:pStyle w:val="AONormal"/>
        <w:spacing w:line="360" w:lineRule="auto"/>
        <w:ind w:firstLine="420"/>
        <w:jc w:val="both"/>
        <w:rPr>
          <w:rFonts w:ascii="宋体" w:eastAsia="宋体" w:hAnsi="宋体" w:cs="宋体"/>
          <w:sz w:val="21"/>
        </w:rPr>
      </w:pPr>
      <w:r>
        <w:rPr>
          <w:rFonts w:ascii="宋体" w:eastAsia="宋体" w:hAnsi="宋体" w:cs="宋体" w:hint="eastAsia"/>
          <w:sz w:val="21"/>
        </w:rPr>
        <w:t>19.3 如甲乙双方有争议的事项不影响合同其他部分的履行，在争议解决期间，合同其他部分应当继续履行。</w:t>
      </w:r>
    </w:p>
    <w:p w:rsidR="00DA569F" w:rsidRDefault="009B4498">
      <w:pPr>
        <w:autoSpaceDE w:val="0"/>
        <w:autoSpaceDN w:val="0"/>
        <w:adjustRightInd w:val="0"/>
        <w:snapToGrid w:val="0"/>
        <w:spacing w:line="360" w:lineRule="auto"/>
        <w:jc w:val="left"/>
        <w:rPr>
          <w:rFonts w:ascii="宋体" w:hAnsi="宋体" w:cs="宋体"/>
        </w:rPr>
      </w:pPr>
      <w:r>
        <w:rPr>
          <w:rFonts w:ascii="宋体" w:hAnsi="宋体" w:cs="宋体" w:hint="eastAsia"/>
          <w:b/>
        </w:rPr>
        <w:t>20. 政府采购政策</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 xml:space="preserve">20.1 </w:t>
      </w:r>
      <w:r>
        <w:rPr>
          <w:rFonts w:ascii="宋体" w:hAnsi="宋体" w:cs="宋体" w:hint="eastAsia"/>
          <w:lang w:val="en-GB"/>
        </w:rPr>
        <w:t>本合同应当按照规定执行政府采购政策。</w:t>
      </w:r>
    </w:p>
    <w:p w:rsidR="00DA569F" w:rsidRDefault="009B4498">
      <w:pPr>
        <w:autoSpaceDE w:val="0"/>
        <w:autoSpaceDN w:val="0"/>
        <w:adjustRightInd w:val="0"/>
        <w:snapToGrid w:val="0"/>
        <w:spacing w:line="360" w:lineRule="auto"/>
        <w:ind w:firstLineChars="200" w:firstLine="420"/>
        <w:jc w:val="left"/>
        <w:rPr>
          <w:rFonts w:ascii="宋体" w:hAnsi="宋体" w:cs="宋体"/>
        </w:rPr>
      </w:pPr>
      <w:r>
        <w:rPr>
          <w:rFonts w:ascii="宋体" w:hAnsi="宋体" w:cs="宋体" w:hint="eastAsia"/>
        </w:rPr>
        <w:t>20.2 本合同依法执行政府采购政策的方式和内容，属于合同履约验收的范围。甲乙双方</w:t>
      </w:r>
      <w:r>
        <w:rPr>
          <w:rFonts w:ascii="宋体" w:hAnsi="宋体" w:cs="宋体" w:hint="eastAsia"/>
          <w:lang w:val="en-GB"/>
        </w:rPr>
        <w:t>未按规定要求执行政府采购政策造成损失的</w:t>
      </w:r>
      <w:r>
        <w:rPr>
          <w:rFonts w:ascii="宋体" w:hAnsi="宋体" w:cs="宋体" w:hint="eastAsia"/>
        </w:rPr>
        <w:t>，有过错的一方应当承担赔偿责任，双方都有过错的，各自承担相应的责任。</w:t>
      </w:r>
    </w:p>
    <w:p w:rsidR="00DA569F" w:rsidRDefault="009B4498">
      <w:pPr>
        <w:pStyle w:val="a4"/>
        <w:spacing w:line="360" w:lineRule="auto"/>
        <w:ind w:firstLineChars="200" w:firstLine="420"/>
        <w:rPr>
          <w:sz w:val="21"/>
          <w:szCs w:val="21"/>
        </w:rPr>
      </w:pPr>
      <w:r>
        <w:rPr>
          <w:rFonts w:hint="eastAsia"/>
          <w:sz w:val="21"/>
          <w:szCs w:val="21"/>
        </w:rPr>
        <w:t>2</w:t>
      </w:r>
      <w:r>
        <w:rPr>
          <w:rFonts w:hint="eastAsia"/>
          <w:sz w:val="21"/>
          <w:szCs w:val="21"/>
          <w:lang w:val="en-US"/>
        </w:rPr>
        <w:t>0</w:t>
      </w:r>
      <w:r>
        <w:rPr>
          <w:rFonts w:hint="eastAsia"/>
          <w:sz w:val="21"/>
          <w:szCs w:val="21"/>
        </w:rPr>
        <w:t>.</w:t>
      </w:r>
      <w:r>
        <w:rPr>
          <w:rFonts w:hint="eastAsia"/>
          <w:sz w:val="21"/>
          <w:szCs w:val="21"/>
          <w:lang w:val="en-US"/>
        </w:rPr>
        <w:t>3</w:t>
      </w:r>
      <w:r>
        <w:rPr>
          <w:rFonts w:hint="eastAsia"/>
          <w:sz w:val="21"/>
          <w:szCs w:val="21"/>
        </w:rPr>
        <w:t xml:space="preserve"> 对于为落实中小企业支持政策，通过采购项目整体预留、设置采购包专门预留、要求以联合体形式参加或者合同分包等措施签订的采购合同，应当明确标注本合同为中小企业预留合同。其中，要求以联合体形式参加采购活动或者合同分包的，须将联合协议或者分包意向协议作为采购合同的组成部分。</w:t>
      </w:r>
    </w:p>
    <w:p w:rsidR="00DA569F" w:rsidRDefault="009B4498">
      <w:pPr>
        <w:autoSpaceDE w:val="0"/>
        <w:autoSpaceDN w:val="0"/>
        <w:adjustRightInd w:val="0"/>
        <w:snapToGrid w:val="0"/>
        <w:spacing w:line="360" w:lineRule="auto"/>
        <w:jc w:val="left"/>
        <w:rPr>
          <w:rFonts w:ascii="宋体" w:hAnsi="宋体" w:cs="宋体"/>
          <w:b/>
        </w:rPr>
      </w:pPr>
      <w:r>
        <w:rPr>
          <w:rFonts w:ascii="宋体" w:hAnsi="宋体" w:cs="宋体" w:hint="eastAsia"/>
          <w:b/>
        </w:rPr>
        <w:t>21. 法律适用</w:t>
      </w:r>
    </w:p>
    <w:p w:rsidR="00DA569F" w:rsidRDefault="009B4498">
      <w:pPr>
        <w:pStyle w:val="AONormal"/>
        <w:spacing w:line="360" w:lineRule="auto"/>
        <w:ind w:firstLine="420"/>
        <w:jc w:val="both"/>
        <w:rPr>
          <w:rFonts w:ascii="宋体" w:eastAsia="宋体" w:hAnsi="宋体" w:cs="宋体"/>
          <w:sz w:val="21"/>
        </w:rPr>
      </w:pPr>
      <w:r>
        <w:rPr>
          <w:rFonts w:ascii="宋体" w:eastAsia="宋体" w:hAnsi="宋体" w:cs="宋体" w:hint="eastAsia"/>
          <w:sz w:val="21"/>
        </w:rPr>
        <w:t>21.1 本合同的订立、生效、解释、履行及与本合同有关的争议解决，均适用法律、行政法规。</w:t>
      </w:r>
    </w:p>
    <w:p w:rsidR="00DA569F" w:rsidRDefault="009B4498">
      <w:pPr>
        <w:pStyle w:val="AONormal"/>
        <w:spacing w:line="360" w:lineRule="auto"/>
        <w:ind w:firstLine="420"/>
        <w:jc w:val="both"/>
        <w:rPr>
          <w:rFonts w:ascii="宋体" w:eastAsia="宋体" w:hAnsi="宋体" w:cs="宋体"/>
          <w:sz w:val="21"/>
        </w:rPr>
      </w:pPr>
      <w:r>
        <w:rPr>
          <w:rFonts w:ascii="宋体" w:eastAsia="宋体" w:hAnsi="宋体" w:cs="宋体" w:hint="eastAsia"/>
          <w:sz w:val="21"/>
        </w:rPr>
        <w:lastRenderedPageBreak/>
        <w:t>21.2 本合同条款与法律、行政法规的强制性规定不一致的，双方当事人应按照法律、行政法规的强制性规定修改本合同的相关条款。</w:t>
      </w:r>
    </w:p>
    <w:p w:rsidR="00DA569F" w:rsidRDefault="009B4498">
      <w:pPr>
        <w:numPr>
          <w:ilvl w:val="255"/>
          <w:numId w:val="0"/>
        </w:numPr>
        <w:autoSpaceDE w:val="0"/>
        <w:autoSpaceDN w:val="0"/>
        <w:adjustRightInd w:val="0"/>
        <w:snapToGrid w:val="0"/>
        <w:spacing w:line="360" w:lineRule="auto"/>
        <w:jc w:val="left"/>
        <w:rPr>
          <w:rFonts w:ascii="宋体" w:hAnsi="宋体" w:cs="宋体"/>
          <w:b/>
        </w:rPr>
      </w:pPr>
      <w:r>
        <w:rPr>
          <w:rFonts w:ascii="宋体" w:hAnsi="宋体" w:cs="宋体" w:hint="eastAsia"/>
          <w:b/>
        </w:rPr>
        <w:t>22. 通知</w:t>
      </w:r>
    </w:p>
    <w:p w:rsidR="00DA569F" w:rsidRDefault="009B4498">
      <w:pPr>
        <w:pStyle w:val="AONormal"/>
        <w:spacing w:line="360" w:lineRule="auto"/>
        <w:ind w:firstLine="420"/>
        <w:jc w:val="both"/>
        <w:rPr>
          <w:rFonts w:ascii="宋体" w:eastAsia="宋体" w:hAnsi="宋体" w:cs="宋体"/>
          <w:sz w:val="21"/>
        </w:rPr>
      </w:pPr>
      <w:r>
        <w:rPr>
          <w:rFonts w:ascii="宋体" w:eastAsia="宋体" w:hAnsi="宋体" w:cs="宋体" w:hint="eastAsia"/>
          <w:sz w:val="21"/>
        </w:rPr>
        <w:t>22.1 本合同任何一方向对方发出的通知、信件、数据电文等，应当发送至本合同第一部分《政府采购合同协议书》所约定的通讯地址、联系人、联系电话或电子邮箱。</w:t>
      </w:r>
    </w:p>
    <w:p w:rsidR="00DA569F" w:rsidRDefault="009B4498">
      <w:pPr>
        <w:pStyle w:val="AONormal"/>
        <w:spacing w:line="360" w:lineRule="auto"/>
        <w:ind w:firstLineChars="0" w:firstLine="0"/>
        <w:jc w:val="both"/>
        <w:rPr>
          <w:rFonts w:ascii="宋体" w:eastAsia="宋体" w:hAnsi="宋体" w:cs="宋体"/>
          <w:sz w:val="21"/>
        </w:rPr>
      </w:pPr>
      <w:r>
        <w:rPr>
          <w:rFonts w:ascii="宋体" w:eastAsia="宋体" w:hAnsi="宋体" w:cs="宋体" w:hint="eastAsia"/>
          <w:sz w:val="21"/>
        </w:rPr>
        <w:t xml:space="preserve">    22.2 一方当事人变更名称、住所、联系人、联系电话或电子邮箱等信息的，应当在变更后3日内及时书面通知对方，对方实际收到变更通知前的送达仍为有效送达。</w:t>
      </w:r>
    </w:p>
    <w:p w:rsidR="00DA569F" w:rsidRDefault="009B4498">
      <w:pPr>
        <w:adjustRightInd w:val="0"/>
        <w:snapToGrid w:val="0"/>
        <w:spacing w:line="360" w:lineRule="auto"/>
        <w:ind w:firstLineChars="200" w:firstLine="420"/>
        <w:jc w:val="left"/>
        <w:rPr>
          <w:rFonts w:ascii="宋体" w:hAnsi="宋体" w:cs="宋体"/>
        </w:rPr>
      </w:pPr>
      <w:r>
        <w:rPr>
          <w:rFonts w:ascii="宋体" w:hAnsi="宋体" w:cs="宋体" w:hint="eastAsia"/>
        </w:rPr>
        <w:t>22.3本合同一方给另一方的通知均应采用书面形式，传真或快递送到本合同中规定的对方的地址和办理签收手续。</w:t>
      </w:r>
    </w:p>
    <w:p w:rsidR="00DA569F" w:rsidRDefault="009B4498">
      <w:pPr>
        <w:adjustRightInd w:val="0"/>
        <w:snapToGrid w:val="0"/>
        <w:spacing w:line="360" w:lineRule="auto"/>
        <w:ind w:firstLineChars="200" w:firstLine="420"/>
        <w:jc w:val="left"/>
        <w:rPr>
          <w:rFonts w:ascii="宋体" w:hAnsi="宋体" w:cs="宋体"/>
        </w:rPr>
      </w:pPr>
      <w:r>
        <w:rPr>
          <w:rFonts w:ascii="宋体" w:hAnsi="宋体" w:cs="宋体" w:hint="eastAsia"/>
        </w:rPr>
        <w:t>22.4通知以送达之日或通知书中规定的生效之日起生效，两者中以较迟之日为准。</w:t>
      </w:r>
    </w:p>
    <w:p w:rsidR="00DA569F" w:rsidRDefault="009B4498">
      <w:pPr>
        <w:numPr>
          <w:ilvl w:val="0"/>
          <w:numId w:val="24"/>
        </w:numPr>
        <w:adjustRightInd w:val="0"/>
        <w:snapToGrid w:val="0"/>
        <w:spacing w:line="360" w:lineRule="auto"/>
        <w:jc w:val="left"/>
        <w:rPr>
          <w:rFonts w:ascii="宋体" w:hAnsi="宋体" w:cs="宋体"/>
          <w:b/>
          <w:bCs/>
        </w:rPr>
      </w:pPr>
      <w:r>
        <w:rPr>
          <w:rFonts w:ascii="宋体" w:hAnsi="宋体" w:cs="宋体" w:hint="eastAsia"/>
          <w:b/>
          <w:bCs/>
        </w:rPr>
        <w:t>合同未尽事项</w:t>
      </w:r>
    </w:p>
    <w:p w:rsidR="00DA569F" w:rsidRDefault="009B4498">
      <w:pPr>
        <w:adjustRightInd w:val="0"/>
        <w:snapToGrid w:val="0"/>
        <w:spacing w:line="360" w:lineRule="auto"/>
        <w:ind w:firstLineChars="200" w:firstLine="420"/>
        <w:jc w:val="left"/>
        <w:rPr>
          <w:rFonts w:ascii="宋体" w:hAnsi="宋体" w:cs="宋体"/>
          <w:bCs/>
        </w:rPr>
      </w:pPr>
      <w:r>
        <w:rPr>
          <w:rFonts w:ascii="宋体" w:hAnsi="宋体" w:cs="宋体" w:hint="eastAsia"/>
          <w:bCs/>
        </w:rPr>
        <w:t>23.1合同未尽事项见</w:t>
      </w:r>
      <w:r>
        <w:rPr>
          <w:rFonts w:ascii="宋体" w:hAnsi="宋体" w:cs="宋体" w:hint="eastAsia"/>
          <w:b/>
        </w:rPr>
        <w:t>【政府采购合同专用条款】</w:t>
      </w:r>
      <w:r>
        <w:rPr>
          <w:rFonts w:ascii="宋体" w:hAnsi="宋体" w:cs="宋体" w:hint="eastAsia"/>
          <w:bCs/>
        </w:rPr>
        <w:t>。</w:t>
      </w:r>
    </w:p>
    <w:p w:rsidR="00DA569F" w:rsidRDefault="009B4498">
      <w:pPr>
        <w:adjustRightInd w:val="0"/>
        <w:snapToGrid w:val="0"/>
        <w:spacing w:line="360" w:lineRule="auto"/>
        <w:jc w:val="left"/>
        <w:rPr>
          <w:rFonts w:ascii="宋体" w:hAnsi="宋体" w:cs="宋体"/>
        </w:rPr>
      </w:pPr>
      <w:r>
        <w:rPr>
          <w:rFonts w:ascii="宋体" w:hAnsi="宋体" w:cs="宋体" w:hint="eastAsia"/>
          <w:bCs/>
        </w:rPr>
        <w:t xml:space="preserve">    23.2 合同附件与合同正文具有同等的法律效力。</w:t>
      </w:r>
      <w:bookmarkStart w:id="52" w:name="_Toc20313"/>
    </w:p>
    <w:p w:rsidR="00DA569F" w:rsidRDefault="009B4498">
      <w:pPr>
        <w:adjustRightInd w:val="0"/>
        <w:snapToGrid w:val="0"/>
        <w:spacing w:line="360" w:lineRule="auto"/>
        <w:jc w:val="center"/>
        <w:rPr>
          <w:rFonts w:ascii="宋体" w:hAnsi="宋体" w:cs="宋体"/>
        </w:rPr>
      </w:pPr>
      <w:r>
        <w:rPr>
          <w:rFonts w:ascii="宋体" w:hAnsi="宋体" w:cs="宋体" w:hint="eastAsia"/>
        </w:rPr>
        <w:br w:type="page"/>
      </w:r>
    </w:p>
    <w:p w:rsidR="00DA569F" w:rsidRDefault="009B4498">
      <w:pPr>
        <w:pStyle w:val="2"/>
        <w:adjustRightInd w:val="0"/>
        <w:snapToGrid w:val="0"/>
        <w:spacing w:beforeLines="50" w:before="120" w:line="360" w:lineRule="auto"/>
        <w:ind w:firstLine="420"/>
        <w:jc w:val="center"/>
        <w:rPr>
          <w:rFonts w:asciiTheme="minorEastAsia" w:eastAsiaTheme="minorEastAsia" w:hAnsiTheme="minorEastAsia" w:cs="@仿宋_GB2312"/>
          <w:bCs w:val="0"/>
          <w:sz w:val="21"/>
          <w:szCs w:val="21"/>
        </w:rPr>
      </w:pPr>
      <w:r>
        <w:rPr>
          <w:rFonts w:asciiTheme="minorEastAsia" w:eastAsiaTheme="minorEastAsia" w:hAnsiTheme="minorEastAsia" w:cs="@仿宋_GB2312" w:hint="eastAsia"/>
          <w:bCs w:val="0"/>
          <w:sz w:val="21"/>
          <w:szCs w:val="21"/>
        </w:rPr>
        <w:lastRenderedPageBreak/>
        <w:t>第三节 政府采购合同专用条款</w:t>
      </w:r>
      <w:bookmarkEnd w:id="52"/>
    </w:p>
    <w:tbl>
      <w:tblPr>
        <w:tblW w:w="8519" w:type="dxa"/>
        <w:tblInd w:w="108" w:type="dxa"/>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ayout w:type="fixed"/>
        <w:tblLook w:val="04A0" w:firstRow="1" w:lastRow="0" w:firstColumn="1" w:lastColumn="0" w:noHBand="0" w:noVBand="1"/>
      </w:tblPr>
      <w:tblGrid>
        <w:gridCol w:w="1607"/>
        <w:gridCol w:w="1742"/>
        <w:gridCol w:w="5170"/>
      </w:tblGrid>
      <w:tr w:rsidR="00DA569F">
        <w:trPr>
          <w:trHeight w:val="736"/>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第1.2（6）项</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联合体具体要求</w:t>
            </w:r>
          </w:p>
        </w:tc>
        <w:tc>
          <w:tcPr>
            <w:tcW w:w="5170" w:type="dxa"/>
            <w:vAlign w:val="center"/>
          </w:tcPr>
          <w:p w:rsidR="00DA569F" w:rsidRDefault="00DA569F">
            <w:pPr>
              <w:adjustRightInd w:val="0"/>
              <w:snapToGrid w:val="0"/>
              <w:spacing w:line="360" w:lineRule="auto"/>
              <w:jc w:val="left"/>
              <w:rPr>
                <w:rFonts w:ascii="宋体" w:hAnsi="宋体" w:cs="宋体"/>
              </w:rPr>
            </w:pPr>
          </w:p>
        </w:tc>
      </w:tr>
      <w:tr w:rsidR="00DA569F">
        <w:trPr>
          <w:trHeight w:val="604"/>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第1.2（7）项</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其他术语解释</w:t>
            </w:r>
          </w:p>
        </w:tc>
        <w:tc>
          <w:tcPr>
            <w:tcW w:w="5170" w:type="dxa"/>
            <w:vAlign w:val="center"/>
          </w:tcPr>
          <w:p w:rsidR="00DA569F" w:rsidRDefault="00DA569F">
            <w:pPr>
              <w:adjustRightInd w:val="0"/>
              <w:snapToGrid w:val="0"/>
              <w:spacing w:line="360" w:lineRule="auto"/>
              <w:jc w:val="left"/>
              <w:rPr>
                <w:rFonts w:ascii="宋体" w:hAnsi="宋体" w:cs="宋体"/>
              </w:rPr>
            </w:pPr>
          </w:p>
        </w:tc>
      </w:tr>
      <w:tr w:rsidR="00DA569F">
        <w:trPr>
          <w:trHeight w:val="736"/>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第4.4款</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履约验收中甲方提出异议或作出说明的期限</w:t>
            </w:r>
          </w:p>
        </w:tc>
        <w:tc>
          <w:tcPr>
            <w:tcW w:w="5170" w:type="dxa"/>
            <w:vAlign w:val="center"/>
          </w:tcPr>
          <w:p w:rsidR="00DA569F" w:rsidRDefault="00DA569F">
            <w:pPr>
              <w:adjustRightInd w:val="0"/>
              <w:snapToGrid w:val="0"/>
              <w:spacing w:line="360" w:lineRule="auto"/>
              <w:jc w:val="left"/>
              <w:rPr>
                <w:rFonts w:ascii="宋体" w:hAnsi="宋体" w:cs="宋体"/>
              </w:rPr>
            </w:pPr>
          </w:p>
        </w:tc>
      </w:tr>
      <w:tr w:rsidR="00DA569F">
        <w:trPr>
          <w:trHeight w:val="736"/>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第4.6款</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约定甲方承担的其他义务和责任</w:t>
            </w:r>
          </w:p>
        </w:tc>
        <w:tc>
          <w:tcPr>
            <w:tcW w:w="5170" w:type="dxa"/>
            <w:vAlign w:val="center"/>
          </w:tcPr>
          <w:p w:rsidR="00DA569F" w:rsidRDefault="00DA569F">
            <w:pPr>
              <w:adjustRightInd w:val="0"/>
              <w:snapToGrid w:val="0"/>
              <w:spacing w:line="360" w:lineRule="auto"/>
              <w:jc w:val="left"/>
              <w:rPr>
                <w:rFonts w:ascii="宋体" w:hAnsi="宋体" w:cs="宋体"/>
              </w:rPr>
            </w:pPr>
          </w:p>
        </w:tc>
      </w:tr>
      <w:tr w:rsidR="00DA569F">
        <w:trPr>
          <w:trHeight w:val="736"/>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snapToGrid w:val="0"/>
              <w:spacing w:line="360" w:lineRule="auto"/>
              <w:jc w:val="center"/>
              <w:rPr>
                <w:rFonts w:ascii="宋体" w:hAnsi="宋体" w:cs="宋体"/>
              </w:rPr>
            </w:pPr>
            <w:r>
              <w:rPr>
                <w:rFonts w:ascii="宋体" w:hAnsi="宋体" w:cs="宋体" w:hint="eastAsia"/>
              </w:rPr>
              <w:t>第5.4款</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约定乙方承担的其他义务和责任</w:t>
            </w:r>
          </w:p>
        </w:tc>
        <w:tc>
          <w:tcPr>
            <w:tcW w:w="5170" w:type="dxa"/>
            <w:vAlign w:val="center"/>
          </w:tcPr>
          <w:p w:rsidR="00DA569F" w:rsidRDefault="00DA569F">
            <w:pPr>
              <w:adjustRightInd w:val="0"/>
              <w:snapToGrid w:val="0"/>
              <w:spacing w:line="360" w:lineRule="auto"/>
              <w:jc w:val="left"/>
              <w:rPr>
                <w:rFonts w:ascii="宋体" w:hAnsi="宋体" w:cs="宋体"/>
              </w:rPr>
            </w:pPr>
          </w:p>
        </w:tc>
      </w:tr>
      <w:tr w:rsidR="00DA569F">
        <w:trPr>
          <w:trHeight w:val="736"/>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snapToGrid w:val="0"/>
              <w:spacing w:line="360" w:lineRule="auto"/>
              <w:jc w:val="center"/>
              <w:rPr>
                <w:rFonts w:ascii="宋体" w:hAnsi="宋体" w:cs="宋体"/>
              </w:rPr>
            </w:pPr>
            <w:r>
              <w:rPr>
                <w:rFonts w:ascii="宋体" w:hAnsi="宋体" w:cs="宋体" w:hint="eastAsia"/>
              </w:rPr>
              <w:t>第6.1款</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履行合同义务的顺序</w:t>
            </w:r>
          </w:p>
        </w:tc>
        <w:tc>
          <w:tcPr>
            <w:tcW w:w="5170" w:type="dxa"/>
            <w:vAlign w:val="center"/>
          </w:tcPr>
          <w:p w:rsidR="00DA569F" w:rsidRDefault="00DA569F">
            <w:pPr>
              <w:adjustRightInd w:val="0"/>
              <w:snapToGrid w:val="0"/>
              <w:spacing w:line="360" w:lineRule="auto"/>
              <w:jc w:val="left"/>
              <w:rPr>
                <w:rFonts w:ascii="宋体" w:hAnsi="宋体" w:cs="宋体"/>
              </w:rPr>
            </w:pPr>
          </w:p>
        </w:tc>
      </w:tr>
      <w:tr w:rsidR="00DA569F">
        <w:trPr>
          <w:trHeight w:val="667"/>
        </w:trPr>
        <w:tc>
          <w:tcPr>
            <w:tcW w:w="1607" w:type="dxa"/>
            <w:vMerge w:val="restart"/>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第7.1款</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包装特殊要求</w:t>
            </w:r>
          </w:p>
        </w:tc>
        <w:tc>
          <w:tcPr>
            <w:tcW w:w="5170" w:type="dxa"/>
            <w:vAlign w:val="center"/>
          </w:tcPr>
          <w:p w:rsidR="00DA569F" w:rsidRDefault="00DA569F">
            <w:pPr>
              <w:spacing w:line="360" w:lineRule="auto"/>
              <w:rPr>
                <w:rFonts w:ascii="宋体" w:hAnsi="宋体" w:cs="宋体"/>
              </w:rPr>
            </w:pPr>
          </w:p>
        </w:tc>
      </w:tr>
      <w:tr w:rsidR="00DA569F">
        <w:trPr>
          <w:trHeight w:val="667"/>
        </w:trPr>
        <w:tc>
          <w:tcPr>
            <w:tcW w:w="1607" w:type="dxa"/>
            <w:vMerge/>
            <w:vAlign w:val="center"/>
          </w:tcPr>
          <w:p w:rsidR="00DA569F" w:rsidRDefault="00DA569F">
            <w:pPr>
              <w:adjustRightInd w:val="0"/>
              <w:snapToGrid w:val="0"/>
              <w:spacing w:line="360" w:lineRule="auto"/>
              <w:jc w:val="center"/>
              <w:rPr>
                <w:rFonts w:ascii="宋体" w:hAnsi="宋体" w:cs="宋体"/>
              </w:rPr>
            </w:pP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指定现场</w:t>
            </w:r>
          </w:p>
        </w:tc>
        <w:tc>
          <w:tcPr>
            <w:tcW w:w="5170" w:type="dxa"/>
            <w:vAlign w:val="center"/>
          </w:tcPr>
          <w:p w:rsidR="00DA569F" w:rsidRDefault="00DA569F">
            <w:pPr>
              <w:spacing w:line="360" w:lineRule="auto"/>
              <w:rPr>
                <w:rFonts w:ascii="宋体" w:hAnsi="宋体" w:cs="宋体"/>
              </w:rPr>
            </w:pPr>
          </w:p>
        </w:tc>
      </w:tr>
      <w:tr w:rsidR="00DA569F">
        <w:trPr>
          <w:trHeight w:val="772"/>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第7.2款</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运输特殊要求</w:t>
            </w:r>
          </w:p>
        </w:tc>
        <w:tc>
          <w:tcPr>
            <w:tcW w:w="5170" w:type="dxa"/>
            <w:vAlign w:val="center"/>
          </w:tcPr>
          <w:p w:rsidR="00DA569F" w:rsidRDefault="00DA569F">
            <w:pPr>
              <w:spacing w:line="360" w:lineRule="auto"/>
              <w:rPr>
                <w:rFonts w:ascii="宋体" w:hAnsi="宋体" w:cs="宋体"/>
              </w:rPr>
            </w:pPr>
          </w:p>
        </w:tc>
      </w:tr>
      <w:tr w:rsidR="00DA569F">
        <w:trPr>
          <w:trHeight w:val="667"/>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第7.3款</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保险要求</w:t>
            </w:r>
          </w:p>
        </w:tc>
        <w:tc>
          <w:tcPr>
            <w:tcW w:w="5170" w:type="dxa"/>
            <w:vAlign w:val="center"/>
          </w:tcPr>
          <w:p w:rsidR="00DA569F" w:rsidRDefault="00DA569F">
            <w:pPr>
              <w:spacing w:line="360" w:lineRule="auto"/>
              <w:rPr>
                <w:rFonts w:ascii="宋体" w:hAnsi="宋体" w:cs="宋体"/>
              </w:rPr>
            </w:pPr>
          </w:p>
        </w:tc>
      </w:tr>
      <w:tr w:rsidR="00DA569F">
        <w:trPr>
          <w:trHeight w:val="736"/>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第8.2（1）项</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质量保证期</w:t>
            </w:r>
          </w:p>
        </w:tc>
        <w:tc>
          <w:tcPr>
            <w:tcW w:w="5170" w:type="dxa"/>
            <w:vAlign w:val="center"/>
          </w:tcPr>
          <w:p w:rsidR="00DA569F" w:rsidRDefault="00DA569F">
            <w:pPr>
              <w:autoSpaceDE w:val="0"/>
              <w:autoSpaceDN w:val="0"/>
              <w:adjustRightInd w:val="0"/>
              <w:snapToGrid w:val="0"/>
              <w:spacing w:line="360" w:lineRule="auto"/>
              <w:ind w:firstLineChars="200" w:firstLine="420"/>
              <w:jc w:val="left"/>
              <w:rPr>
                <w:rFonts w:ascii="宋体" w:hAnsi="宋体" w:cs="宋体"/>
              </w:rPr>
            </w:pPr>
          </w:p>
        </w:tc>
      </w:tr>
      <w:tr w:rsidR="00DA569F">
        <w:trPr>
          <w:trHeight w:val="736"/>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第8.2（3）项</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货物质量缺陷</w:t>
            </w:r>
          </w:p>
          <w:p w:rsidR="00DA569F" w:rsidRDefault="009B4498">
            <w:pPr>
              <w:adjustRightInd w:val="0"/>
              <w:snapToGrid w:val="0"/>
              <w:spacing w:line="360" w:lineRule="auto"/>
              <w:jc w:val="center"/>
              <w:rPr>
                <w:rFonts w:ascii="宋体" w:hAnsi="宋体" w:cs="宋体"/>
              </w:rPr>
            </w:pPr>
            <w:r>
              <w:rPr>
                <w:rFonts w:ascii="宋体" w:hAnsi="宋体" w:cs="宋体" w:hint="eastAsia"/>
              </w:rPr>
              <w:t>响应时间</w:t>
            </w:r>
          </w:p>
        </w:tc>
        <w:tc>
          <w:tcPr>
            <w:tcW w:w="5170" w:type="dxa"/>
            <w:vAlign w:val="center"/>
          </w:tcPr>
          <w:p w:rsidR="00DA569F" w:rsidRDefault="00DA569F">
            <w:pPr>
              <w:adjustRightInd w:val="0"/>
              <w:snapToGrid w:val="0"/>
              <w:spacing w:line="360" w:lineRule="auto"/>
              <w:jc w:val="left"/>
              <w:rPr>
                <w:rFonts w:ascii="宋体" w:hAnsi="宋体" w:cs="宋体"/>
              </w:rPr>
            </w:pPr>
          </w:p>
        </w:tc>
      </w:tr>
      <w:tr w:rsidR="00DA569F">
        <w:trPr>
          <w:trHeight w:val="736"/>
        </w:trPr>
        <w:tc>
          <w:tcPr>
            <w:tcW w:w="1607" w:type="dxa"/>
            <w:vAlign w:val="center"/>
          </w:tcPr>
          <w:p w:rsidR="00DA569F" w:rsidRDefault="009B4498">
            <w:pPr>
              <w:snapToGrid w:val="0"/>
              <w:spacing w:line="360" w:lineRule="auto"/>
              <w:jc w:val="center"/>
              <w:rPr>
                <w:rFonts w:ascii="宋体" w:hAnsi="宋体" w:cs="宋体"/>
              </w:rPr>
            </w:pPr>
            <w:r>
              <w:rPr>
                <w:rFonts w:ascii="宋体" w:hAnsi="宋体" w:cs="宋体" w:hint="eastAsia"/>
              </w:rPr>
              <w:t>第二节</w:t>
            </w:r>
          </w:p>
          <w:p w:rsidR="00DA569F" w:rsidRDefault="009B4498">
            <w:pPr>
              <w:pStyle w:val="AONormal"/>
              <w:spacing w:line="360" w:lineRule="auto"/>
              <w:ind w:firstLineChars="0" w:firstLine="0"/>
              <w:jc w:val="center"/>
              <w:rPr>
                <w:rFonts w:ascii="宋体" w:eastAsia="宋体" w:hAnsi="宋体" w:cs="宋体"/>
                <w:sz w:val="21"/>
              </w:rPr>
            </w:pPr>
            <w:r>
              <w:rPr>
                <w:rFonts w:ascii="宋体" w:eastAsia="宋体" w:hAnsi="宋体" w:cs="宋体" w:hint="eastAsia"/>
                <w:sz w:val="21"/>
              </w:rPr>
              <w:t>第11.1款</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其他应当保密的信息</w:t>
            </w:r>
          </w:p>
        </w:tc>
        <w:tc>
          <w:tcPr>
            <w:tcW w:w="5170" w:type="dxa"/>
            <w:vAlign w:val="center"/>
          </w:tcPr>
          <w:p w:rsidR="00DA569F" w:rsidRDefault="00DA569F">
            <w:pPr>
              <w:adjustRightInd w:val="0"/>
              <w:snapToGrid w:val="0"/>
              <w:spacing w:line="360" w:lineRule="auto"/>
              <w:jc w:val="left"/>
              <w:rPr>
                <w:rFonts w:ascii="宋体" w:hAnsi="宋体" w:cs="宋体"/>
              </w:rPr>
            </w:pPr>
          </w:p>
        </w:tc>
      </w:tr>
      <w:tr w:rsidR="00DA569F">
        <w:trPr>
          <w:trHeight w:val="697"/>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第12.2款</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合同价款支付时间</w:t>
            </w:r>
          </w:p>
        </w:tc>
        <w:tc>
          <w:tcPr>
            <w:tcW w:w="5170" w:type="dxa"/>
            <w:vAlign w:val="center"/>
          </w:tcPr>
          <w:p w:rsidR="00DA569F" w:rsidRDefault="00DA569F">
            <w:pPr>
              <w:adjustRightInd w:val="0"/>
              <w:snapToGrid w:val="0"/>
              <w:spacing w:line="360" w:lineRule="auto"/>
              <w:jc w:val="left"/>
              <w:rPr>
                <w:rFonts w:ascii="宋体" w:hAnsi="宋体" w:cs="宋体"/>
              </w:rPr>
            </w:pPr>
          </w:p>
        </w:tc>
      </w:tr>
      <w:tr w:rsidR="00DA569F">
        <w:trPr>
          <w:trHeight w:val="697"/>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第13.2款</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履约保证金不予退还的情形</w:t>
            </w:r>
          </w:p>
        </w:tc>
        <w:tc>
          <w:tcPr>
            <w:tcW w:w="5170" w:type="dxa"/>
            <w:vAlign w:val="center"/>
          </w:tcPr>
          <w:p w:rsidR="00DA569F" w:rsidRDefault="00DA569F">
            <w:pPr>
              <w:adjustRightInd w:val="0"/>
              <w:snapToGrid w:val="0"/>
              <w:spacing w:line="360" w:lineRule="auto"/>
              <w:jc w:val="left"/>
              <w:rPr>
                <w:rFonts w:ascii="宋体" w:hAnsi="宋体" w:cs="宋体"/>
              </w:rPr>
            </w:pPr>
          </w:p>
        </w:tc>
      </w:tr>
      <w:tr w:rsidR="00DA569F">
        <w:trPr>
          <w:trHeight w:val="736"/>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第13.3款</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履约保证金退还时间及逾期退还</w:t>
            </w:r>
            <w:r>
              <w:rPr>
                <w:rFonts w:ascii="宋体" w:hAnsi="宋体" w:cs="宋体" w:hint="eastAsia"/>
              </w:rPr>
              <w:lastRenderedPageBreak/>
              <w:t>的违约金</w:t>
            </w:r>
          </w:p>
        </w:tc>
        <w:tc>
          <w:tcPr>
            <w:tcW w:w="5170" w:type="dxa"/>
            <w:vAlign w:val="center"/>
          </w:tcPr>
          <w:p w:rsidR="00DA569F" w:rsidRDefault="00DA569F">
            <w:pPr>
              <w:adjustRightInd w:val="0"/>
              <w:snapToGrid w:val="0"/>
              <w:spacing w:line="360" w:lineRule="auto"/>
              <w:jc w:val="left"/>
              <w:rPr>
                <w:rFonts w:ascii="宋体" w:hAnsi="宋体" w:cs="宋体"/>
              </w:rPr>
            </w:pPr>
          </w:p>
        </w:tc>
      </w:tr>
      <w:tr w:rsidR="00DA569F">
        <w:trPr>
          <w:trHeight w:val="784"/>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lastRenderedPageBreak/>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第14.1（3）项</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运行监督、维修期限</w:t>
            </w:r>
          </w:p>
        </w:tc>
        <w:tc>
          <w:tcPr>
            <w:tcW w:w="5170" w:type="dxa"/>
            <w:vAlign w:val="center"/>
          </w:tcPr>
          <w:p w:rsidR="00DA569F" w:rsidRDefault="00DA569F">
            <w:pPr>
              <w:adjustRightInd w:val="0"/>
              <w:snapToGrid w:val="0"/>
              <w:spacing w:line="360" w:lineRule="auto"/>
              <w:jc w:val="left"/>
              <w:rPr>
                <w:rFonts w:ascii="宋体" w:hAnsi="宋体" w:cs="宋体"/>
              </w:rPr>
            </w:pPr>
          </w:p>
        </w:tc>
      </w:tr>
      <w:tr w:rsidR="00DA569F">
        <w:trPr>
          <w:trHeight w:val="784"/>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第14.1（5）项</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货物回收的约定</w:t>
            </w:r>
          </w:p>
        </w:tc>
        <w:tc>
          <w:tcPr>
            <w:tcW w:w="5170" w:type="dxa"/>
            <w:vAlign w:val="center"/>
          </w:tcPr>
          <w:p w:rsidR="00DA569F" w:rsidRDefault="00DA569F">
            <w:pPr>
              <w:adjustRightInd w:val="0"/>
              <w:snapToGrid w:val="0"/>
              <w:spacing w:line="360" w:lineRule="auto"/>
              <w:jc w:val="left"/>
              <w:rPr>
                <w:rFonts w:ascii="宋体" w:hAnsi="宋体" w:cs="宋体"/>
              </w:rPr>
            </w:pPr>
          </w:p>
        </w:tc>
      </w:tr>
      <w:tr w:rsidR="00DA569F">
        <w:trPr>
          <w:trHeight w:val="736"/>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第14.1（6）项</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乙方提供的其他服务</w:t>
            </w:r>
          </w:p>
        </w:tc>
        <w:tc>
          <w:tcPr>
            <w:tcW w:w="5170" w:type="dxa"/>
            <w:vAlign w:val="center"/>
          </w:tcPr>
          <w:p w:rsidR="00DA569F" w:rsidRDefault="00DA569F">
            <w:pPr>
              <w:adjustRightInd w:val="0"/>
              <w:snapToGrid w:val="0"/>
              <w:spacing w:line="360" w:lineRule="auto"/>
              <w:jc w:val="left"/>
              <w:rPr>
                <w:rFonts w:ascii="宋体" w:hAnsi="宋体" w:cs="宋体"/>
              </w:rPr>
            </w:pPr>
          </w:p>
        </w:tc>
      </w:tr>
      <w:tr w:rsidR="00DA569F">
        <w:trPr>
          <w:trHeight w:val="736"/>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第15.1款</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修理、重作、更换相关具体规定</w:t>
            </w:r>
          </w:p>
        </w:tc>
        <w:tc>
          <w:tcPr>
            <w:tcW w:w="5170" w:type="dxa"/>
            <w:vAlign w:val="center"/>
          </w:tcPr>
          <w:p w:rsidR="00DA569F" w:rsidRDefault="00DA569F">
            <w:pPr>
              <w:adjustRightInd w:val="0"/>
              <w:snapToGrid w:val="0"/>
              <w:spacing w:line="360" w:lineRule="auto"/>
              <w:jc w:val="left"/>
              <w:rPr>
                <w:rFonts w:ascii="宋体" w:hAnsi="宋体" w:cs="宋体"/>
              </w:rPr>
            </w:pPr>
          </w:p>
        </w:tc>
      </w:tr>
      <w:tr w:rsidR="00DA569F">
        <w:trPr>
          <w:trHeight w:val="736"/>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第15.2（2）项</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迟延交货赔偿费</w:t>
            </w:r>
          </w:p>
        </w:tc>
        <w:tc>
          <w:tcPr>
            <w:tcW w:w="5170" w:type="dxa"/>
            <w:vAlign w:val="center"/>
          </w:tcPr>
          <w:p w:rsidR="00DA569F" w:rsidRDefault="00DA569F">
            <w:pPr>
              <w:adjustRightInd w:val="0"/>
              <w:snapToGrid w:val="0"/>
              <w:spacing w:line="360" w:lineRule="auto"/>
              <w:jc w:val="left"/>
              <w:rPr>
                <w:rFonts w:ascii="宋体" w:hAnsi="宋体" w:cs="宋体"/>
                <w:u w:val="single"/>
              </w:rPr>
            </w:pPr>
          </w:p>
        </w:tc>
      </w:tr>
      <w:tr w:rsidR="00DA569F">
        <w:trPr>
          <w:trHeight w:val="736"/>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第15.3款</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逾期付款利息</w:t>
            </w:r>
          </w:p>
        </w:tc>
        <w:tc>
          <w:tcPr>
            <w:tcW w:w="5170" w:type="dxa"/>
            <w:vAlign w:val="center"/>
          </w:tcPr>
          <w:p w:rsidR="00DA569F" w:rsidRDefault="00DA569F">
            <w:pPr>
              <w:adjustRightInd w:val="0"/>
              <w:snapToGrid w:val="0"/>
              <w:spacing w:line="360" w:lineRule="auto"/>
              <w:jc w:val="left"/>
              <w:rPr>
                <w:rFonts w:ascii="宋体" w:hAnsi="宋体" w:cs="宋体"/>
                <w:u w:val="single"/>
              </w:rPr>
            </w:pPr>
          </w:p>
        </w:tc>
      </w:tr>
      <w:tr w:rsidR="00DA569F">
        <w:trPr>
          <w:trHeight w:val="876"/>
        </w:trPr>
        <w:tc>
          <w:tcPr>
            <w:tcW w:w="1607" w:type="dxa"/>
            <w:tcBorders>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第15.4款</w:t>
            </w:r>
          </w:p>
        </w:tc>
        <w:tc>
          <w:tcPr>
            <w:tcW w:w="1742" w:type="dxa"/>
            <w:tcBorders>
              <w:left w:val="single" w:sz="2" w:space="0" w:color="auto"/>
              <w:bottom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其他违约责任</w:t>
            </w:r>
          </w:p>
        </w:tc>
        <w:tc>
          <w:tcPr>
            <w:tcW w:w="5170" w:type="dxa"/>
            <w:tcBorders>
              <w:left w:val="single" w:sz="2" w:space="0" w:color="auto"/>
              <w:bottom w:val="single" w:sz="2" w:space="0" w:color="auto"/>
            </w:tcBorders>
            <w:vAlign w:val="center"/>
          </w:tcPr>
          <w:p w:rsidR="00DA569F" w:rsidRDefault="00DA569F">
            <w:pPr>
              <w:adjustRightInd w:val="0"/>
              <w:snapToGrid w:val="0"/>
              <w:spacing w:line="360" w:lineRule="auto"/>
              <w:jc w:val="left"/>
              <w:rPr>
                <w:rFonts w:ascii="宋体" w:hAnsi="宋体" w:cs="宋体"/>
                <w:u w:val="single"/>
              </w:rPr>
            </w:pPr>
          </w:p>
        </w:tc>
      </w:tr>
      <w:tr w:rsidR="00DA569F">
        <w:trPr>
          <w:trHeight w:val="90"/>
        </w:trPr>
        <w:tc>
          <w:tcPr>
            <w:tcW w:w="1607" w:type="dxa"/>
            <w:tcBorders>
              <w:top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第19.2款</w:t>
            </w:r>
          </w:p>
        </w:tc>
        <w:tc>
          <w:tcPr>
            <w:tcW w:w="1742" w:type="dxa"/>
            <w:tcBorders>
              <w:top w:val="single" w:sz="2" w:space="0" w:color="auto"/>
              <w:left w:val="single" w:sz="2" w:space="0" w:color="auto"/>
              <w:right w:val="single" w:sz="2" w:space="0" w:color="auto"/>
            </w:tcBorders>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解决争议的方法</w:t>
            </w:r>
          </w:p>
        </w:tc>
        <w:tc>
          <w:tcPr>
            <w:tcW w:w="5170" w:type="dxa"/>
            <w:tcBorders>
              <w:top w:val="single" w:sz="2" w:space="0" w:color="auto"/>
              <w:left w:val="single" w:sz="2" w:space="0" w:color="auto"/>
            </w:tcBorders>
            <w:vAlign w:val="center"/>
          </w:tcPr>
          <w:p w:rsidR="00DA569F" w:rsidRDefault="009B4498">
            <w:pPr>
              <w:autoSpaceDE w:val="0"/>
              <w:autoSpaceDN w:val="0"/>
              <w:adjustRightInd w:val="0"/>
              <w:snapToGrid w:val="0"/>
              <w:spacing w:line="360" w:lineRule="auto"/>
              <w:jc w:val="left"/>
              <w:rPr>
                <w:rFonts w:ascii="宋体" w:hAnsi="宋体" w:cs="宋体"/>
                <w:iCs/>
              </w:rPr>
            </w:pPr>
            <w:r>
              <w:rPr>
                <w:rFonts w:ascii="宋体" w:hAnsi="宋体" w:cs="宋体" w:hint="eastAsia"/>
                <w:iCs/>
              </w:rPr>
              <w:t>因本合同及合同有关事项发生的争议，按下列第</w:t>
            </w:r>
            <w:r>
              <w:rPr>
                <w:rFonts w:ascii="宋体" w:hAnsi="宋体" w:cs="宋体" w:hint="eastAsia"/>
                <w:iCs/>
                <w:u w:val="single"/>
              </w:rPr>
              <w:t xml:space="preserve">   </w:t>
            </w:r>
            <w:r>
              <w:rPr>
                <w:rFonts w:ascii="宋体" w:hAnsi="宋体" w:cs="宋体" w:hint="eastAsia"/>
                <w:iCs/>
              </w:rPr>
              <w:t>种方式解决：</w:t>
            </w:r>
          </w:p>
          <w:p w:rsidR="00DA569F" w:rsidRDefault="009B4498">
            <w:pPr>
              <w:autoSpaceDE w:val="0"/>
              <w:autoSpaceDN w:val="0"/>
              <w:adjustRightInd w:val="0"/>
              <w:snapToGrid w:val="0"/>
              <w:spacing w:line="360" w:lineRule="auto"/>
              <w:jc w:val="left"/>
              <w:rPr>
                <w:rFonts w:ascii="宋体" w:hAnsi="宋体" w:cs="宋体"/>
                <w:iCs/>
              </w:rPr>
            </w:pPr>
            <w:r>
              <w:rPr>
                <w:rFonts w:ascii="宋体" w:hAnsi="宋体" w:cs="宋体" w:hint="eastAsia"/>
                <w:iCs/>
              </w:rPr>
              <w:t>（1）向</w:t>
            </w:r>
            <w:r>
              <w:rPr>
                <w:rFonts w:ascii="宋体" w:hAnsi="宋体" w:cs="宋体" w:hint="eastAsia"/>
                <w:iCs/>
                <w:u w:val="single"/>
              </w:rPr>
              <w:t xml:space="preserve">                    </w:t>
            </w:r>
            <w:r>
              <w:rPr>
                <w:rFonts w:ascii="宋体" w:hAnsi="宋体" w:cs="宋体" w:hint="eastAsia"/>
                <w:iCs/>
              </w:rPr>
              <w:t>仲裁委员会申请仲裁，仲裁地点为</w:t>
            </w:r>
            <w:r>
              <w:rPr>
                <w:rFonts w:ascii="宋体" w:hAnsi="宋体" w:cs="宋体" w:hint="eastAsia"/>
                <w:iCs/>
                <w:u w:val="single"/>
              </w:rPr>
              <w:t xml:space="preserve">           </w:t>
            </w:r>
            <w:r>
              <w:rPr>
                <w:rFonts w:ascii="宋体" w:hAnsi="宋体" w:cs="宋体" w:hint="eastAsia"/>
                <w:iCs/>
              </w:rPr>
              <w:t>；</w:t>
            </w:r>
          </w:p>
          <w:p w:rsidR="00DA569F" w:rsidRDefault="009B4498">
            <w:pPr>
              <w:adjustRightInd w:val="0"/>
              <w:snapToGrid w:val="0"/>
              <w:spacing w:line="360" w:lineRule="auto"/>
              <w:jc w:val="left"/>
              <w:rPr>
                <w:rFonts w:ascii="宋体" w:hAnsi="宋体" w:cs="宋体"/>
                <w:u w:val="single"/>
              </w:rPr>
            </w:pPr>
            <w:r>
              <w:rPr>
                <w:rFonts w:ascii="宋体" w:hAnsi="宋体" w:cs="宋体" w:hint="eastAsia"/>
                <w:iCs/>
              </w:rPr>
              <w:t>（2）向</w:t>
            </w:r>
            <w:r>
              <w:rPr>
                <w:rFonts w:ascii="宋体" w:hAnsi="宋体" w:cs="宋体" w:hint="eastAsia"/>
                <w:iCs/>
                <w:u w:val="single"/>
              </w:rPr>
              <w:t xml:space="preserve">                    </w:t>
            </w:r>
            <w:r>
              <w:rPr>
                <w:rFonts w:ascii="宋体" w:hAnsi="宋体" w:cs="宋体" w:hint="eastAsia"/>
                <w:iCs/>
              </w:rPr>
              <w:t>人民法院起诉。</w:t>
            </w:r>
          </w:p>
        </w:tc>
      </w:tr>
      <w:tr w:rsidR="00DA569F">
        <w:trPr>
          <w:trHeight w:val="770"/>
        </w:trPr>
        <w:tc>
          <w:tcPr>
            <w:tcW w:w="1607"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rPr>
              <w:t>第二节</w:t>
            </w:r>
          </w:p>
          <w:p w:rsidR="00DA569F" w:rsidRDefault="009B4498">
            <w:pPr>
              <w:adjustRightInd w:val="0"/>
              <w:snapToGrid w:val="0"/>
              <w:spacing w:line="360" w:lineRule="auto"/>
              <w:jc w:val="center"/>
              <w:rPr>
                <w:rFonts w:ascii="宋体" w:hAnsi="宋体" w:cs="宋体"/>
              </w:rPr>
            </w:pPr>
            <w:r>
              <w:rPr>
                <w:rFonts w:ascii="宋体" w:hAnsi="宋体" w:cs="宋体" w:hint="eastAsia"/>
              </w:rPr>
              <w:t>第23.1款</w:t>
            </w:r>
          </w:p>
        </w:tc>
        <w:tc>
          <w:tcPr>
            <w:tcW w:w="1742" w:type="dxa"/>
            <w:vAlign w:val="center"/>
          </w:tcPr>
          <w:p w:rsidR="00DA569F" w:rsidRDefault="009B4498">
            <w:pPr>
              <w:adjustRightInd w:val="0"/>
              <w:snapToGrid w:val="0"/>
              <w:spacing w:line="360" w:lineRule="auto"/>
              <w:jc w:val="center"/>
              <w:rPr>
                <w:rFonts w:ascii="宋体" w:hAnsi="宋体" w:cs="宋体"/>
              </w:rPr>
            </w:pPr>
            <w:r>
              <w:rPr>
                <w:rFonts w:ascii="宋体" w:hAnsi="宋体" w:cs="宋体" w:hint="eastAsia"/>
                <w:bCs/>
              </w:rPr>
              <w:t>其他专用条款</w:t>
            </w:r>
          </w:p>
        </w:tc>
        <w:tc>
          <w:tcPr>
            <w:tcW w:w="5170" w:type="dxa"/>
            <w:vAlign w:val="center"/>
          </w:tcPr>
          <w:p w:rsidR="00DA569F" w:rsidRDefault="00DA569F">
            <w:pPr>
              <w:adjustRightInd w:val="0"/>
              <w:snapToGrid w:val="0"/>
              <w:spacing w:line="360" w:lineRule="auto"/>
              <w:jc w:val="left"/>
              <w:rPr>
                <w:rFonts w:ascii="宋体" w:hAnsi="宋体" w:cs="宋体"/>
              </w:rPr>
            </w:pPr>
          </w:p>
        </w:tc>
      </w:tr>
    </w:tbl>
    <w:p w:rsidR="00DA569F" w:rsidRDefault="009B4498">
      <w:pPr>
        <w:widowControl/>
        <w:jc w:val="left"/>
        <w:rPr>
          <w:rFonts w:ascii="宋体" w:hAnsi="宋体" w:cs="宋体"/>
        </w:rPr>
      </w:pPr>
      <w:r>
        <w:rPr>
          <w:rFonts w:ascii="宋体" w:hAnsi="宋体" w:cs="宋体" w:hint="eastAsia"/>
          <w:u w:val="single"/>
        </w:rPr>
        <w:t xml:space="preserve">                                                                                                                                                              </w:t>
      </w:r>
      <w:r>
        <w:rPr>
          <w:rFonts w:ascii="宋体" w:hAnsi="宋体" w:cs="宋体"/>
        </w:rPr>
        <w:br w:type="page"/>
      </w:r>
    </w:p>
    <w:p w:rsidR="00DA569F" w:rsidRDefault="00DA569F">
      <w:pPr>
        <w:jc w:val="left"/>
        <w:rPr>
          <w:rFonts w:ascii="宋体" w:hAnsi="宋体" w:cs="宋体"/>
        </w:rPr>
      </w:pPr>
    </w:p>
    <w:p w:rsidR="00DA569F" w:rsidRDefault="009B4498">
      <w:pPr>
        <w:pStyle w:val="10"/>
        <w:tabs>
          <w:tab w:val="left" w:pos="1127"/>
        </w:tabs>
        <w:spacing w:before="158"/>
        <w:ind w:firstLine="640"/>
        <w:jc w:val="center"/>
        <w:rPr>
          <w:rFonts w:ascii="宋体" w:hAnsi="宋体"/>
          <w:sz w:val="32"/>
          <w:szCs w:val="32"/>
        </w:rPr>
      </w:pPr>
      <w:r>
        <w:rPr>
          <w:rFonts w:ascii="宋体" w:hAnsi="宋体"/>
          <w:sz w:val="32"/>
          <w:szCs w:val="32"/>
        </w:rPr>
        <w:t>第六章</w:t>
      </w:r>
      <w:r>
        <w:rPr>
          <w:rFonts w:ascii="宋体" w:hAnsi="宋体"/>
          <w:sz w:val="32"/>
          <w:szCs w:val="32"/>
        </w:rPr>
        <w:tab/>
        <w:t>响应文件格式</w:t>
      </w:r>
      <w:bookmarkEnd w:id="48"/>
    </w:p>
    <w:p w:rsidR="00DA569F" w:rsidRDefault="00DA569F">
      <w:pPr>
        <w:ind w:firstLine="562"/>
        <w:jc w:val="center"/>
        <w:rPr>
          <w:rFonts w:ascii="宋体" w:hAnsi="宋体"/>
          <w:sz w:val="28"/>
          <w:szCs w:val="28"/>
          <w:u w:val="single"/>
        </w:rPr>
      </w:pPr>
      <w:bookmarkStart w:id="53" w:name="_Toc32338_WPSOffice_Level1"/>
      <w:bookmarkStart w:id="54" w:name="_Toc13756_WPSOffice_Level1"/>
    </w:p>
    <w:p w:rsidR="00DA569F" w:rsidRDefault="009B4498">
      <w:pPr>
        <w:ind w:firstLine="562"/>
        <w:jc w:val="center"/>
        <w:rPr>
          <w:rFonts w:ascii="宋体" w:hAnsi="宋体" w:cs="Arial"/>
          <w:sz w:val="28"/>
          <w:szCs w:val="28"/>
        </w:rPr>
      </w:pPr>
      <w:r>
        <w:rPr>
          <w:rFonts w:ascii="宋体" w:hAnsi="宋体" w:hint="eastAsia"/>
          <w:sz w:val="28"/>
          <w:szCs w:val="28"/>
          <w:u w:val="single"/>
        </w:rPr>
        <w:t>（项目名称）</w:t>
      </w:r>
      <w:bookmarkEnd w:id="53"/>
      <w:bookmarkEnd w:id="54"/>
    </w:p>
    <w:p w:rsidR="00DA569F" w:rsidRDefault="00DA569F">
      <w:pPr>
        <w:ind w:firstLine="560"/>
        <w:jc w:val="center"/>
        <w:rPr>
          <w:rFonts w:ascii="宋体" w:hAnsi="宋体" w:cs="Arial"/>
          <w:b/>
          <w:sz w:val="28"/>
          <w:szCs w:val="28"/>
        </w:rPr>
      </w:pPr>
      <w:bookmarkStart w:id="55" w:name="_Hlk450146333"/>
    </w:p>
    <w:p w:rsidR="00DA569F" w:rsidRDefault="00DA569F">
      <w:pPr>
        <w:ind w:firstLine="562"/>
        <w:jc w:val="center"/>
        <w:rPr>
          <w:rFonts w:ascii="宋体" w:hAnsi="宋体" w:cs="Arial"/>
          <w:sz w:val="28"/>
          <w:szCs w:val="28"/>
        </w:rPr>
      </w:pPr>
      <w:bookmarkStart w:id="56" w:name="_Toc18887_WPSOffice_Level1"/>
      <w:bookmarkStart w:id="57" w:name="_Toc361_WPSOffice_Level1"/>
    </w:p>
    <w:p w:rsidR="00DA569F" w:rsidRDefault="00DA569F">
      <w:pPr>
        <w:ind w:firstLine="562"/>
        <w:jc w:val="center"/>
        <w:rPr>
          <w:rFonts w:ascii="宋体" w:hAnsi="宋体" w:cs="Arial"/>
          <w:sz w:val="28"/>
          <w:szCs w:val="28"/>
        </w:rPr>
      </w:pPr>
    </w:p>
    <w:p w:rsidR="00DA569F" w:rsidRDefault="009B4498">
      <w:pPr>
        <w:ind w:firstLine="643"/>
        <w:jc w:val="center"/>
        <w:rPr>
          <w:rFonts w:ascii="宋体" w:hAnsi="宋体" w:cs="Arial"/>
          <w:sz w:val="32"/>
          <w:szCs w:val="32"/>
        </w:rPr>
      </w:pPr>
      <w:r>
        <w:rPr>
          <w:rFonts w:ascii="宋体" w:hAnsi="宋体" w:cs="Arial" w:hint="eastAsia"/>
          <w:sz w:val="32"/>
          <w:szCs w:val="32"/>
        </w:rPr>
        <w:t xml:space="preserve">响 应 </w:t>
      </w:r>
      <w:bookmarkEnd w:id="55"/>
      <w:r>
        <w:rPr>
          <w:rFonts w:ascii="宋体" w:hAnsi="宋体" w:cs="Arial" w:hint="eastAsia"/>
          <w:sz w:val="32"/>
          <w:szCs w:val="32"/>
        </w:rPr>
        <w:t>文 件</w:t>
      </w:r>
      <w:bookmarkEnd w:id="56"/>
      <w:bookmarkEnd w:id="57"/>
    </w:p>
    <w:p w:rsidR="00DA569F" w:rsidRDefault="009B4498">
      <w:pPr>
        <w:ind w:firstLine="562"/>
        <w:rPr>
          <w:rFonts w:ascii="宋体" w:hAnsi="宋体" w:cs="Arial"/>
          <w:sz w:val="28"/>
          <w:szCs w:val="28"/>
        </w:rPr>
      </w:pPr>
      <w:r>
        <w:rPr>
          <w:rFonts w:ascii="宋体" w:hAnsi="宋体" w:cs="Arial" w:hint="eastAsia"/>
          <w:sz w:val="28"/>
          <w:szCs w:val="28"/>
        </w:rPr>
        <w:t xml:space="preserve">               </w:t>
      </w:r>
    </w:p>
    <w:p w:rsidR="00DA569F" w:rsidRDefault="00DA569F">
      <w:pPr>
        <w:ind w:firstLineChars="400" w:firstLine="1120"/>
        <w:rPr>
          <w:rFonts w:ascii="宋体" w:hAnsi="宋体" w:cs="Arial"/>
          <w:sz w:val="28"/>
          <w:szCs w:val="28"/>
        </w:rPr>
      </w:pPr>
    </w:p>
    <w:p w:rsidR="00DA569F" w:rsidRDefault="00DA569F">
      <w:pPr>
        <w:ind w:firstLineChars="400" w:firstLine="1120"/>
        <w:rPr>
          <w:rFonts w:ascii="宋体" w:hAnsi="宋体" w:cs="Arial"/>
          <w:sz w:val="28"/>
          <w:szCs w:val="28"/>
        </w:rPr>
      </w:pPr>
    </w:p>
    <w:p w:rsidR="00DA569F" w:rsidRDefault="009B4498">
      <w:pPr>
        <w:ind w:firstLineChars="400" w:firstLine="1120"/>
        <w:rPr>
          <w:rFonts w:ascii="宋体" w:hAnsi="宋体" w:cs="Arial"/>
          <w:sz w:val="28"/>
          <w:szCs w:val="28"/>
        </w:rPr>
      </w:pPr>
      <w:r>
        <w:rPr>
          <w:rFonts w:ascii="宋体" w:hAnsi="宋体" w:cs="Arial" w:hint="eastAsia"/>
          <w:sz w:val="28"/>
          <w:szCs w:val="28"/>
        </w:rPr>
        <w:t>项目编号：</w:t>
      </w:r>
      <w:r>
        <w:rPr>
          <w:rFonts w:ascii="宋体" w:hAnsi="宋体" w:cs="Arial" w:hint="eastAsia"/>
          <w:sz w:val="28"/>
          <w:szCs w:val="28"/>
          <w:u w:val="single"/>
        </w:rPr>
        <w:t xml:space="preserve">                         </w:t>
      </w:r>
    </w:p>
    <w:p w:rsidR="00DA569F" w:rsidRDefault="00DA569F">
      <w:pPr>
        <w:ind w:firstLine="562"/>
        <w:jc w:val="center"/>
        <w:rPr>
          <w:rFonts w:ascii="宋体" w:hAnsi="宋体" w:cs="Arial"/>
          <w:sz w:val="28"/>
          <w:szCs w:val="28"/>
        </w:rPr>
      </w:pPr>
    </w:p>
    <w:p w:rsidR="00DA569F" w:rsidRDefault="00DA569F">
      <w:pPr>
        <w:ind w:firstLine="562"/>
        <w:jc w:val="center"/>
        <w:rPr>
          <w:rFonts w:ascii="宋体" w:hAnsi="宋体" w:cs="Arial"/>
          <w:sz w:val="28"/>
          <w:szCs w:val="28"/>
        </w:rPr>
      </w:pPr>
    </w:p>
    <w:p w:rsidR="00DA569F" w:rsidRDefault="009B4498">
      <w:pPr>
        <w:ind w:firstLineChars="400" w:firstLine="1120"/>
        <w:rPr>
          <w:rFonts w:ascii="宋体" w:hAnsi="宋体"/>
          <w:sz w:val="28"/>
          <w:szCs w:val="28"/>
          <w:u w:val="single"/>
        </w:rPr>
      </w:pPr>
      <w:bookmarkStart w:id="58" w:name="_Toc4204_WPSOffice_Level1"/>
      <w:bookmarkStart w:id="59" w:name="_Toc13389_WPSOffice_Level1"/>
      <w:r>
        <w:rPr>
          <w:rFonts w:ascii="宋体" w:hAnsi="宋体" w:cs="Arial" w:hint="eastAsia"/>
          <w:sz w:val="28"/>
          <w:szCs w:val="28"/>
        </w:rPr>
        <w:t>采购人：</w:t>
      </w:r>
      <w:bookmarkEnd w:id="58"/>
      <w:bookmarkEnd w:id="59"/>
      <w:r>
        <w:rPr>
          <w:rFonts w:ascii="宋体" w:hAnsi="宋体" w:hint="eastAsia"/>
          <w:sz w:val="28"/>
          <w:szCs w:val="28"/>
          <w:u w:val="single"/>
        </w:rPr>
        <w:t xml:space="preserve">                               </w:t>
      </w:r>
    </w:p>
    <w:p w:rsidR="00DA569F" w:rsidRDefault="00DA569F">
      <w:pPr>
        <w:ind w:firstLineChars="550" w:firstLine="1540"/>
        <w:rPr>
          <w:rFonts w:ascii="宋体" w:hAnsi="宋体" w:cs="Arial"/>
          <w:sz w:val="28"/>
          <w:szCs w:val="28"/>
        </w:rPr>
      </w:pPr>
    </w:p>
    <w:p w:rsidR="00DA569F" w:rsidRDefault="009B4498">
      <w:pPr>
        <w:spacing w:line="460" w:lineRule="exact"/>
        <w:ind w:firstLineChars="400" w:firstLine="1120"/>
        <w:rPr>
          <w:rFonts w:ascii="宋体" w:hAnsi="宋体"/>
          <w:sz w:val="28"/>
          <w:szCs w:val="28"/>
        </w:rPr>
      </w:pPr>
      <w:bookmarkStart w:id="60" w:name="_Toc23736_WPSOffice_Level1"/>
      <w:bookmarkStart w:id="61" w:name="_Toc22977_WPSOffice_Level1"/>
      <w:r>
        <w:rPr>
          <w:rFonts w:ascii="宋体" w:hAnsi="宋体" w:hint="eastAsia"/>
          <w:sz w:val="28"/>
          <w:szCs w:val="28"/>
        </w:rPr>
        <w:t>供应商公章：</w:t>
      </w:r>
      <w:r>
        <w:rPr>
          <w:rFonts w:ascii="宋体" w:hAnsi="宋体" w:hint="eastAsia"/>
          <w:sz w:val="28"/>
          <w:szCs w:val="28"/>
          <w:u w:val="single"/>
        </w:rPr>
        <w:t xml:space="preserve">                             </w:t>
      </w:r>
      <w:bookmarkEnd w:id="60"/>
      <w:bookmarkEnd w:id="61"/>
    </w:p>
    <w:p w:rsidR="00DA569F" w:rsidRDefault="00DA569F">
      <w:pPr>
        <w:spacing w:line="460" w:lineRule="exact"/>
        <w:ind w:firstLineChars="305" w:firstLine="854"/>
        <w:rPr>
          <w:rFonts w:ascii="宋体" w:hAnsi="宋体"/>
          <w:sz w:val="28"/>
          <w:szCs w:val="28"/>
          <w:u w:val="single"/>
        </w:rPr>
      </w:pPr>
    </w:p>
    <w:p w:rsidR="00DA569F" w:rsidRDefault="009B4498">
      <w:pPr>
        <w:spacing w:line="460" w:lineRule="exact"/>
        <w:ind w:firstLineChars="305" w:firstLine="854"/>
        <w:rPr>
          <w:rFonts w:ascii="宋体" w:hAnsi="宋体"/>
          <w:sz w:val="28"/>
          <w:szCs w:val="28"/>
          <w:u w:val="single"/>
        </w:rPr>
      </w:pPr>
      <w:r>
        <w:rPr>
          <w:rFonts w:ascii="宋体" w:hAnsi="宋体" w:hint="eastAsia"/>
          <w:sz w:val="28"/>
          <w:szCs w:val="28"/>
        </w:rPr>
        <w:t xml:space="preserve">  </w:t>
      </w:r>
      <w:bookmarkStart w:id="62" w:name="_Toc7448_WPSOffice_Level1"/>
      <w:bookmarkStart w:id="63" w:name="_Toc22449_WPSOffice_Level1"/>
      <w:r>
        <w:rPr>
          <w:rFonts w:ascii="宋体" w:hAnsi="宋体" w:hint="eastAsia"/>
          <w:sz w:val="28"/>
          <w:szCs w:val="28"/>
        </w:rPr>
        <w:t>法定代表人或其委托代理人：</w:t>
      </w:r>
      <w:r>
        <w:rPr>
          <w:rFonts w:ascii="宋体" w:hAnsi="宋体" w:hint="eastAsia"/>
          <w:sz w:val="28"/>
          <w:szCs w:val="28"/>
          <w:u w:val="single"/>
        </w:rPr>
        <w:t xml:space="preserve">              </w:t>
      </w:r>
      <w:r>
        <w:rPr>
          <w:rFonts w:ascii="宋体" w:hAnsi="宋体" w:hint="eastAsia"/>
          <w:sz w:val="28"/>
          <w:szCs w:val="28"/>
        </w:rPr>
        <w:t>（签字或盖章）</w:t>
      </w:r>
      <w:bookmarkEnd w:id="62"/>
      <w:bookmarkEnd w:id="63"/>
    </w:p>
    <w:p w:rsidR="00DA569F" w:rsidRDefault="00DA569F">
      <w:pPr>
        <w:spacing w:line="460" w:lineRule="exact"/>
        <w:ind w:firstLine="562"/>
        <w:rPr>
          <w:rFonts w:ascii="宋体" w:hAnsi="宋体"/>
          <w:sz w:val="28"/>
          <w:szCs w:val="28"/>
        </w:rPr>
      </w:pPr>
    </w:p>
    <w:p w:rsidR="00DA569F" w:rsidRDefault="00DA569F">
      <w:pPr>
        <w:spacing w:line="460" w:lineRule="exact"/>
        <w:ind w:firstLine="562"/>
        <w:rPr>
          <w:rFonts w:ascii="宋体" w:hAnsi="宋体"/>
          <w:sz w:val="28"/>
          <w:szCs w:val="28"/>
        </w:rPr>
      </w:pPr>
    </w:p>
    <w:p w:rsidR="00DA569F" w:rsidRDefault="00DA569F">
      <w:pPr>
        <w:spacing w:line="460" w:lineRule="exact"/>
        <w:ind w:firstLine="562"/>
        <w:jc w:val="center"/>
        <w:rPr>
          <w:rFonts w:ascii="宋体" w:hAnsi="宋体"/>
          <w:sz w:val="28"/>
          <w:szCs w:val="28"/>
        </w:rPr>
      </w:pPr>
    </w:p>
    <w:p w:rsidR="00DA569F" w:rsidRDefault="009B4498">
      <w:pPr>
        <w:spacing w:line="460" w:lineRule="exact"/>
        <w:ind w:firstLine="562"/>
        <w:jc w:val="center"/>
        <w:rPr>
          <w:rFonts w:ascii="宋体" w:hAnsi="宋体"/>
          <w:sz w:val="28"/>
          <w:szCs w:val="28"/>
        </w:rPr>
      </w:pPr>
      <w:bookmarkStart w:id="64" w:name="_Toc17804_WPSOffice_Level2"/>
      <w:bookmarkStart w:id="65" w:name="_Toc11712_WPSOffice_Level2"/>
      <w:r>
        <w:rPr>
          <w:rFonts w:ascii="宋体" w:hAnsi="宋体" w:hint="eastAsia"/>
          <w:sz w:val="28"/>
          <w:szCs w:val="28"/>
          <w:u w:val="single"/>
        </w:rPr>
        <w:t xml:space="preserve">        </w:t>
      </w:r>
      <w:r>
        <w:rPr>
          <w:rFonts w:ascii="宋体" w:hAnsi="宋体" w:hint="eastAsia"/>
          <w:sz w:val="28"/>
          <w:szCs w:val="28"/>
        </w:rPr>
        <w:t>年</w:t>
      </w:r>
      <w:r>
        <w:rPr>
          <w:rFonts w:ascii="宋体" w:hAnsi="宋体" w:hint="eastAsia"/>
          <w:sz w:val="28"/>
          <w:szCs w:val="28"/>
          <w:u w:val="single"/>
        </w:rPr>
        <w:t xml:space="preserve">    </w:t>
      </w:r>
      <w:r>
        <w:rPr>
          <w:rFonts w:ascii="宋体" w:hAnsi="宋体" w:hint="eastAsia"/>
          <w:sz w:val="28"/>
          <w:szCs w:val="28"/>
        </w:rPr>
        <w:t>月</w:t>
      </w:r>
      <w:r>
        <w:rPr>
          <w:rFonts w:ascii="宋体" w:hAnsi="宋体" w:hint="eastAsia"/>
          <w:sz w:val="28"/>
          <w:szCs w:val="28"/>
          <w:u w:val="single"/>
        </w:rPr>
        <w:t xml:space="preserve">     </w:t>
      </w:r>
      <w:r>
        <w:rPr>
          <w:rFonts w:ascii="宋体" w:hAnsi="宋体" w:hint="eastAsia"/>
          <w:sz w:val="28"/>
          <w:szCs w:val="28"/>
        </w:rPr>
        <w:t>日</w:t>
      </w:r>
      <w:bookmarkEnd w:id="64"/>
      <w:bookmarkEnd w:id="65"/>
    </w:p>
    <w:p w:rsidR="00DA569F" w:rsidRDefault="00DA569F">
      <w:pPr>
        <w:ind w:firstLine="562"/>
        <w:rPr>
          <w:rFonts w:ascii="宋体" w:hAnsi="宋体" w:cs="Arial"/>
          <w:sz w:val="28"/>
          <w:szCs w:val="28"/>
        </w:rPr>
      </w:pPr>
    </w:p>
    <w:p w:rsidR="00DA569F" w:rsidRDefault="00DA569F">
      <w:pPr>
        <w:ind w:firstLine="562"/>
        <w:rPr>
          <w:rFonts w:ascii="宋体" w:hAnsi="宋体"/>
          <w:sz w:val="28"/>
          <w:szCs w:val="28"/>
        </w:rPr>
      </w:pPr>
    </w:p>
    <w:p w:rsidR="00DA569F" w:rsidRDefault="009B4498">
      <w:pPr>
        <w:widowControl/>
        <w:ind w:firstLine="562"/>
        <w:jc w:val="left"/>
        <w:rPr>
          <w:rFonts w:ascii="宋体" w:hAnsi="宋体"/>
          <w:sz w:val="28"/>
          <w:szCs w:val="28"/>
        </w:rPr>
      </w:pPr>
      <w:r>
        <w:rPr>
          <w:rFonts w:ascii="宋体" w:hAnsi="宋体"/>
          <w:sz w:val="28"/>
          <w:szCs w:val="28"/>
        </w:rPr>
        <w:br w:type="page"/>
      </w:r>
    </w:p>
    <w:p w:rsidR="00DA569F" w:rsidRDefault="009B4498">
      <w:pPr>
        <w:pStyle w:val="3"/>
        <w:keepNext w:val="0"/>
        <w:keepLines w:val="0"/>
        <w:numPr>
          <w:ilvl w:val="0"/>
          <w:numId w:val="25"/>
        </w:numPr>
        <w:autoSpaceDE w:val="0"/>
        <w:autoSpaceDN w:val="0"/>
        <w:spacing w:before="132" w:after="0" w:line="240" w:lineRule="auto"/>
        <w:ind w:right="1503" w:firstLine="420"/>
        <w:jc w:val="center"/>
        <w:rPr>
          <w:rFonts w:ascii="宋体" w:hAnsi="宋体" w:cs="宋体"/>
          <w:kern w:val="0"/>
          <w:sz w:val="21"/>
          <w:szCs w:val="21"/>
          <w:lang w:val="zh-CN" w:bidi="zh-CN"/>
        </w:rPr>
      </w:pPr>
      <w:r>
        <w:rPr>
          <w:rFonts w:ascii="宋体" w:hAnsi="宋体" w:cs="宋体"/>
          <w:kern w:val="0"/>
          <w:sz w:val="21"/>
          <w:szCs w:val="21"/>
          <w:lang w:val="zh-CN" w:bidi="zh-CN"/>
        </w:rPr>
        <w:lastRenderedPageBreak/>
        <w:t>开标一览表</w:t>
      </w:r>
    </w:p>
    <w:p w:rsidR="00DA569F" w:rsidRDefault="00DA569F"/>
    <w:p w:rsidR="00DA569F" w:rsidRDefault="00DA569F">
      <w:pPr>
        <w:autoSpaceDE w:val="0"/>
        <w:autoSpaceDN w:val="0"/>
        <w:spacing w:before="4"/>
        <w:ind w:firstLine="120"/>
        <w:jc w:val="left"/>
        <w:rPr>
          <w:rFonts w:ascii="宋体" w:hAnsi="宋体" w:cs="宋体"/>
          <w:b/>
          <w:kern w:val="0"/>
          <w:sz w:val="6"/>
          <w:szCs w:val="24"/>
          <w:lang w:val="zh-CN" w:bidi="zh-CN"/>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305"/>
        <w:gridCol w:w="6220"/>
      </w:tblGrid>
      <w:tr w:rsidR="00DA569F">
        <w:trPr>
          <w:trHeight w:val="585"/>
        </w:trPr>
        <w:tc>
          <w:tcPr>
            <w:tcW w:w="2305" w:type="dxa"/>
          </w:tcPr>
          <w:p w:rsidR="00DA569F" w:rsidRDefault="009B4498">
            <w:pPr>
              <w:autoSpaceDE w:val="0"/>
              <w:autoSpaceDN w:val="0"/>
              <w:spacing w:before="160" w:line="360" w:lineRule="auto"/>
              <w:ind w:left="528" w:right="521"/>
              <w:jc w:val="center"/>
              <w:rPr>
                <w:rFonts w:ascii="宋体" w:hAnsi="宋体" w:cs="宋体"/>
                <w:b/>
                <w:kern w:val="0"/>
                <w:lang w:eastAsia="en-US"/>
              </w:rPr>
            </w:pPr>
            <w:r>
              <w:rPr>
                <w:rFonts w:ascii="宋体" w:hAnsi="宋体" w:cs="宋体"/>
                <w:b/>
                <w:kern w:val="0"/>
                <w:lang w:eastAsia="en-US"/>
              </w:rPr>
              <w:t>项目名称</w:t>
            </w:r>
          </w:p>
        </w:tc>
        <w:tc>
          <w:tcPr>
            <w:tcW w:w="6220" w:type="dxa"/>
          </w:tcPr>
          <w:p w:rsidR="00DA569F" w:rsidRDefault="00DA569F">
            <w:pPr>
              <w:autoSpaceDE w:val="0"/>
              <w:autoSpaceDN w:val="0"/>
              <w:spacing w:before="160" w:line="360" w:lineRule="auto"/>
              <w:ind w:left="2727" w:right="2720" w:firstLine="420"/>
              <w:jc w:val="center"/>
              <w:rPr>
                <w:rFonts w:ascii="宋体" w:hAnsi="宋体" w:cs="宋体"/>
                <w:b/>
                <w:kern w:val="0"/>
                <w:lang w:eastAsia="en-US"/>
              </w:rPr>
            </w:pPr>
          </w:p>
        </w:tc>
      </w:tr>
      <w:tr w:rsidR="00DA569F">
        <w:trPr>
          <w:trHeight w:val="510"/>
        </w:trPr>
        <w:tc>
          <w:tcPr>
            <w:tcW w:w="2305" w:type="dxa"/>
          </w:tcPr>
          <w:p w:rsidR="00DA569F" w:rsidRDefault="009B4498">
            <w:pPr>
              <w:autoSpaceDE w:val="0"/>
              <w:autoSpaceDN w:val="0"/>
              <w:spacing w:before="122" w:line="360" w:lineRule="auto"/>
              <w:ind w:left="528" w:right="521"/>
              <w:jc w:val="center"/>
              <w:rPr>
                <w:rFonts w:ascii="宋体" w:hAnsi="宋体" w:cs="宋体"/>
                <w:b/>
                <w:kern w:val="0"/>
                <w:lang w:eastAsia="en-US"/>
              </w:rPr>
            </w:pPr>
            <w:r>
              <w:rPr>
                <w:rFonts w:ascii="宋体" w:hAnsi="宋体" w:cs="宋体"/>
                <w:b/>
                <w:kern w:val="0"/>
                <w:lang w:eastAsia="en-US"/>
              </w:rPr>
              <w:t>投标人全称</w:t>
            </w:r>
          </w:p>
        </w:tc>
        <w:tc>
          <w:tcPr>
            <w:tcW w:w="6220" w:type="dxa"/>
          </w:tcPr>
          <w:p w:rsidR="00DA569F" w:rsidRDefault="00DA569F">
            <w:pPr>
              <w:autoSpaceDE w:val="0"/>
              <w:autoSpaceDN w:val="0"/>
              <w:spacing w:line="360" w:lineRule="auto"/>
              <w:jc w:val="left"/>
              <w:rPr>
                <w:rFonts w:ascii="宋体" w:hAnsi="宋体" w:cs="宋体"/>
                <w:kern w:val="0"/>
                <w:lang w:eastAsia="en-US"/>
              </w:rPr>
            </w:pPr>
          </w:p>
        </w:tc>
      </w:tr>
      <w:tr w:rsidR="00DA569F">
        <w:trPr>
          <w:trHeight w:val="508"/>
        </w:trPr>
        <w:tc>
          <w:tcPr>
            <w:tcW w:w="2305" w:type="dxa"/>
          </w:tcPr>
          <w:p w:rsidR="00DA569F" w:rsidRDefault="009B4498">
            <w:pPr>
              <w:autoSpaceDE w:val="0"/>
              <w:autoSpaceDN w:val="0"/>
              <w:spacing w:before="122" w:line="360" w:lineRule="auto"/>
              <w:ind w:left="528" w:right="521"/>
              <w:jc w:val="center"/>
              <w:rPr>
                <w:rFonts w:ascii="宋体" w:hAnsi="宋体" w:cs="宋体"/>
                <w:b/>
                <w:kern w:val="0"/>
                <w:lang w:eastAsia="en-US"/>
              </w:rPr>
            </w:pPr>
            <w:r>
              <w:rPr>
                <w:rFonts w:ascii="宋体" w:hAnsi="宋体" w:cs="宋体"/>
                <w:b/>
                <w:kern w:val="0"/>
                <w:lang w:eastAsia="en-US"/>
              </w:rPr>
              <w:t>投标范围</w:t>
            </w:r>
          </w:p>
        </w:tc>
        <w:tc>
          <w:tcPr>
            <w:tcW w:w="6220" w:type="dxa"/>
          </w:tcPr>
          <w:p w:rsidR="00DA569F" w:rsidRDefault="009B4498">
            <w:pPr>
              <w:tabs>
                <w:tab w:val="left" w:pos="1307"/>
              </w:tabs>
              <w:autoSpaceDE w:val="0"/>
              <w:autoSpaceDN w:val="0"/>
              <w:spacing w:before="122" w:line="360" w:lineRule="auto"/>
              <w:jc w:val="left"/>
              <w:rPr>
                <w:rFonts w:ascii="宋体" w:hAnsi="宋体" w:cs="宋体"/>
                <w:kern w:val="0"/>
                <w:lang w:eastAsia="en-US"/>
              </w:rPr>
            </w:pPr>
            <w:r>
              <w:rPr>
                <w:rFonts w:ascii="宋体" w:hAnsi="宋体" w:cs="宋体"/>
                <w:kern w:val="0"/>
                <w:lang w:eastAsia="en-US"/>
              </w:rPr>
              <w:t>全部</w:t>
            </w:r>
          </w:p>
        </w:tc>
      </w:tr>
      <w:tr w:rsidR="00DA569F">
        <w:trPr>
          <w:trHeight w:val="510"/>
        </w:trPr>
        <w:tc>
          <w:tcPr>
            <w:tcW w:w="2305" w:type="dxa"/>
          </w:tcPr>
          <w:p w:rsidR="00DA569F" w:rsidRDefault="009B4498">
            <w:pPr>
              <w:autoSpaceDE w:val="0"/>
              <w:autoSpaceDN w:val="0"/>
              <w:spacing w:before="124" w:line="360" w:lineRule="auto"/>
              <w:ind w:left="528" w:right="521"/>
              <w:jc w:val="center"/>
              <w:rPr>
                <w:rFonts w:ascii="宋体" w:hAnsi="宋体" w:cs="宋体"/>
                <w:b/>
                <w:kern w:val="0"/>
                <w:lang w:eastAsia="en-US"/>
              </w:rPr>
            </w:pPr>
            <w:r>
              <w:rPr>
                <w:rFonts w:ascii="宋体" w:hAnsi="宋体" w:cs="宋体"/>
                <w:b/>
                <w:kern w:val="0"/>
                <w:lang w:eastAsia="en-US"/>
              </w:rPr>
              <w:t>投标报价</w:t>
            </w:r>
          </w:p>
        </w:tc>
        <w:tc>
          <w:tcPr>
            <w:tcW w:w="6220" w:type="dxa"/>
          </w:tcPr>
          <w:p w:rsidR="00DA569F" w:rsidRDefault="009B4498">
            <w:pPr>
              <w:autoSpaceDE w:val="0"/>
              <w:autoSpaceDN w:val="0"/>
              <w:spacing w:line="360" w:lineRule="auto"/>
              <w:jc w:val="left"/>
              <w:rPr>
                <w:rFonts w:ascii="宋体" w:hAnsi="宋体" w:cs="宋体"/>
                <w:kern w:val="0"/>
              </w:rPr>
            </w:pPr>
            <w:r>
              <w:rPr>
                <w:rFonts w:hint="eastAsia"/>
              </w:rPr>
              <w:t>人民币（大写）</w:t>
            </w:r>
            <w:r>
              <w:rPr>
                <w:u w:val="single"/>
              </w:rPr>
              <w:t xml:space="preserve">           </w:t>
            </w:r>
            <w:r>
              <w:rPr>
                <w:rFonts w:hint="eastAsia"/>
                <w:u w:val="single"/>
              </w:rPr>
              <w:t xml:space="preserve"> </w:t>
            </w:r>
            <w:r>
              <w:rPr>
                <w:rFonts w:hint="eastAsia"/>
              </w:rPr>
              <w:t>（小写</w:t>
            </w:r>
            <w:r>
              <w:rPr>
                <w:u w:val="single"/>
              </w:rPr>
              <w:t xml:space="preserve">            </w:t>
            </w:r>
            <w:r>
              <w:rPr>
                <w:rFonts w:hint="eastAsia"/>
              </w:rPr>
              <w:t>）元</w:t>
            </w:r>
          </w:p>
        </w:tc>
      </w:tr>
      <w:tr w:rsidR="00DA569F">
        <w:trPr>
          <w:trHeight w:val="2922"/>
        </w:trPr>
        <w:tc>
          <w:tcPr>
            <w:tcW w:w="2305" w:type="dxa"/>
          </w:tcPr>
          <w:p w:rsidR="00DA569F" w:rsidRDefault="00DA569F">
            <w:pPr>
              <w:autoSpaceDE w:val="0"/>
              <w:autoSpaceDN w:val="0"/>
              <w:spacing w:before="9" w:line="360" w:lineRule="auto"/>
              <w:ind w:firstLine="420"/>
              <w:jc w:val="left"/>
              <w:rPr>
                <w:rFonts w:ascii="宋体" w:hAnsi="宋体" w:cs="宋体"/>
                <w:b/>
                <w:kern w:val="0"/>
              </w:rPr>
            </w:pPr>
          </w:p>
          <w:p w:rsidR="00DA569F" w:rsidRDefault="009B4498">
            <w:pPr>
              <w:autoSpaceDE w:val="0"/>
              <w:autoSpaceDN w:val="0"/>
              <w:spacing w:line="360" w:lineRule="auto"/>
              <w:ind w:left="528" w:right="520"/>
              <w:jc w:val="center"/>
              <w:rPr>
                <w:rFonts w:ascii="宋体" w:hAnsi="宋体" w:cs="宋体"/>
                <w:b/>
                <w:kern w:val="0"/>
                <w:lang w:eastAsia="en-US"/>
              </w:rPr>
            </w:pPr>
            <w:r>
              <w:rPr>
                <w:rFonts w:ascii="宋体" w:hAnsi="宋体" w:cs="宋体"/>
                <w:b/>
                <w:kern w:val="0"/>
                <w:lang w:eastAsia="en-US"/>
              </w:rPr>
              <w:t>其他</w:t>
            </w:r>
          </w:p>
        </w:tc>
        <w:tc>
          <w:tcPr>
            <w:tcW w:w="6220" w:type="dxa"/>
          </w:tcPr>
          <w:p w:rsidR="00DA569F" w:rsidRDefault="00DA569F">
            <w:pPr>
              <w:autoSpaceDE w:val="0"/>
              <w:autoSpaceDN w:val="0"/>
              <w:spacing w:line="360" w:lineRule="auto"/>
              <w:jc w:val="left"/>
              <w:rPr>
                <w:rFonts w:ascii="宋体" w:hAnsi="宋体" w:cs="宋体"/>
                <w:kern w:val="0"/>
                <w:lang w:eastAsia="en-US"/>
              </w:rPr>
            </w:pPr>
          </w:p>
        </w:tc>
      </w:tr>
    </w:tbl>
    <w:p w:rsidR="00DA569F" w:rsidRDefault="009B4498">
      <w:pPr>
        <w:autoSpaceDE w:val="0"/>
        <w:autoSpaceDN w:val="0"/>
        <w:spacing w:before="79" w:line="360" w:lineRule="auto"/>
        <w:ind w:left="220"/>
        <w:jc w:val="left"/>
        <w:rPr>
          <w:rFonts w:ascii="宋体" w:hAnsi="宋体" w:cs="宋体"/>
          <w:kern w:val="0"/>
          <w:lang w:val="zh-CN" w:bidi="zh-CN"/>
        </w:rPr>
      </w:pPr>
      <w:r>
        <w:rPr>
          <w:rFonts w:ascii="宋体" w:hAnsi="宋体" w:cs="宋体"/>
          <w:kern w:val="0"/>
          <w:lang w:val="zh-CN" w:bidi="zh-CN"/>
        </w:rPr>
        <w:t>投标人</w:t>
      </w:r>
      <w:r>
        <w:rPr>
          <w:rFonts w:ascii="宋体" w:hAnsi="宋体" w:cs="宋体" w:hint="eastAsia"/>
          <w:kern w:val="0"/>
          <w:lang w:val="zh-CN" w:bidi="zh-CN"/>
        </w:rPr>
        <w:t>公章</w:t>
      </w:r>
      <w:r>
        <w:rPr>
          <w:rFonts w:ascii="宋体" w:hAnsi="宋体" w:cs="宋体"/>
          <w:kern w:val="0"/>
          <w:lang w:val="zh-CN" w:bidi="zh-CN"/>
        </w:rPr>
        <w:t>：</w:t>
      </w:r>
    </w:p>
    <w:p w:rsidR="00DA569F" w:rsidRDefault="009B4498">
      <w:pPr>
        <w:autoSpaceDE w:val="0"/>
        <w:autoSpaceDN w:val="0"/>
        <w:spacing w:line="360" w:lineRule="auto"/>
        <w:ind w:firstLineChars="100" w:firstLine="210"/>
        <w:jc w:val="left"/>
        <w:rPr>
          <w:rFonts w:ascii="宋体" w:hAnsi="宋体" w:cs="宋体"/>
          <w:kern w:val="0"/>
          <w:lang w:bidi="zh-CN"/>
        </w:rPr>
      </w:pPr>
      <w:r>
        <w:rPr>
          <w:rFonts w:ascii="宋体" w:hAnsi="宋体" w:cs="宋体" w:hint="eastAsia"/>
          <w:kern w:val="0"/>
          <w:lang w:bidi="zh-CN"/>
        </w:rPr>
        <w:t>法定代表人或其委托代理人：（签字或盖章）</w:t>
      </w:r>
    </w:p>
    <w:p w:rsidR="00DA569F" w:rsidRDefault="00DA569F">
      <w:pPr>
        <w:autoSpaceDE w:val="0"/>
        <w:autoSpaceDN w:val="0"/>
        <w:spacing w:before="1" w:line="360" w:lineRule="auto"/>
        <w:jc w:val="left"/>
        <w:rPr>
          <w:rFonts w:ascii="宋体" w:hAnsi="宋体" w:cs="宋体"/>
          <w:kern w:val="0"/>
          <w:lang w:val="zh-CN" w:bidi="zh-CN"/>
        </w:rPr>
      </w:pPr>
    </w:p>
    <w:p w:rsidR="00DA569F" w:rsidRDefault="009B4498">
      <w:pPr>
        <w:rPr>
          <w:b/>
        </w:rPr>
      </w:pPr>
      <w:r>
        <w:rPr>
          <w:b/>
        </w:rPr>
        <w:t>备注：</w:t>
      </w:r>
    </w:p>
    <w:p w:rsidR="00DA569F" w:rsidRDefault="009B4498">
      <w:pPr>
        <w:tabs>
          <w:tab w:val="left" w:pos="896"/>
        </w:tabs>
        <w:autoSpaceDE w:val="0"/>
        <w:autoSpaceDN w:val="0"/>
        <w:spacing w:before="161" w:line="360" w:lineRule="auto"/>
        <w:rPr>
          <w:rFonts w:ascii="宋体" w:hAnsi="宋体"/>
        </w:rPr>
      </w:pPr>
      <w:r>
        <w:rPr>
          <w:rFonts w:ascii="宋体" w:hAnsi="宋体" w:hint="eastAsia"/>
        </w:rPr>
        <w:t>1.</w:t>
      </w:r>
      <w:r>
        <w:rPr>
          <w:rFonts w:ascii="宋体" w:hAnsi="宋体"/>
        </w:rPr>
        <w:t>此表用于开标之用。</w:t>
      </w:r>
    </w:p>
    <w:p w:rsidR="00DA569F" w:rsidRDefault="009B4498">
      <w:pPr>
        <w:tabs>
          <w:tab w:val="left" w:pos="896"/>
        </w:tabs>
        <w:autoSpaceDE w:val="0"/>
        <w:autoSpaceDN w:val="0"/>
        <w:spacing w:before="161" w:line="360" w:lineRule="auto"/>
        <w:rPr>
          <w:b/>
          <w:bCs/>
        </w:rPr>
      </w:pPr>
      <w:r>
        <w:rPr>
          <w:rFonts w:ascii="宋体" w:hAnsi="宋体" w:hint="eastAsia"/>
        </w:rPr>
        <w:t>2.</w:t>
      </w:r>
      <w:r>
        <w:rPr>
          <w:rFonts w:ascii="宋体" w:hAnsi="宋体"/>
        </w:rPr>
        <w:t>表中投</w:t>
      </w:r>
      <w:r>
        <w:t>标报价即为优惠后报价，并作为评审及定标依据。任何有选择或有条件的投标报价，或者表中某一包别填写多个报价，均为无效报价。</w:t>
      </w:r>
    </w:p>
    <w:p w:rsidR="00DA569F" w:rsidRDefault="009B4498">
      <w:pPr>
        <w:widowControl/>
        <w:jc w:val="left"/>
      </w:pPr>
      <w:r>
        <w:br w:type="page"/>
      </w:r>
    </w:p>
    <w:p w:rsidR="00DA569F" w:rsidRDefault="00DA569F"/>
    <w:p w:rsidR="00DA569F" w:rsidRDefault="009B4498">
      <w:pPr>
        <w:jc w:val="center"/>
        <w:rPr>
          <w:b/>
        </w:rPr>
      </w:pPr>
      <w:r>
        <w:rPr>
          <w:b/>
        </w:rPr>
        <w:t>报价明细表</w:t>
      </w:r>
    </w:p>
    <w:p w:rsidR="00DA569F" w:rsidRDefault="00DA569F">
      <w:pPr>
        <w:pStyle w:val="ad"/>
        <w:ind w:left="450" w:firstLine="440"/>
        <w:rPr>
          <w:b/>
        </w:rPr>
      </w:pPr>
    </w:p>
    <w:tbl>
      <w:tblPr>
        <w:tblW w:w="0" w:type="auto"/>
        <w:tblInd w:w="13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52"/>
        <w:gridCol w:w="1320"/>
        <w:gridCol w:w="1321"/>
        <w:gridCol w:w="1318"/>
        <w:gridCol w:w="673"/>
        <w:gridCol w:w="673"/>
        <w:gridCol w:w="939"/>
        <w:gridCol w:w="942"/>
        <w:gridCol w:w="670"/>
      </w:tblGrid>
      <w:tr w:rsidR="0062251A">
        <w:trPr>
          <w:trHeight w:val="623"/>
        </w:trPr>
        <w:tc>
          <w:tcPr>
            <w:tcW w:w="652" w:type="dxa"/>
          </w:tcPr>
          <w:p w:rsidR="0062251A" w:rsidRDefault="0062251A" w:rsidP="0062251A">
            <w:pPr>
              <w:pStyle w:val="TableParagraph"/>
              <w:spacing w:line="360" w:lineRule="auto"/>
              <w:ind w:left="215" w:firstLine="418"/>
              <w:rPr>
                <w:b/>
                <w:sz w:val="21"/>
                <w:szCs w:val="21"/>
                <w:lang w:eastAsia="en-US"/>
              </w:rPr>
            </w:pPr>
            <w:r>
              <w:rPr>
                <w:b/>
                <w:w w:val="99"/>
                <w:sz w:val="21"/>
                <w:szCs w:val="21"/>
                <w:lang w:eastAsia="en-US"/>
              </w:rPr>
              <w:t>序</w:t>
            </w:r>
          </w:p>
          <w:p w:rsidR="0062251A" w:rsidRDefault="0062251A" w:rsidP="0062251A">
            <w:pPr>
              <w:pStyle w:val="TableParagraph"/>
              <w:spacing w:before="4" w:line="360" w:lineRule="auto"/>
              <w:ind w:left="215" w:firstLine="418"/>
              <w:rPr>
                <w:b/>
                <w:sz w:val="21"/>
                <w:szCs w:val="21"/>
                <w:lang w:eastAsia="en-US"/>
              </w:rPr>
            </w:pPr>
            <w:r>
              <w:rPr>
                <w:b/>
                <w:w w:val="99"/>
                <w:sz w:val="21"/>
                <w:szCs w:val="21"/>
                <w:lang w:eastAsia="en-US"/>
              </w:rPr>
              <w:t>号</w:t>
            </w:r>
          </w:p>
        </w:tc>
        <w:tc>
          <w:tcPr>
            <w:tcW w:w="1320" w:type="dxa"/>
          </w:tcPr>
          <w:p w:rsidR="0062251A" w:rsidRDefault="0062251A" w:rsidP="0062251A">
            <w:pPr>
              <w:pStyle w:val="TableParagraph"/>
              <w:spacing w:before="156" w:line="360" w:lineRule="auto"/>
              <w:ind w:left="177"/>
              <w:rPr>
                <w:b/>
                <w:sz w:val="21"/>
                <w:szCs w:val="21"/>
                <w:lang w:eastAsia="en-US"/>
              </w:rPr>
            </w:pPr>
            <w:r>
              <w:rPr>
                <w:b/>
                <w:sz w:val="21"/>
                <w:szCs w:val="21"/>
                <w:lang w:eastAsia="en-US"/>
              </w:rPr>
              <w:t>货物名称</w:t>
            </w:r>
          </w:p>
        </w:tc>
        <w:tc>
          <w:tcPr>
            <w:tcW w:w="1321" w:type="dxa"/>
          </w:tcPr>
          <w:p w:rsidR="0062251A" w:rsidRDefault="0062251A" w:rsidP="0062251A">
            <w:pPr>
              <w:pStyle w:val="TableParagraph"/>
              <w:spacing w:line="360" w:lineRule="auto"/>
              <w:ind w:left="155" w:right="151"/>
              <w:jc w:val="center"/>
              <w:rPr>
                <w:b/>
                <w:sz w:val="21"/>
                <w:szCs w:val="21"/>
                <w:lang w:eastAsia="en-US"/>
              </w:rPr>
            </w:pPr>
            <w:r>
              <w:rPr>
                <w:b/>
                <w:sz w:val="21"/>
                <w:szCs w:val="21"/>
                <w:lang w:eastAsia="en-US"/>
              </w:rPr>
              <w:t>品牌、型</w:t>
            </w:r>
          </w:p>
          <w:p w:rsidR="0062251A" w:rsidRDefault="0062251A" w:rsidP="0062251A">
            <w:pPr>
              <w:pStyle w:val="TableParagraph"/>
              <w:spacing w:before="4" w:line="360" w:lineRule="auto"/>
              <w:ind w:left="155" w:right="148"/>
              <w:jc w:val="center"/>
              <w:rPr>
                <w:b/>
                <w:sz w:val="21"/>
                <w:szCs w:val="21"/>
                <w:lang w:eastAsia="en-US"/>
              </w:rPr>
            </w:pPr>
            <w:r>
              <w:rPr>
                <w:b/>
                <w:sz w:val="21"/>
                <w:szCs w:val="21"/>
                <w:lang w:eastAsia="en-US"/>
              </w:rPr>
              <w:t>号规格</w:t>
            </w:r>
          </w:p>
        </w:tc>
        <w:tc>
          <w:tcPr>
            <w:tcW w:w="1318" w:type="dxa"/>
          </w:tcPr>
          <w:p w:rsidR="0062251A" w:rsidRDefault="0062251A" w:rsidP="0062251A">
            <w:pPr>
              <w:pStyle w:val="TableParagraph"/>
              <w:spacing w:line="360" w:lineRule="auto"/>
              <w:ind w:left="174"/>
              <w:rPr>
                <w:b/>
                <w:sz w:val="21"/>
                <w:szCs w:val="21"/>
                <w:lang w:eastAsia="en-US"/>
              </w:rPr>
            </w:pPr>
            <w:r>
              <w:rPr>
                <w:b/>
                <w:sz w:val="21"/>
                <w:szCs w:val="21"/>
                <w:lang w:eastAsia="en-US"/>
              </w:rPr>
              <w:t>原产地及</w:t>
            </w:r>
          </w:p>
          <w:p w:rsidR="0062251A" w:rsidRDefault="0062251A" w:rsidP="0062251A">
            <w:pPr>
              <w:pStyle w:val="TableParagraph"/>
              <w:spacing w:before="4" w:line="360" w:lineRule="auto"/>
              <w:ind w:left="174"/>
              <w:rPr>
                <w:b/>
                <w:sz w:val="21"/>
                <w:szCs w:val="21"/>
                <w:lang w:eastAsia="en-US"/>
              </w:rPr>
            </w:pPr>
            <w:r>
              <w:rPr>
                <w:b/>
                <w:sz w:val="21"/>
                <w:szCs w:val="21"/>
                <w:lang w:eastAsia="en-US"/>
              </w:rPr>
              <w:t>生产厂商</w:t>
            </w:r>
          </w:p>
        </w:tc>
        <w:tc>
          <w:tcPr>
            <w:tcW w:w="673" w:type="dxa"/>
          </w:tcPr>
          <w:p w:rsidR="0062251A" w:rsidRDefault="0062251A" w:rsidP="0062251A">
            <w:pPr>
              <w:pStyle w:val="TableParagraph"/>
              <w:spacing w:line="360" w:lineRule="auto"/>
              <w:ind w:left="215"/>
              <w:rPr>
                <w:b/>
                <w:sz w:val="21"/>
                <w:szCs w:val="21"/>
                <w:lang w:eastAsia="en-US"/>
              </w:rPr>
            </w:pPr>
            <w:r w:rsidRPr="0062251A">
              <w:rPr>
                <w:b/>
                <w:sz w:val="21"/>
                <w:szCs w:val="21"/>
                <w:lang w:eastAsia="en-US"/>
              </w:rPr>
              <w:t>单</w:t>
            </w:r>
          </w:p>
          <w:p w:rsidR="0062251A" w:rsidRDefault="0062251A" w:rsidP="0062251A">
            <w:pPr>
              <w:pStyle w:val="TableParagraph"/>
              <w:spacing w:before="4" w:line="360" w:lineRule="auto"/>
              <w:ind w:left="215"/>
              <w:rPr>
                <w:b/>
                <w:sz w:val="21"/>
                <w:szCs w:val="21"/>
                <w:lang w:eastAsia="en-US"/>
              </w:rPr>
            </w:pPr>
            <w:r w:rsidRPr="0062251A">
              <w:rPr>
                <w:b/>
                <w:sz w:val="21"/>
                <w:szCs w:val="21"/>
                <w:lang w:eastAsia="en-US"/>
              </w:rPr>
              <w:t>位</w:t>
            </w:r>
          </w:p>
        </w:tc>
        <w:tc>
          <w:tcPr>
            <w:tcW w:w="673" w:type="dxa"/>
          </w:tcPr>
          <w:p w:rsidR="0062251A" w:rsidRDefault="0062251A" w:rsidP="0062251A">
            <w:pPr>
              <w:pStyle w:val="TableParagraph"/>
              <w:spacing w:line="360" w:lineRule="auto"/>
              <w:ind w:left="214"/>
              <w:rPr>
                <w:b/>
                <w:sz w:val="21"/>
                <w:szCs w:val="21"/>
                <w:lang w:eastAsia="en-US"/>
              </w:rPr>
            </w:pPr>
            <w:r w:rsidRPr="0062251A">
              <w:rPr>
                <w:b/>
                <w:sz w:val="21"/>
                <w:szCs w:val="21"/>
                <w:lang w:eastAsia="en-US"/>
              </w:rPr>
              <w:t>数</w:t>
            </w:r>
          </w:p>
          <w:p w:rsidR="0062251A" w:rsidRDefault="0062251A" w:rsidP="0062251A">
            <w:pPr>
              <w:pStyle w:val="TableParagraph"/>
              <w:spacing w:before="4" w:line="360" w:lineRule="auto"/>
              <w:ind w:left="214"/>
              <w:rPr>
                <w:b/>
                <w:sz w:val="21"/>
                <w:szCs w:val="21"/>
                <w:lang w:eastAsia="en-US"/>
              </w:rPr>
            </w:pPr>
            <w:r w:rsidRPr="0062251A">
              <w:rPr>
                <w:b/>
                <w:sz w:val="21"/>
                <w:szCs w:val="21"/>
                <w:lang w:eastAsia="en-US"/>
              </w:rPr>
              <w:t>量</w:t>
            </w:r>
          </w:p>
        </w:tc>
        <w:tc>
          <w:tcPr>
            <w:tcW w:w="939" w:type="dxa"/>
          </w:tcPr>
          <w:p w:rsidR="0062251A" w:rsidRDefault="0062251A" w:rsidP="0062251A">
            <w:pPr>
              <w:pStyle w:val="TableParagraph"/>
              <w:spacing w:line="360" w:lineRule="auto"/>
              <w:ind w:left="102" w:right="96"/>
              <w:jc w:val="center"/>
              <w:rPr>
                <w:b/>
                <w:sz w:val="21"/>
                <w:szCs w:val="21"/>
                <w:lang w:eastAsia="en-US"/>
              </w:rPr>
            </w:pPr>
            <w:r>
              <w:rPr>
                <w:b/>
                <w:sz w:val="21"/>
                <w:szCs w:val="21"/>
                <w:lang w:eastAsia="en-US"/>
              </w:rPr>
              <w:t>单价</w:t>
            </w:r>
          </w:p>
          <w:p w:rsidR="0062251A" w:rsidRDefault="0062251A" w:rsidP="0062251A">
            <w:pPr>
              <w:pStyle w:val="TableParagraph"/>
              <w:spacing w:before="4" w:line="360" w:lineRule="auto"/>
              <w:ind w:left="102" w:right="99"/>
              <w:jc w:val="center"/>
              <w:rPr>
                <w:b/>
                <w:sz w:val="21"/>
                <w:szCs w:val="21"/>
                <w:lang w:eastAsia="en-US"/>
              </w:rPr>
            </w:pPr>
            <w:r w:rsidRPr="0062251A">
              <w:rPr>
                <w:b/>
                <w:sz w:val="21"/>
                <w:szCs w:val="21"/>
                <w:lang w:eastAsia="en-US"/>
              </w:rPr>
              <w:t>（元）</w:t>
            </w:r>
          </w:p>
        </w:tc>
        <w:tc>
          <w:tcPr>
            <w:tcW w:w="942" w:type="dxa"/>
          </w:tcPr>
          <w:p w:rsidR="0062251A" w:rsidRDefault="0062251A" w:rsidP="0062251A">
            <w:pPr>
              <w:pStyle w:val="TableParagraph"/>
              <w:spacing w:line="360" w:lineRule="auto"/>
              <w:ind w:left="102" w:right="100"/>
              <w:jc w:val="center"/>
              <w:rPr>
                <w:b/>
                <w:sz w:val="21"/>
                <w:szCs w:val="21"/>
                <w:lang w:eastAsia="en-US"/>
              </w:rPr>
            </w:pPr>
            <w:r>
              <w:rPr>
                <w:b/>
                <w:sz w:val="21"/>
                <w:szCs w:val="21"/>
                <w:lang w:eastAsia="en-US"/>
              </w:rPr>
              <w:t>小计</w:t>
            </w:r>
          </w:p>
          <w:p w:rsidR="0062251A" w:rsidRDefault="0062251A" w:rsidP="0062251A">
            <w:pPr>
              <w:pStyle w:val="TableParagraph"/>
              <w:spacing w:before="4" w:line="360" w:lineRule="auto"/>
              <w:ind w:left="102" w:right="102"/>
              <w:jc w:val="center"/>
              <w:rPr>
                <w:b/>
                <w:sz w:val="21"/>
                <w:szCs w:val="21"/>
                <w:lang w:eastAsia="en-US"/>
              </w:rPr>
            </w:pPr>
            <w:r w:rsidRPr="0062251A">
              <w:rPr>
                <w:b/>
                <w:sz w:val="21"/>
                <w:szCs w:val="21"/>
                <w:lang w:eastAsia="en-US"/>
              </w:rPr>
              <w:t>（元）</w:t>
            </w:r>
          </w:p>
        </w:tc>
        <w:tc>
          <w:tcPr>
            <w:tcW w:w="670" w:type="dxa"/>
          </w:tcPr>
          <w:p w:rsidR="0062251A" w:rsidRDefault="0062251A" w:rsidP="0062251A">
            <w:pPr>
              <w:pStyle w:val="TableParagraph"/>
              <w:spacing w:line="360" w:lineRule="auto"/>
              <w:ind w:left="209"/>
              <w:rPr>
                <w:b/>
                <w:sz w:val="21"/>
                <w:szCs w:val="21"/>
                <w:lang w:eastAsia="en-US"/>
              </w:rPr>
            </w:pPr>
            <w:r w:rsidRPr="0062251A">
              <w:rPr>
                <w:b/>
                <w:sz w:val="21"/>
                <w:szCs w:val="21"/>
                <w:lang w:eastAsia="en-US"/>
              </w:rPr>
              <w:t>备</w:t>
            </w:r>
          </w:p>
          <w:p w:rsidR="0062251A" w:rsidRDefault="0062251A" w:rsidP="0062251A">
            <w:pPr>
              <w:pStyle w:val="TableParagraph"/>
              <w:spacing w:before="4" w:line="360" w:lineRule="auto"/>
              <w:ind w:left="209"/>
              <w:rPr>
                <w:b/>
                <w:sz w:val="21"/>
                <w:szCs w:val="21"/>
                <w:lang w:eastAsia="en-US"/>
              </w:rPr>
            </w:pPr>
            <w:r w:rsidRPr="0062251A">
              <w:rPr>
                <w:b/>
                <w:sz w:val="21"/>
                <w:szCs w:val="21"/>
                <w:lang w:eastAsia="en-US"/>
              </w:rPr>
              <w:t>注</w:t>
            </w:r>
          </w:p>
        </w:tc>
      </w:tr>
      <w:tr w:rsidR="00DA569F">
        <w:trPr>
          <w:trHeight w:val="424"/>
        </w:trPr>
        <w:tc>
          <w:tcPr>
            <w:tcW w:w="652" w:type="dxa"/>
          </w:tcPr>
          <w:p w:rsidR="00DA569F" w:rsidRDefault="009B4498">
            <w:pPr>
              <w:pStyle w:val="TableParagraph"/>
              <w:spacing w:line="360" w:lineRule="auto"/>
              <w:ind w:right="264"/>
              <w:jc w:val="right"/>
              <w:rPr>
                <w:sz w:val="21"/>
                <w:szCs w:val="21"/>
                <w:lang w:eastAsia="en-US"/>
              </w:rPr>
            </w:pPr>
            <w:r>
              <w:rPr>
                <w:sz w:val="21"/>
                <w:szCs w:val="21"/>
                <w:lang w:eastAsia="en-US"/>
              </w:rPr>
              <w:t>1</w:t>
            </w:r>
          </w:p>
        </w:tc>
        <w:tc>
          <w:tcPr>
            <w:tcW w:w="1320" w:type="dxa"/>
          </w:tcPr>
          <w:p w:rsidR="00DA569F" w:rsidRDefault="00DA569F">
            <w:pPr>
              <w:pStyle w:val="TableParagraph"/>
              <w:spacing w:line="360" w:lineRule="auto"/>
              <w:rPr>
                <w:sz w:val="21"/>
                <w:szCs w:val="21"/>
                <w:lang w:eastAsia="en-US"/>
              </w:rPr>
            </w:pPr>
          </w:p>
        </w:tc>
        <w:tc>
          <w:tcPr>
            <w:tcW w:w="1321" w:type="dxa"/>
          </w:tcPr>
          <w:p w:rsidR="00DA569F" w:rsidRDefault="00DA569F">
            <w:pPr>
              <w:pStyle w:val="TableParagraph"/>
              <w:spacing w:line="360" w:lineRule="auto"/>
              <w:rPr>
                <w:sz w:val="21"/>
                <w:szCs w:val="21"/>
                <w:lang w:eastAsia="en-US"/>
              </w:rPr>
            </w:pPr>
          </w:p>
        </w:tc>
        <w:tc>
          <w:tcPr>
            <w:tcW w:w="1318"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939" w:type="dxa"/>
          </w:tcPr>
          <w:p w:rsidR="00DA569F" w:rsidRDefault="00DA569F">
            <w:pPr>
              <w:pStyle w:val="TableParagraph"/>
              <w:spacing w:line="360" w:lineRule="auto"/>
              <w:rPr>
                <w:sz w:val="21"/>
                <w:szCs w:val="21"/>
                <w:lang w:eastAsia="en-US"/>
              </w:rPr>
            </w:pPr>
          </w:p>
        </w:tc>
        <w:tc>
          <w:tcPr>
            <w:tcW w:w="942" w:type="dxa"/>
          </w:tcPr>
          <w:p w:rsidR="00DA569F" w:rsidRDefault="00DA569F">
            <w:pPr>
              <w:pStyle w:val="TableParagraph"/>
              <w:spacing w:line="360" w:lineRule="auto"/>
              <w:rPr>
                <w:sz w:val="21"/>
                <w:szCs w:val="21"/>
                <w:lang w:eastAsia="en-US"/>
              </w:rPr>
            </w:pPr>
          </w:p>
        </w:tc>
        <w:tc>
          <w:tcPr>
            <w:tcW w:w="670" w:type="dxa"/>
          </w:tcPr>
          <w:p w:rsidR="00DA569F" w:rsidRDefault="00DA569F">
            <w:pPr>
              <w:pStyle w:val="TableParagraph"/>
              <w:spacing w:line="360" w:lineRule="auto"/>
              <w:rPr>
                <w:sz w:val="21"/>
                <w:szCs w:val="21"/>
                <w:lang w:eastAsia="en-US"/>
              </w:rPr>
            </w:pPr>
          </w:p>
        </w:tc>
      </w:tr>
      <w:tr w:rsidR="00DA569F">
        <w:trPr>
          <w:trHeight w:val="421"/>
        </w:trPr>
        <w:tc>
          <w:tcPr>
            <w:tcW w:w="652" w:type="dxa"/>
          </w:tcPr>
          <w:p w:rsidR="00DA569F" w:rsidRDefault="009B4498">
            <w:pPr>
              <w:pStyle w:val="TableParagraph"/>
              <w:spacing w:line="360" w:lineRule="auto"/>
              <w:ind w:right="264"/>
              <w:jc w:val="right"/>
              <w:rPr>
                <w:sz w:val="21"/>
                <w:szCs w:val="21"/>
                <w:lang w:eastAsia="en-US"/>
              </w:rPr>
            </w:pPr>
            <w:r>
              <w:rPr>
                <w:sz w:val="21"/>
                <w:szCs w:val="21"/>
                <w:lang w:eastAsia="en-US"/>
              </w:rPr>
              <w:t>2</w:t>
            </w:r>
          </w:p>
        </w:tc>
        <w:tc>
          <w:tcPr>
            <w:tcW w:w="1320" w:type="dxa"/>
          </w:tcPr>
          <w:p w:rsidR="00DA569F" w:rsidRDefault="00DA569F">
            <w:pPr>
              <w:pStyle w:val="TableParagraph"/>
              <w:spacing w:line="360" w:lineRule="auto"/>
              <w:rPr>
                <w:sz w:val="21"/>
                <w:szCs w:val="21"/>
                <w:lang w:eastAsia="en-US"/>
              </w:rPr>
            </w:pPr>
          </w:p>
        </w:tc>
        <w:tc>
          <w:tcPr>
            <w:tcW w:w="1321" w:type="dxa"/>
          </w:tcPr>
          <w:p w:rsidR="00DA569F" w:rsidRDefault="00DA569F">
            <w:pPr>
              <w:pStyle w:val="TableParagraph"/>
              <w:spacing w:line="360" w:lineRule="auto"/>
              <w:rPr>
                <w:sz w:val="21"/>
                <w:szCs w:val="21"/>
                <w:lang w:eastAsia="en-US"/>
              </w:rPr>
            </w:pPr>
          </w:p>
        </w:tc>
        <w:tc>
          <w:tcPr>
            <w:tcW w:w="1318"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939" w:type="dxa"/>
          </w:tcPr>
          <w:p w:rsidR="00DA569F" w:rsidRDefault="00DA569F">
            <w:pPr>
              <w:pStyle w:val="TableParagraph"/>
              <w:spacing w:line="360" w:lineRule="auto"/>
              <w:rPr>
                <w:sz w:val="21"/>
                <w:szCs w:val="21"/>
                <w:lang w:eastAsia="en-US"/>
              </w:rPr>
            </w:pPr>
          </w:p>
        </w:tc>
        <w:tc>
          <w:tcPr>
            <w:tcW w:w="942" w:type="dxa"/>
          </w:tcPr>
          <w:p w:rsidR="00DA569F" w:rsidRDefault="00DA569F">
            <w:pPr>
              <w:pStyle w:val="TableParagraph"/>
              <w:spacing w:line="360" w:lineRule="auto"/>
              <w:rPr>
                <w:sz w:val="21"/>
                <w:szCs w:val="21"/>
                <w:lang w:eastAsia="en-US"/>
              </w:rPr>
            </w:pPr>
          </w:p>
        </w:tc>
        <w:tc>
          <w:tcPr>
            <w:tcW w:w="670" w:type="dxa"/>
          </w:tcPr>
          <w:p w:rsidR="00DA569F" w:rsidRDefault="00DA569F">
            <w:pPr>
              <w:pStyle w:val="TableParagraph"/>
              <w:spacing w:line="360" w:lineRule="auto"/>
              <w:rPr>
                <w:sz w:val="21"/>
                <w:szCs w:val="21"/>
                <w:lang w:eastAsia="en-US"/>
              </w:rPr>
            </w:pPr>
          </w:p>
        </w:tc>
      </w:tr>
      <w:tr w:rsidR="00DA569F">
        <w:trPr>
          <w:trHeight w:val="424"/>
        </w:trPr>
        <w:tc>
          <w:tcPr>
            <w:tcW w:w="652" w:type="dxa"/>
          </w:tcPr>
          <w:p w:rsidR="00DA569F" w:rsidRDefault="009B4498">
            <w:pPr>
              <w:pStyle w:val="TableParagraph"/>
              <w:spacing w:before="2" w:line="360" w:lineRule="auto"/>
              <w:ind w:right="264"/>
              <w:jc w:val="right"/>
              <w:rPr>
                <w:sz w:val="21"/>
                <w:szCs w:val="21"/>
                <w:lang w:eastAsia="en-US"/>
              </w:rPr>
            </w:pPr>
            <w:r>
              <w:rPr>
                <w:sz w:val="21"/>
                <w:szCs w:val="21"/>
                <w:lang w:eastAsia="en-US"/>
              </w:rPr>
              <w:t>3</w:t>
            </w:r>
          </w:p>
        </w:tc>
        <w:tc>
          <w:tcPr>
            <w:tcW w:w="1320" w:type="dxa"/>
          </w:tcPr>
          <w:p w:rsidR="00DA569F" w:rsidRDefault="00DA569F">
            <w:pPr>
              <w:pStyle w:val="TableParagraph"/>
              <w:spacing w:line="360" w:lineRule="auto"/>
              <w:rPr>
                <w:sz w:val="21"/>
                <w:szCs w:val="21"/>
                <w:lang w:eastAsia="en-US"/>
              </w:rPr>
            </w:pPr>
          </w:p>
        </w:tc>
        <w:tc>
          <w:tcPr>
            <w:tcW w:w="1321" w:type="dxa"/>
          </w:tcPr>
          <w:p w:rsidR="00DA569F" w:rsidRDefault="00DA569F">
            <w:pPr>
              <w:pStyle w:val="TableParagraph"/>
              <w:spacing w:line="360" w:lineRule="auto"/>
              <w:rPr>
                <w:sz w:val="21"/>
                <w:szCs w:val="21"/>
                <w:lang w:eastAsia="en-US"/>
              </w:rPr>
            </w:pPr>
          </w:p>
        </w:tc>
        <w:tc>
          <w:tcPr>
            <w:tcW w:w="1318"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939" w:type="dxa"/>
          </w:tcPr>
          <w:p w:rsidR="00DA569F" w:rsidRDefault="00DA569F">
            <w:pPr>
              <w:pStyle w:val="TableParagraph"/>
              <w:spacing w:line="360" w:lineRule="auto"/>
              <w:rPr>
                <w:sz w:val="21"/>
                <w:szCs w:val="21"/>
                <w:lang w:eastAsia="en-US"/>
              </w:rPr>
            </w:pPr>
          </w:p>
        </w:tc>
        <w:tc>
          <w:tcPr>
            <w:tcW w:w="942" w:type="dxa"/>
          </w:tcPr>
          <w:p w:rsidR="00DA569F" w:rsidRDefault="00DA569F">
            <w:pPr>
              <w:pStyle w:val="TableParagraph"/>
              <w:spacing w:line="360" w:lineRule="auto"/>
              <w:rPr>
                <w:sz w:val="21"/>
                <w:szCs w:val="21"/>
                <w:lang w:eastAsia="en-US"/>
              </w:rPr>
            </w:pPr>
          </w:p>
        </w:tc>
        <w:tc>
          <w:tcPr>
            <w:tcW w:w="670" w:type="dxa"/>
          </w:tcPr>
          <w:p w:rsidR="00DA569F" w:rsidRDefault="00DA569F">
            <w:pPr>
              <w:pStyle w:val="TableParagraph"/>
              <w:spacing w:line="360" w:lineRule="auto"/>
              <w:rPr>
                <w:sz w:val="21"/>
                <w:szCs w:val="21"/>
                <w:lang w:eastAsia="en-US"/>
              </w:rPr>
            </w:pPr>
          </w:p>
        </w:tc>
      </w:tr>
      <w:tr w:rsidR="00DA569F">
        <w:trPr>
          <w:trHeight w:val="424"/>
        </w:trPr>
        <w:tc>
          <w:tcPr>
            <w:tcW w:w="652" w:type="dxa"/>
          </w:tcPr>
          <w:p w:rsidR="00DA569F" w:rsidRDefault="009B4498">
            <w:pPr>
              <w:pStyle w:val="TableParagraph"/>
              <w:spacing w:line="360" w:lineRule="auto"/>
              <w:ind w:right="264"/>
              <w:jc w:val="right"/>
              <w:rPr>
                <w:sz w:val="21"/>
                <w:szCs w:val="21"/>
                <w:lang w:eastAsia="en-US"/>
              </w:rPr>
            </w:pPr>
            <w:r>
              <w:rPr>
                <w:sz w:val="21"/>
                <w:szCs w:val="21"/>
                <w:lang w:eastAsia="en-US"/>
              </w:rPr>
              <w:t>4</w:t>
            </w:r>
          </w:p>
        </w:tc>
        <w:tc>
          <w:tcPr>
            <w:tcW w:w="1320" w:type="dxa"/>
          </w:tcPr>
          <w:p w:rsidR="00DA569F" w:rsidRDefault="00DA569F">
            <w:pPr>
              <w:pStyle w:val="TableParagraph"/>
              <w:spacing w:line="360" w:lineRule="auto"/>
              <w:rPr>
                <w:sz w:val="21"/>
                <w:szCs w:val="21"/>
                <w:lang w:eastAsia="en-US"/>
              </w:rPr>
            </w:pPr>
          </w:p>
        </w:tc>
        <w:tc>
          <w:tcPr>
            <w:tcW w:w="1321" w:type="dxa"/>
          </w:tcPr>
          <w:p w:rsidR="00DA569F" w:rsidRDefault="00DA569F">
            <w:pPr>
              <w:pStyle w:val="TableParagraph"/>
              <w:spacing w:line="360" w:lineRule="auto"/>
              <w:rPr>
                <w:sz w:val="21"/>
                <w:szCs w:val="21"/>
                <w:lang w:eastAsia="en-US"/>
              </w:rPr>
            </w:pPr>
          </w:p>
        </w:tc>
        <w:tc>
          <w:tcPr>
            <w:tcW w:w="1318"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939" w:type="dxa"/>
          </w:tcPr>
          <w:p w:rsidR="00DA569F" w:rsidRDefault="00DA569F">
            <w:pPr>
              <w:pStyle w:val="TableParagraph"/>
              <w:spacing w:line="360" w:lineRule="auto"/>
              <w:rPr>
                <w:sz w:val="21"/>
                <w:szCs w:val="21"/>
                <w:lang w:eastAsia="en-US"/>
              </w:rPr>
            </w:pPr>
          </w:p>
        </w:tc>
        <w:tc>
          <w:tcPr>
            <w:tcW w:w="942" w:type="dxa"/>
          </w:tcPr>
          <w:p w:rsidR="00DA569F" w:rsidRDefault="00DA569F">
            <w:pPr>
              <w:pStyle w:val="TableParagraph"/>
              <w:spacing w:line="360" w:lineRule="auto"/>
              <w:rPr>
                <w:sz w:val="21"/>
                <w:szCs w:val="21"/>
                <w:lang w:eastAsia="en-US"/>
              </w:rPr>
            </w:pPr>
          </w:p>
        </w:tc>
        <w:tc>
          <w:tcPr>
            <w:tcW w:w="670" w:type="dxa"/>
          </w:tcPr>
          <w:p w:rsidR="00DA569F" w:rsidRDefault="00DA569F">
            <w:pPr>
              <w:pStyle w:val="TableParagraph"/>
              <w:spacing w:line="360" w:lineRule="auto"/>
              <w:rPr>
                <w:sz w:val="21"/>
                <w:szCs w:val="21"/>
                <w:lang w:eastAsia="en-US"/>
              </w:rPr>
            </w:pPr>
          </w:p>
        </w:tc>
      </w:tr>
      <w:tr w:rsidR="00DA569F">
        <w:trPr>
          <w:trHeight w:val="422"/>
        </w:trPr>
        <w:tc>
          <w:tcPr>
            <w:tcW w:w="652" w:type="dxa"/>
          </w:tcPr>
          <w:p w:rsidR="00DA569F" w:rsidRDefault="009B4498">
            <w:pPr>
              <w:pStyle w:val="TableParagraph"/>
              <w:spacing w:line="360" w:lineRule="auto"/>
              <w:ind w:right="264"/>
              <w:jc w:val="right"/>
              <w:rPr>
                <w:sz w:val="21"/>
                <w:szCs w:val="21"/>
                <w:lang w:eastAsia="en-US"/>
              </w:rPr>
            </w:pPr>
            <w:r>
              <w:rPr>
                <w:sz w:val="21"/>
                <w:szCs w:val="21"/>
                <w:lang w:eastAsia="en-US"/>
              </w:rPr>
              <w:t>5</w:t>
            </w:r>
          </w:p>
        </w:tc>
        <w:tc>
          <w:tcPr>
            <w:tcW w:w="1320" w:type="dxa"/>
          </w:tcPr>
          <w:p w:rsidR="00DA569F" w:rsidRDefault="00DA569F">
            <w:pPr>
              <w:pStyle w:val="TableParagraph"/>
              <w:spacing w:line="360" w:lineRule="auto"/>
              <w:rPr>
                <w:sz w:val="21"/>
                <w:szCs w:val="21"/>
                <w:lang w:eastAsia="en-US"/>
              </w:rPr>
            </w:pPr>
          </w:p>
        </w:tc>
        <w:tc>
          <w:tcPr>
            <w:tcW w:w="1321" w:type="dxa"/>
          </w:tcPr>
          <w:p w:rsidR="00DA569F" w:rsidRDefault="00DA569F">
            <w:pPr>
              <w:pStyle w:val="TableParagraph"/>
              <w:spacing w:line="360" w:lineRule="auto"/>
              <w:rPr>
                <w:sz w:val="21"/>
                <w:szCs w:val="21"/>
                <w:lang w:eastAsia="en-US"/>
              </w:rPr>
            </w:pPr>
          </w:p>
        </w:tc>
        <w:tc>
          <w:tcPr>
            <w:tcW w:w="1318"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939" w:type="dxa"/>
          </w:tcPr>
          <w:p w:rsidR="00DA569F" w:rsidRDefault="00DA569F">
            <w:pPr>
              <w:pStyle w:val="TableParagraph"/>
              <w:spacing w:line="360" w:lineRule="auto"/>
              <w:rPr>
                <w:sz w:val="21"/>
                <w:szCs w:val="21"/>
                <w:lang w:eastAsia="en-US"/>
              </w:rPr>
            </w:pPr>
          </w:p>
        </w:tc>
        <w:tc>
          <w:tcPr>
            <w:tcW w:w="942" w:type="dxa"/>
          </w:tcPr>
          <w:p w:rsidR="00DA569F" w:rsidRDefault="00DA569F">
            <w:pPr>
              <w:pStyle w:val="TableParagraph"/>
              <w:spacing w:line="360" w:lineRule="auto"/>
              <w:rPr>
                <w:sz w:val="21"/>
                <w:szCs w:val="21"/>
                <w:lang w:eastAsia="en-US"/>
              </w:rPr>
            </w:pPr>
          </w:p>
        </w:tc>
        <w:tc>
          <w:tcPr>
            <w:tcW w:w="670" w:type="dxa"/>
          </w:tcPr>
          <w:p w:rsidR="00DA569F" w:rsidRDefault="00DA569F">
            <w:pPr>
              <w:pStyle w:val="TableParagraph"/>
              <w:spacing w:line="360" w:lineRule="auto"/>
              <w:rPr>
                <w:sz w:val="21"/>
                <w:szCs w:val="21"/>
                <w:lang w:eastAsia="en-US"/>
              </w:rPr>
            </w:pPr>
          </w:p>
        </w:tc>
      </w:tr>
      <w:tr w:rsidR="00DA569F">
        <w:trPr>
          <w:trHeight w:val="425"/>
        </w:trPr>
        <w:tc>
          <w:tcPr>
            <w:tcW w:w="652" w:type="dxa"/>
          </w:tcPr>
          <w:p w:rsidR="00DA569F" w:rsidRDefault="009B4498">
            <w:pPr>
              <w:pStyle w:val="TableParagraph"/>
              <w:spacing w:before="2" w:line="360" w:lineRule="auto"/>
              <w:ind w:right="264"/>
              <w:jc w:val="right"/>
              <w:rPr>
                <w:sz w:val="21"/>
                <w:szCs w:val="21"/>
                <w:lang w:eastAsia="en-US"/>
              </w:rPr>
            </w:pPr>
            <w:r>
              <w:rPr>
                <w:sz w:val="21"/>
                <w:szCs w:val="21"/>
                <w:lang w:eastAsia="en-US"/>
              </w:rPr>
              <w:t>6</w:t>
            </w:r>
          </w:p>
        </w:tc>
        <w:tc>
          <w:tcPr>
            <w:tcW w:w="1320" w:type="dxa"/>
          </w:tcPr>
          <w:p w:rsidR="00DA569F" w:rsidRDefault="00DA569F">
            <w:pPr>
              <w:pStyle w:val="TableParagraph"/>
              <w:spacing w:line="360" w:lineRule="auto"/>
              <w:rPr>
                <w:sz w:val="21"/>
                <w:szCs w:val="21"/>
                <w:lang w:eastAsia="en-US"/>
              </w:rPr>
            </w:pPr>
          </w:p>
        </w:tc>
        <w:tc>
          <w:tcPr>
            <w:tcW w:w="1321" w:type="dxa"/>
          </w:tcPr>
          <w:p w:rsidR="00DA569F" w:rsidRDefault="00DA569F">
            <w:pPr>
              <w:pStyle w:val="TableParagraph"/>
              <w:spacing w:line="360" w:lineRule="auto"/>
              <w:rPr>
                <w:sz w:val="21"/>
                <w:szCs w:val="21"/>
                <w:lang w:eastAsia="en-US"/>
              </w:rPr>
            </w:pPr>
          </w:p>
        </w:tc>
        <w:tc>
          <w:tcPr>
            <w:tcW w:w="1318"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939" w:type="dxa"/>
          </w:tcPr>
          <w:p w:rsidR="00DA569F" w:rsidRDefault="00DA569F">
            <w:pPr>
              <w:pStyle w:val="TableParagraph"/>
              <w:spacing w:line="360" w:lineRule="auto"/>
              <w:rPr>
                <w:sz w:val="21"/>
                <w:szCs w:val="21"/>
                <w:lang w:eastAsia="en-US"/>
              </w:rPr>
            </w:pPr>
          </w:p>
        </w:tc>
        <w:tc>
          <w:tcPr>
            <w:tcW w:w="942" w:type="dxa"/>
          </w:tcPr>
          <w:p w:rsidR="00DA569F" w:rsidRDefault="00DA569F">
            <w:pPr>
              <w:pStyle w:val="TableParagraph"/>
              <w:spacing w:line="360" w:lineRule="auto"/>
              <w:rPr>
                <w:sz w:val="21"/>
                <w:szCs w:val="21"/>
                <w:lang w:eastAsia="en-US"/>
              </w:rPr>
            </w:pPr>
          </w:p>
        </w:tc>
        <w:tc>
          <w:tcPr>
            <w:tcW w:w="670" w:type="dxa"/>
          </w:tcPr>
          <w:p w:rsidR="00DA569F" w:rsidRDefault="00DA569F">
            <w:pPr>
              <w:pStyle w:val="TableParagraph"/>
              <w:spacing w:line="360" w:lineRule="auto"/>
              <w:rPr>
                <w:sz w:val="21"/>
                <w:szCs w:val="21"/>
                <w:lang w:eastAsia="en-US"/>
              </w:rPr>
            </w:pPr>
          </w:p>
        </w:tc>
      </w:tr>
      <w:tr w:rsidR="00DA569F">
        <w:trPr>
          <w:trHeight w:val="424"/>
        </w:trPr>
        <w:tc>
          <w:tcPr>
            <w:tcW w:w="652" w:type="dxa"/>
          </w:tcPr>
          <w:p w:rsidR="00DA569F" w:rsidRDefault="009B4498">
            <w:pPr>
              <w:pStyle w:val="TableParagraph"/>
              <w:spacing w:line="360" w:lineRule="auto"/>
              <w:ind w:right="264"/>
              <w:jc w:val="right"/>
              <w:rPr>
                <w:sz w:val="21"/>
                <w:szCs w:val="21"/>
                <w:lang w:eastAsia="en-US"/>
              </w:rPr>
            </w:pPr>
            <w:r>
              <w:rPr>
                <w:sz w:val="21"/>
                <w:szCs w:val="21"/>
                <w:lang w:eastAsia="en-US"/>
              </w:rPr>
              <w:t>7</w:t>
            </w:r>
          </w:p>
        </w:tc>
        <w:tc>
          <w:tcPr>
            <w:tcW w:w="1320" w:type="dxa"/>
          </w:tcPr>
          <w:p w:rsidR="00DA569F" w:rsidRDefault="00DA569F">
            <w:pPr>
              <w:pStyle w:val="TableParagraph"/>
              <w:spacing w:line="360" w:lineRule="auto"/>
              <w:rPr>
                <w:sz w:val="21"/>
                <w:szCs w:val="21"/>
                <w:lang w:eastAsia="en-US"/>
              </w:rPr>
            </w:pPr>
          </w:p>
        </w:tc>
        <w:tc>
          <w:tcPr>
            <w:tcW w:w="1321" w:type="dxa"/>
          </w:tcPr>
          <w:p w:rsidR="00DA569F" w:rsidRDefault="00DA569F">
            <w:pPr>
              <w:pStyle w:val="TableParagraph"/>
              <w:spacing w:line="360" w:lineRule="auto"/>
              <w:rPr>
                <w:sz w:val="21"/>
                <w:szCs w:val="21"/>
                <w:lang w:eastAsia="en-US"/>
              </w:rPr>
            </w:pPr>
          </w:p>
        </w:tc>
        <w:tc>
          <w:tcPr>
            <w:tcW w:w="1318"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939" w:type="dxa"/>
          </w:tcPr>
          <w:p w:rsidR="00DA569F" w:rsidRDefault="00DA569F">
            <w:pPr>
              <w:pStyle w:val="TableParagraph"/>
              <w:spacing w:line="360" w:lineRule="auto"/>
              <w:rPr>
                <w:sz w:val="21"/>
                <w:szCs w:val="21"/>
                <w:lang w:eastAsia="en-US"/>
              </w:rPr>
            </w:pPr>
          </w:p>
        </w:tc>
        <w:tc>
          <w:tcPr>
            <w:tcW w:w="942" w:type="dxa"/>
          </w:tcPr>
          <w:p w:rsidR="00DA569F" w:rsidRDefault="00DA569F">
            <w:pPr>
              <w:pStyle w:val="TableParagraph"/>
              <w:spacing w:line="360" w:lineRule="auto"/>
              <w:rPr>
                <w:sz w:val="21"/>
                <w:szCs w:val="21"/>
                <w:lang w:eastAsia="en-US"/>
              </w:rPr>
            </w:pPr>
          </w:p>
        </w:tc>
        <w:tc>
          <w:tcPr>
            <w:tcW w:w="670" w:type="dxa"/>
          </w:tcPr>
          <w:p w:rsidR="00DA569F" w:rsidRDefault="00DA569F">
            <w:pPr>
              <w:pStyle w:val="TableParagraph"/>
              <w:spacing w:line="360" w:lineRule="auto"/>
              <w:rPr>
                <w:sz w:val="21"/>
                <w:szCs w:val="21"/>
                <w:lang w:eastAsia="en-US"/>
              </w:rPr>
            </w:pPr>
          </w:p>
        </w:tc>
      </w:tr>
      <w:tr w:rsidR="00DA569F">
        <w:trPr>
          <w:trHeight w:val="422"/>
        </w:trPr>
        <w:tc>
          <w:tcPr>
            <w:tcW w:w="652" w:type="dxa"/>
          </w:tcPr>
          <w:p w:rsidR="00DA569F" w:rsidRDefault="009B4498">
            <w:pPr>
              <w:pStyle w:val="TableParagraph"/>
              <w:spacing w:line="360" w:lineRule="auto"/>
              <w:ind w:right="264"/>
              <w:jc w:val="right"/>
              <w:rPr>
                <w:sz w:val="21"/>
                <w:szCs w:val="21"/>
                <w:lang w:eastAsia="en-US"/>
              </w:rPr>
            </w:pPr>
            <w:r>
              <w:rPr>
                <w:sz w:val="21"/>
                <w:szCs w:val="21"/>
                <w:lang w:eastAsia="en-US"/>
              </w:rPr>
              <w:t>8</w:t>
            </w:r>
          </w:p>
        </w:tc>
        <w:tc>
          <w:tcPr>
            <w:tcW w:w="1320" w:type="dxa"/>
          </w:tcPr>
          <w:p w:rsidR="00DA569F" w:rsidRDefault="00DA569F">
            <w:pPr>
              <w:pStyle w:val="TableParagraph"/>
              <w:spacing w:line="360" w:lineRule="auto"/>
              <w:rPr>
                <w:sz w:val="21"/>
                <w:szCs w:val="21"/>
                <w:lang w:eastAsia="en-US"/>
              </w:rPr>
            </w:pPr>
          </w:p>
        </w:tc>
        <w:tc>
          <w:tcPr>
            <w:tcW w:w="1321" w:type="dxa"/>
          </w:tcPr>
          <w:p w:rsidR="00DA569F" w:rsidRDefault="00DA569F">
            <w:pPr>
              <w:pStyle w:val="TableParagraph"/>
              <w:spacing w:line="360" w:lineRule="auto"/>
              <w:rPr>
                <w:sz w:val="21"/>
                <w:szCs w:val="21"/>
                <w:lang w:eastAsia="en-US"/>
              </w:rPr>
            </w:pPr>
          </w:p>
        </w:tc>
        <w:tc>
          <w:tcPr>
            <w:tcW w:w="1318"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939" w:type="dxa"/>
          </w:tcPr>
          <w:p w:rsidR="00DA569F" w:rsidRDefault="00DA569F">
            <w:pPr>
              <w:pStyle w:val="TableParagraph"/>
              <w:spacing w:line="360" w:lineRule="auto"/>
              <w:rPr>
                <w:sz w:val="21"/>
                <w:szCs w:val="21"/>
                <w:lang w:eastAsia="en-US"/>
              </w:rPr>
            </w:pPr>
          </w:p>
        </w:tc>
        <w:tc>
          <w:tcPr>
            <w:tcW w:w="942" w:type="dxa"/>
          </w:tcPr>
          <w:p w:rsidR="00DA569F" w:rsidRDefault="00DA569F">
            <w:pPr>
              <w:pStyle w:val="TableParagraph"/>
              <w:spacing w:line="360" w:lineRule="auto"/>
              <w:rPr>
                <w:sz w:val="21"/>
                <w:szCs w:val="21"/>
                <w:lang w:eastAsia="en-US"/>
              </w:rPr>
            </w:pPr>
          </w:p>
        </w:tc>
        <w:tc>
          <w:tcPr>
            <w:tcW w:w="670" w:type="dxa"/>
          </w:tcPr>
          <w:p w:rsidR="00DA569F" w:rsidRDefault="00DA569F">
            <w:pPr>
              <w:pStyle w:val="TableParagraph"/>
              <w:spacing w:line="360" w:lineRule="auto"/>
              <w:rPr>
                <w:sz w:val="21"/>
                <w:szCs w:val="21"/>
                <w:lang w:eastAsia="en-US"/>
              </w:rPr>
            </w:pPr>
          </w:p>
        </w:tc>
      </w:tr>
      <w:tr w:rsidR="00DA569F">
        <w:trPr>
          <w:trHeight w:val="424"/>
        </w:trPr>
        <w:tc>
          <w:tcPr>
            <w:tcW w:w="652" w:type="dxa"/>
          </w:tcPr>
          <w:p w:rsidR="00DA569F" w:rsidRDefault="009B4498">
            <w:pPr>
              <w:pStyle w:val="TableParagraph"/>
              <w:spacing w:line="360" w:lineRule="auto"/>
              <w:ind w:right="264"/>
              <w:jc w:val="right"/>
              <w:rPr>
                <w:sz w:val="21"/>
                <w:szCs w:val="21"/>
                <w:lang w:eastAsia="en-US"/>
              </w:rPr>
            </w:pPr>
            <w:r>
              <w:rPr>
                <w:sz w:val="21"/>
                <w:szCs w:val="21"/>
                <w:lang w:eastAsia="en-US"/>
              </w:rPr>
              <w:t>9</w:t>
            </w:r>
          </w:p>
        </w:tc>
        <w:tc>
          <w:tcPr>
            <w:tcW w:w="1320" w:type="dxa"/>
          </w:tcPr>
          <w:p w:rsidR="00DA569F" w:rsidRDefault="00DA569F">
            <w:pPr>
              <w:pStyle w:val="TableParagraph"/>
              <w:spacing w:line="360" w:lineRule="auto"/>
              <w:rPr>
                <w:sz w:val="21"/>
                <w:szCs w:val="21"/>
                <w:lang w:eastAsia="en-US"/>
              </w:rPr>
            </w:pPr>
          </w:p>
        </w:tc>
        <w:tc>
          <w:tcPr>
            <w:tcW w:w="1321" w:type="dxa"/>
          </w:tcPr>
          <w:p w:rsidR="00DA569F" w:rsidRDefault="00DA569F">
            <w:pPr>
              <w:pStyle w:val="TableParagraph"/>
              <w:spacing w:line="360" w:lineRule="auto"/>
              <w:rPr>
                <w:sz w:val="21"/>
                <w:szCs w:val="21"/>
                <w:lang w:eastAsia="en-US"/>
              </w:rPr>
            </w:pPr>
          </w:p>
        </w:tc>
        <w:tc>
          <w:tcPr>
            <w:tcW w:w="1318"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939" w:type="dxa"/>
          </w:tcPr>
          <w:p w:rsidR="00DA569F" w:rsidRDefault="00DA569F">
            <w:pPr>
              <w:pStyle w:val="TableParagraph"/>
              <w:spacing w:line="360" w:lineRule="auto"/>
              <w:rPr>
                <w:sz w:val="21"/>
                <w:szCs w:val="21"/>
                <w:lang w:eastAsia="en-US"/>
              </w:rPr>
            </w:pPr>
          </w:p>
        </w:tc>
        <w:tc>
          <w:tcPr>
            <w:tcW w:w="942" w:type="dxa"/>
          </w:tcPr>
          <w:p w:rsidR="00DA569F" w:rsidRDefault="00DA569F">
            <w:pPr>
              <w:pStyle w:val="TableParagraph"/>
              <w:spacing w:line="360" w:lineRule="auto"/>
              <w:rPr>
                <w:sz w:val="21"/>
                <w:szCs w:val="21"/>
                <w:lang w:eastAsia="en-US"/>
              </w:rPr>
            </w:pPr>
          </w:p>
        </w:tc>
        <w:tc>
          <w:tcPr>
            <w:tcW w:w="670" w:type="dxa"/>
          </w:tcPr>
          <w:p w:rsidR="00DA569F" w:rsidRDefault="00DA569F">
            <w:pPr>
              <w:pStyle w:val="TableParagraph"/>
              <w:spacing w:line="360" w:lineRule="auto"/>
              <w:rPr>
                <w:sz w:val="21"/>
                <w:szCs w:val="21"/>
                <w:lang w:eastAsia="en-US"/>
              </w:rPr>
            </w:pPr>
          </w:p>
        </w:tc>
      </w:tr>
      <w:tr w:rsidR="00DA569F">
        <w:trPr>
          <w:trHeight w:val="424"/>
        </w:trPr>
        <w:tc>
          <w:tcPr>
            <w:tcW w:w="652" w:type="dxa"/>
          </w:tcPr>
          <w:p w:rsidR="00DA569F" w:rsidRDefault="009B4498">
            <w:pPr>
              <w:pStyle w:val="TableParagraph"/>
              <w:spacing w:line="360" w:lineRule="auto"/>
              <w:ind w:right="204"/>
              <w:jc w:val="right"/>
              <w:rPr>
                <w:sz w:val="21"/>
                <w:szCs w:val="21"/>
                <w:lang w:eastAsia="en-US"/>
              </w:rPr>
            </w:pPr>
            <w:r>
              <w:rPr>
                <w:sz w:val="21"/>
                <w:szCs w:val="21"/>
                <w:lang w:eastAsia="en-US"/>
              </w:rPr>
              <w:t>10</w:t>
            </w:r>
          </w:p>
        </w:tc>
        <w:tc>
          <w:tcPr>
            <w:tcW w:w="1320" w:type="dxa"/>
          </w:tcPr>
          <w:p w:rsidR="00DA569F" w:rsidRDefault="00DA569F">
            <w:pPr>
              <w:pStyle w:val="TableParagraph"/>
              <w:spacing w:line="360" w:lineRule="auto"/>
              <w:rPr>
                <w:sz w:val="21"/>
                <w:szCs w:val="21"/>
                <w:lang w:eastAsia="en-US"/>
              </w:rPr>
            </w:pPr>
          </w:p>
        </w:tc>
        <w:tc>
          <w:tcPr>
            <w:tcW w:w="1321" w:type="dxa"/>
          </w:tcPr>
          <w:p w:rsidR="00DA569F" w:rsidRDefault="00DA569F">
            <w:pPr>
              <w:pStyle w:val="TableParagraph"/>
              <w:spacing w:line="360" w:lineRule="auto"/>
              <w:rPr>
                <w:sz w:val="21"/>
                <w:szCs w:val="21"/>
                <w:lang w:eastAsia="en-US"/>
              </w:rPr>
            </w:pPr>
          </w:p>
        </w:tc>
        <w:tc>
          <w:tcPr>
            <w:tcW w:w="1318"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939" w:type="dxa"/>
          </w:tcPr>
          <w:p w:rsidR="00DA569F" w:rsidRDefault="00DA569F">
            <w:pPr>
              <w:pStyle w:val="TableParagraph"/>
              <w:spacing w:line="360" w:lineRule="auto"/>
              <w:rPr>
                <w:sz w:val="21"/>
                <w:szCs w:val="21"/>
                <w:lang w:eastAsia="en-US"/>
              </w:rPr>
            </w:pPr>
          </w:p>
        </w:tc>
        <w:tc>
          <w:tcPr>
            <w:tcW w:w="942" w:type="dxa"/>
          </w:tcPr>
          <w:p w:rsidR="00DA569F" w:rsidRDefault="00DA569F">
            <w:pPr>
              <w:pStyle w:val="TableParagraph"/>
              <w:spacing w:line="360" w:lineRule="auto"/>
              <w:rPr>
                <w:sz w:val="21"/>
                <w:szCs w:val="21"/>
                <w:lang w:eastAsia="en-US"/>
              </w:rPr>
            </w:pPr>
          </w:p>
        </w:tc>
        <w:tc>
          <w:tcPr>
            <w:tcW w:w="670" w:type="dxa"/>
          </w:tcPr>
          <w:p w:rsidR="00DA569F" w:rsidRDefault="00DA569F">
            <w:pPr>
              <w:pStyle w:val="TableParagraph"/>
              <w:spacing w:line="360" w:lineRule="auto"/>
              <w:rPr>
                <w:sz w:val="21"/>
                <w:szCs w:val="21"/>
                <w:lang w:eastAsia="en-US"/>
              </w:rPr>
            </w:pPr>
          </w:p>
        </w:tc>
      </w:tr>
      <w:tr w:rsidR="00DA569F">
        <w:trPr>
          <w:trHeight w:val="424"/>
        </w:trPr>
        <w:tc>
          <w:tcPr>
            <w:tcW w:w="652" w:type="dxa"/>
          </w:tcPr>
          <w:p w:rsidR="00DA569F" w:rsidRDefault="009B4498">
            <w:pPr>
              <w:pStyle w:val="TableParagraph"/>
              <w:spacing w:line="360" w:lineRule="auto"/>
              <w:ind w:right="204"/>
              <w:jc w:val="right"/>
              <w:rPr>
                <w:sz w:val="21"/>
                <w:szCs w:val="21"/>
                <w:lang w:eastAsia="en-US"/>
              </w:rPr>
            </w:pPr>
            <w:r>
              <w:rPr>
                <w:sz w:val="21"/>
                <w:szCs w:val="21"/>
                <w:lang w:eastAsia="en-US"/>
              </w:rPr>
              <w:t>11</w:t>
            </w:r>
          </w:p>
        </w:tc>
        <w:tc>
          <w:tcPr>
            <w:tcW w:w="1320" w:type="dxa"/>
          </w:tcPr>
          <w:p w:rsidR="00DA569F" w:rsidRDefault="00DA569F">
            <w:pPr>
              <w:pStyle w:val="TableParagraph"/>
              <w:spacing w:line="360" w:lineRule="auto"/>
              <w:rPr>
                <w:sz w:val="21"/>
                <w:szCs w:val="21"/>
                <w:lang w:eastAsia="en-US"/>
              </w:rPr>
            </w:pPr>
          </w:p>
        </w:tc>
        <w:tc>
          <w:tcPr>
            <w:tcW w:w="1321" w:type="dxa"/>
          </w:tcPr>
          <w:p w:rsidR="00DA569F" w:rsidRDefault="00DA569F">
            <w:pPr>
              <w:pStyle w:val="TableParagraph"/>
              <w:spacing w:line="360" w:lineRule="auto"/>
              <w:rPr>
                <w:sz w:val="21"/>
                <w:szCs w:val="21"/>
                <w:lang w:eastAsia="en-US"/>
              </w:rPr>
            </w:pPr>
          </w:p>
        </w:tc>
        <w:tc>
          <w:tcPr>
            <w:tcW w:w="1318"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939" w:type="dxa"/>
          </w:tcPr>
          <w:p w:rsidR="00DA569F" w:rsidRDefault="00DA569F">
            <w:pPr>
              <w:pStyle w:val="TableParagraph"/>
              <w:spacing w:line="360" w:lineRule="auto"/>
              <w:rPr>
                <w:sz w:val="21"/>
                <w:szCs w:val="21"/>
                <w:lang w:eastAsia="en-US"/>
              </w:rPr>
            </w:pPr>
          </w:p>
        </w:tc>
        <w:tc>
          <w:tcPr>
            <w:tcW w:w="942" w:type="dxa"/>
          </w:tcPr>
          <w:p w:rsidR="00DA569F" w:rsidRDefault="00DA569F">
            <w:pPr>
              <w:pStyle w:val="TableParagraph"/>
              <w:spacing w:line="360" w:lineRule="auto"/>
              <w:rPr>
                <w:sz w:val="21"/>
                <w:szCs w:val="21"/>
                <w:lang w:eastAsia="en-US"/>
              </w:rPr>
            </w:pPr>
          </w:p>
        </w:tc>
        <w:tc>
          <w:tcPr>
            <w:tcW w:w="670" w:type="dxa"/>
          </w:tcPr>
          <w:p w:rsidR="00DA569F" w:rsidRDefault="00DA569F">
            <w:pPr>
              <w:pStyle w:val="TableParagraph"/>
              <w:spacing w:line="360" w:lineRule="auto"/>
              <w:rPr>
                <w:sz w:val="21"/>
                <w:szCs w:val="21"/>
                <w:lang w:eastAsia="en-US"/>
              </w:rPr>
            </w:pPr>
          </w:p>
        </w:tc>
      </w:tr>
      <w:tr w:rsidR="00DA569F">
        <w:trPr>
          <w:trHeight w:val="422"/>
        </w:trPr>
        <w:tc>
          <w:tcPr>
            <w:tcW w:w="652" w:type="dxa"/>
          </w:tcPr>
          <w:p w:rsidR="00DA569F" w:rsidRDefault="009B4498">
            <w:pPr>
              <w:pStyle w:val="TableParagraph"/>
              <w:spacing w:line="360" w:lineRule="auto"/>
              <w:ind w:right="204"/>
              <w:jc w:val="right"/>
              <w:rPr>
                <w:sz w:val="21"/>
                <w:szCs w:val="21"/>
                <w:lang w:eastAsia="en-US"/>
              </w:rPr>
            </w:pPr>
            <w:r>
              <w:rPr>
                <w:sz w:val="21"/>
                <w:szCs w:val="21"/>
                <w:lang w:eastAsia="en-US"/>
              </w:rPr>
              <w:t>12</w:t>
            </w:r>
          </w:p>
        </w:tc>
        <w:tc>
          <w:tcPr>
            <w:tcW w:w="1320" w:type="dxa"/>
          </w:tcPr>
          <w:p w:rsidR="00DA569F" w:rsidRDefault="00DA569F">
            <w:pPr>
              <w:pStyle w:val="TableParagraph"/>
              <w:spacing w:line="360" w:lineRule="auto"/>
              <w:rPr>
                <w:sz w:val="21"/>
                <w:szCs w:val="21"/>
                <w:lang w:eastAsia="en-US"/>
              </w:rPr>
            </w:pPr>
          </w:p>
        </w:tc>
        <w:tc>
          <w:tcPr>
            <w:tcW w:w="1321" w:type="dxa"/>
          </w:tcPr>
          <w:p w:rsidR="00DA569F" w:rsidRDefault="00DA569F">
            <w:pPr>
              <w:pStyle w:val="TableParagraph"/>
              <w:spacing w:line="360" w:lineRule="auto"/>
              <w:rPr>
                <w:sz w:val="21"/>
                <w:szCs w:val="21"/>
                <w:lang w:eastAsia="en-US"/>
              </w:rPr>
            </w:pPr>
          </w:p>
        </w:tc>
        <w:tc>
          <w:tcPr>
            <w:tcW w:w="1318"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939" w:type="dxa"/>
          </w:tcPr>
          <w:p w:rsidR="00DA569F" w:rsidRDefault="00DA569F">
            <w:pPr>
              <w:pStyle w:val="TableParagraph"/>
              <w:spacing w:line="360" w:lineRule="auto"/>
              <w:rPr>
                <w:sz w:val="21"/>
                <w:szCs w:val="21"/>
                <w:lang w:eastAsia="en-US"/>
              </w:rPr>
            </w:pPr>
          </w:p>
        </w:tc>
        <w:tc>
          <w:tcPr>
            <w:tcW w:w="942" w:type="dxa"/>
          </w:tcPr>
          <w:p w:rsidR="00DA569F" w:rsidRDefault="00DA569F">
            <w:pPr>
              <w:pStyle w:val="TableParagraph"/>
              <w:spacing w:line="360" w:lineRule="auto"/>
              <w:rPr>
                <w:sz w:val="21"/>
                <w:szCs w:val="21"/>
                <w:lang w:eastAsia="en-US"/>
              </w:rPr>
            </w:pPr>
          </w:p>
        </w:tc>
        <w:tc>
          <w:tcPr>
            <w:tcW w:w="670" w:type="dxa"/>
          </w:tcPr>
          <w:p w:rsidR="00DA569F" w:rsidRDefault="00DA569F">
            <w:pPr>
              <w:pStyle w:val="TableParagraph"/>
              <w:spacing w:line="360" w:lineRule="auto"/>
              <w:rPr>
                <w:sz w:val="21"/>
                <w:szCs w:val="21"/>
                <w:lang w:eastAsia="en-US"/>
              </w:rPr>
            </w:pPr>
          </w:p>
        </w:tc>
      </w:tr>
      <w:tr w:rsidR="00DA569F">
        <w:trPr>
          <w:trHeight w:val="424"/>
        </w:trPr>
        <w:tc>
          <w:tcPr>
            <w:tcW w:w="652" w:type="dxa"/>
          </w:tcPr>
          <w:p w:rsidR="00DA569F" w:rsidRDefault="009B4498">
            <w:pPr>
              <w:pStyle w:val="TableParagraph"/>
              <w:spacing w:before="2" w:line="360" w:lineRule="auto"/>
              <w:ind w:right="204"/>
              <w:jc w:val="right"/>
              <w:rPr>
                <w:sz w:val="21"/>
                <w:szCs w:val="21"/>
                <w:lang w:eastAsia="en-US"/>
              </w:rPr>
            </w:pPr>
            <w:r>
              <w:rPr>
                <w:sz w:val="21"/>
                <w:szCs w:val="21"/>
                <w:lang w:eastAsia="en-US"/>
              </w:rPr>
              <w:t>13</w:t>
            </w:r>
          </w:p>
        </w:tc>
        <w:tc>
          <w:tcPr>
            <w:tcW w:w="1320" w:type="dxa"/>
          </w:tcPr>
          <w:p w:rsidR="00DA569F" w:rsidRDefault="00DA569F">
            <w:pPr>
              <w:pStyle w:val="TableParagraph"/>
              <w:spacing w:line="360" w:lineRule="auto"/>
              <w:rPr>
                <w:sz w:val="21"/>
                <w:szCs w:val="21"/>
                <w:lang w:eastAsia="en-US"/>
              </w:rPr>
            </w:pPr>
          </w:p>
        </w:tc>
        <w:tc>
          <w:tcPr>
            <w:tcW w:w="1321" w:type="dxa"/>
          </w:tcPr>
          <w:p w:rsidR="00DA569F" w:rsidRDefault="00DA569F">
            <w:pPr>
              <w:pStyle w:val="TableParagraph"/>
              <w:spacing w:line="360" w:lineRule="auto"/>
              <w:rPr>
                <w:sz w:val="21"/>
                <w:szCs w:val="21"/>
                <w:lang w:eastAsia="en-US"/>
              </w:rPr>
            </w:pPr>
          </w:p>
        </w:tc>
        <w:tc>
          <w:tcPr>
            <w:tcW w:w="1318"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939" w:type="dxa"/>
          </w:tcPr>
          <w:p w:rsidR="00DA569F" w:rsidRDefault="00DA569F">
            <w:pPr>
              <w:pStyle w:val="TableParagraph"/>
              <w:spacing w:line="360" w:lineRule="auto"/>
              <w:rPr>
                <w:sz w:val="21"/>
                <w:szCs w:val="21"/>
                <w:lang w:eastAsia="en-US"/>
              </w:rPr>
            </w:pPr>
          </w:p>
        </w:tc>
        <w:tc>
          <w:tcPr>
            <w:tcW w:w="942" w:type="dxa"/>
          </w:tcPr>
          <w:p w:rsidR="00DA569F" w:rsidRDefault="00DA569F">
            <w:pPr>
              <w:pStyle w:val="TableParagraph"/>
              <w:spacing w:line="360" w:lineRule="auto"/>
              <w:rPr>
                <w:sz w:val="21"/>
                <w:szCs w:val="21"/>
                <w:lang w:eastAsia="en-US"/>
              </w:rPr>
            </w:pPr>
          </w:p>
        </w:tc>
        <w:tc>
          <w:tcPr>
            <w:tcW w:w="670" w:type="dxa"/>
          </w:tcPr>
          <w:p w:rsidR="00DA569F" w:rsidRDefault="00DA569F">
            <w:pPr>
              <w:pStyle w:val="TableParagraph"/>
              <w:spacing w:line="360" w:lineRule="auto"/>
              <w:rPr>
                <w:sz w:val="21"/>
                <w:szCs w:val="21"/>
                <w:lang w:eastAsia="en-US"/>
              </w:rPr>
            </w:pPr>
          </w:p>
        </w:tc>
      </w:tr>
      <w:tr w:rsidR="00DA569F">
        <w:trPr>
          <w:trHeight w:val="424"/>
        </w:trPr>
        <w:tc>
          <w:tcPr>
            <w:tcW w:w="652" w:type="dxa"/>
          </w:tcPr>
          <w:p w:rsidR="00DA569F" w:rsidRDefault="00DA569F">
            <w:pPr>
              <w:pStyle w:val="TableParagraph"/>
              <w:spacing w:line="360" w:lineRule="auto"/>
              <w:rPr>
                <w:sz w:val="21"/>
                <w:szCs w:val="21"/>
                <w:lang w:eastAsia="en-US"/>
              </w:rPr>
            </w:pPr>
          </w:p>
        </w:tc>
        <w:tc>
          <w:tcPr>
            <w:tcW w:w="1320" w:type="dxa"/>
          </w:tcPr>
          <w:p w:rsidR="00DA569F" w:rsidRDefault="009B4498">
            <w:pPr>
              <w:pStyle w:val="TableParagraph"/>
              <w:spacing w:before="57" w:line="360" w:lineRule="auto"/>
              <w:ind w:left="107"/>
              <w:rPr>
                <w:sz w:val="21"/>
                <w:szCs w:val="21"/>
                <w:lang w:eastAsia="en-US"/>
              </w:rPr>
            </w:pPr>
            <w:r>
              <w:rPr>
                <w:sz w:val="21"/>
                <w:szCs w:val="21"/>
                <w:lang w:eastAsia="en-US"/>
              </w:rPr>
              <w:t>其他费用</w:t>
            </w:r>
          </w:p>
        </w:tc>
        <w:tc>
          <w:tcPr>
            <w:tcW w:w="1321" w:type="dxa"/>
          </w:tcPr>
          <w:p w:rsidR="00DA569F" w:rsidRDefault="00DA569F">
            <w:pPr>
              <w:pStyle w:val="TableParagraph"/>
              <w:spacing w:line="360" w:lineRule="auto"/>
              <w:rPr>
                <w:sz w:val="21"/>
                <w:szCs w:val="21"/>
                <w:lang w:eastAsia="en-US"/>
              </w:rPr>
            </w:pPr>
          </w:p>
        </w:tc>
        <w:tc>
          <w:tcPr>
            <w:tcW w:w="1318"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939" w:type="dxa"/>
          </w:tcPr>
          <w:p w:rsidR="00DA569F" w:rsidRDefault="00DA569F">
            <w:pPr>
              <w:pStyle w:val="TableParagraph"/>
              <w:spacing w:line="360" w:lineRule="auto"/>
              <w:rPr>
                <w:sz w:val="21"/>
                <w:szCs w:val="21"/>
                <w:lang w:eastAsia="en-US"/>
              </w:rPr>
            </w:pPr>
          </w:p>
        </w:tc>
        <w:tc>
          <w:tcPr>
            <w:tcW w:w="942" w:type="dxa"/>
          </w:tcPr>
          <w:p w:rsidR="00DA569F" w:rsidRDefault="00DA569F">
            <w:pPr>
              <w:pStyle w:val="TableParagraph"/>
              <w:spacing w:line="360" w:lineRule="auto"/>
              <w:rPr>
                <w:sz w:val="21"/>
                <w:szCs w:val="21"/>
                <w:lang w:eastAsia="en-US"/>
              </w:rPr>
            </w:pPr>
          </w:p>
        </w:tc>
        <w:tc>
          <w:tcPr>
            <w:tcW w:w="670" w:type="dxa"/>
          </w:tcPr>
          <w:p w:rsidR="00DA569F" w:rsidRDefault="00DA569F">
            <w:pPr>
              <w:pStyle w:val="TableParagraph"/>
              <w:spacing w:line="360" w:lineRule="auto"/>
              <w:rPr>
                <w:sz w:val="21"/>
                <w:szCs w:val="21"/>
                <w:lang w:eastAsia="en-US"/>
              </w:rPr>
            </w:pPr>
          </w:p>
        </w:tc>
      </w:tr>
      <w:tr w:rsidR="00DA569F">
        <w:trPr>
          <w:trHeight w:val="424"/>
        </w:trPr>
        <w:tc>
          <w:tcPr>
            <w:tcW w:w="652" w:type="dxa"/>
          </w:tcPr>
          <w:p w:rsidR="00DA569F" w:rsidRDefault="00DA569F">
            <w:pPr>
              <w:pStyle w:val="TableParagraph"/>
              <w:spacing w:line="360" w:lineRule="auto"/>
              <w:rPr>
                <w:sz w:val="21"/>
                <w:szCs w:val="21"/>
                <w:lang w:eastAsia="en-US"/>
              </w:rPr>
            </w:pPr>
          </w:p>
        </w:tc>
        <w:tc>
          <w:tcPr>
            <w:tcW w:w="1320" w:type="dxa"/>
          </w:tcPr>
          <w:p w:rsidR="00DA569F" w:rsidRDefault="009B4498">
            <w:pPr>
              <w:pStyle w:val="TableParagraph"/>
              <w:spacing w:line="360" w:lineRule="auto"/>
              <w:ind w:left="107" w:firstLine="848"/>
              <w:rPr>
                <w:sz w:val="21"/>
                <w:szCs w:val="21"/>
                <w:lang w:eastAsia="en-US"/>
              </w:rPr>
            </w:pPr>
            <w:r>
              <w:rPr>
                <w:w w:val="200"/>
                <w:sz w:val="21"/>
                <w:szCs w:val="21"/>
                <w:lang w:eastAsia="en-US"/>
              </w:rPr>
              <w:t>„</w:t>
            </w:r>
          </w:p>
        </w:tc>
        <w:tc>
          <w:tcPr>
            <w:tcW w:w="1321" w:type="dxa"/>
          </w:tcPr>
          <w:p w:rsidR="00DA569F" w:rsidRDefault="00DA569F">
            <w:pPr>
              <w:pStyle w:val="TableParagraph"/>
              <w:spacing w:line="360" w:lineRule="auto"/>
              <w:rPr>
                <w:sz w:val="21"/>
                <w:szCs w:val="21"/>
                <w:lang w:eastAsia="en-US"/>
              </w:rPr>
            </w:pPr>
          </w:p>
        </w:tc>
        <w:tc>
          <w:tcPr>
            <w:tcW w:w="1318"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939" w:type="dxa"/>
          </w:tcPr>
          <w:p w:rsidR="00DA569F" w:rsidRDefault="00DA569F">
            <w:pPr>
              <w:pStyle w:val="TableParagraph"/>
              <w:spacing w:line="360" w:lineRule="auto"/>
              <w:rPr>
                <w:sz w:val="21"/>
                <w:szCs w:val="21"/>
                <w:lang w:eastAsia="en-US"/>
              </w:rPr>
            </w:pPr>
          </w:p>
        </w:tc>
        <w:tc>
          <w:tcPr>
            <w:tcW w:w="942" w:type="dxa"/>
          </w:tcPr>
          <w:p w:rsidR="00DA569F" w:rsidRDefault="00DA569F">
            <w:pPr>
              <w:pStyle w:val="TableParagraph"/>
              <w:spacing w:line="360" w:lineRule="auto"/>
              <w:rPr>
                <w:sz w:val="21"/>
                <w:szCs w:val="21"/>
                <w:lang w:eastAsia="en-US"/>
              </w:rPr>
            </w:pPr>
          </w:p>
        </w:tc>
        <w:tc>
          <w:tcPr>
            <w:tcW w:w="670" w:type="dxa"/>
          </w:tcPr>
          <w:p w:rsidR="00DA569F" w:rsidRDefault="00DA569F">
            <w:pPr>
              <w:pStyle w:val="TableParagraph"/>
              <w:spacing w:line="360" w:lineRule="auto"/>
              <w:rPr>
                <w:sz w:val="21"/>
                <w:szCs w:val="21"/>
                <w:lang w:eastAsia="en-US"/>
              </w:rPr>
            </w:pPr>
          </w:p>
        </w:tc>
      </w:tr>
      <w:tr w:rsidR="00DA569F">
        <w:trPr>
          <w:trHeight w:val="424"/>
        </w:trPr>
        <w:tc>
          <w:tcPr>
            <w:tcW w:w="652" w:type="dxa"/>
          </w:tcPr>
          <w:p w:rsidR="00DA569F" w:rsidRDefault="00DA569F">
            <w:pPr>
              <w:pStyle w:val="TableParagraph"/>
              <w:spacing w:line="360" w:lineRule="auto"/>
              <w:rPr>
                <w:sz w:val="21"/>
                <w:szCs w:val="21"/>
                <w:lang w:eastAsia="en-US"/>
              </w:rPr>
            </w:pPr>
          </w:p>
        </w:tc>
        <w:tc>
          <w:tcPr>
            <w:tcW w:w="1320" w:type="dxa"/>
          </w:tcPr>
          <w:p w:rsidR="00DA569F" w:rsidRDefault="009B4498">
            <w:pPr>
              <w:pStyle w:val="TableParagraph"/>
              <w:spacing w:line="360" w:lineRule="auto"/>
              <w:ind w:left="107" w:firstLine="848"/>
              <w:rPr>
                <w:sz w:val="21"/>
                <w:szCs w:val="21"/>
                <w:lang w:eastAsia="en-US"/>
              </w:rPr>
            </w:pPr>
            <w:r>
              <w:rPr>
                <w:w w:val="200"/>
                <w:sz w:val="21"/>
                <w:szCs w:val="21"/>
                <w:lang w:eastAsia="en-US"/>
              </w:rPr>
              <w:t>„</w:t>
            </w:r>
          </w:p>
        </w:tc>
        <w:tc>
          <w:tcPr>
            <w:tcW w:w="1321" w:type="dxa"/>
          </w:tcPr>
          <w:p w:rsidR="00DA569F" w:rsidRDefault="00DA569F">
            <w:pPr>
              <w:pStyle w:val="TableParagraph"/>
              <w:spacing w:line="360" w:lineRule="auto"/>
              <w:rPr>
                <w:sz w:val="21"/>
                <w:szCs w:val="21"/>
                <w:lang w:eastAsia="en-US"/>
              </w:rPr>
            </w:pPr>
          </w:p>
        </w:tc>
        <w:tc>
          <w:tcPr>
            <w:tcW w:w="1318"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939" w:type="dxa"/>
          </w:tcPr>
          <w:p w:rsidR="00DA569F" w:rsidRDefault="00DA569F">
            <w:pPr>
              <w:pStyle w:val="TableParagraph"/>
              <w:spacing w:line="360" w:lineRule="auto"/>
              <w:rPr>
                <w:sz w:val="21"/>
                <w:szCs w:val="21"/>
                <w:lang w:eastAsia="en-US"/>
              </w:rPr>
            </w:pPr>
          </w:p>
        </w:tc>
        <w:tc>
          <w:tcPr>
            <w:tcW w:w="942" w:type="dxa"/>
          </w:tcPr>
          <w:p w:rsidR="00DA569F" w:rsidRDefault="00DA569F">
            <w:pPr>
              <w:pStyle w:val="TableParagraph"/>
              <w:spacing w:line="360" w:lineRule="auto"/>
              <w:rPr>
                <w:sz w:val="21"/>
                <w:szCs w:val="21"/>
                <w:lang w:eastAsia="en-US"/>
              </w:rPr>
            </w:pPr>
          </w:p>
        </w:tc>
        <w:tc>
          <w:tcPr>
            <w:tcW w:w="670" w:type="dxa"/>
          </w:tcPr>
          <w:p w:rsidR="00DA569F" w:rsidRDefault="00DA569F">
            <w:pPr>
              <w:pStyle w:val="TableParagraph"/>
              <w:spacing w:line="360" w:lineRule="auto"/>
              <w:rPr>
                <w:sz w:val="21"/>
                <w:szCs w:val="21"/>
                <w:lang w:eastAsia="en-US"/>
              </w:rPr>
            </w:pPr>
          </w:p>
        </w:tc>
      </w:tr>
      <w:tr w:rsidR="00DA569F">
        <w:trPr>
          <w:trHeight w:val="424"/>
        </w:trPr>
        <w:tc>
          <w:tcPr>
            <w:tcW w:w="652" w:type="dxa"/>
          </w:tcPr>
          <w:p w:rsidR="00DA569F" w:rsidRDefault="00DA569F">
            <w:pPr>
              <w:pStyle w:val="TableParagraph"/>
              <w:spacing w:line="360" w:lineRule="auto"/>
              <w:rPr>
                <w:sz w:val="21"/>
                <w:szCs w:val="21"/>
                <w:lang w:eastAsia="en-US"/>
              </w:rPr>
            </w:pPr>
          </w:p>
        </w:tc>
        <w:tc>
          <w:tcPr>
            <w:tcW w:w="1320" w:type="dxa"/>
          </w:tcPr>
          <w:p w:rsidR="00DA569F" w:rsidRDefault="009B4498">
            <w:pPr>
              <w:pStyle w:val="TableParagraph"/>
              <w:spacing w:line="360" w:lineRule="auto"/>
              <w:ind w:left="107" w:firstLine="848"/>
              <w:rPr>
                <w:sz w:val="21"/>
                <w:szCs w:val="21"/>
                <w:lang w:eastAsia="en-US"/>
              </w:rPr>
            </w:pPr>
            <w:r>
              <w:rPr>
                <w:w w:val="200"/>
                <w:sz w:val="21"/>
                <w:szCs w:val="21"/>
                <w:lang w:eastAsia="en-US"/>
              </w:rPr>
              <w:t>„</w:t>
            </w:r>
          </w:p>
        </w:tc>
        <w:tc>
          <w:tcPr>
            <w:tcW w:w="1321" w:type="dxa"/>
          </w:tcPr>
          <w:p w:rsidR="00DA569F" w:rsidRDefault="00DA569F">
            <w:pPr>
              <w:pStyle w:val="TableParagraph"/>
              <w:spacing w:line="360" w:lineRule="auto"/>
              <w:rPr>
                <w:sz w:val="21"/>
                <w:szCs w:val="21"/>
                <w:lang w:eastAsia="en-US"/>
              </w:rPr>
            </w:pPr>
          </w:p>
        </w:tc>
        <w:tc>
          <w:tcPr>
            <w:tcW w:w="1318"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673" w:type="dxa"/>
          </w:tcPr>
          <w:p w:rsidR="00DA569F" w:rsidRDefault="00DA569F">
            <w:pPr>
              <w:pStyle w:val="TableParagraph"/>
              <w:spacing w:line="360" w:lineRule="auto"/>
              <w:rPr>
                <w:sz w:val="21"/>
                <w:szCs w:val="21"/>
                <w:lang w:eastAsia="en-US"/>
              </w:rPr>
            </w:pPr>
          </w:p>
        </w:tc>
        <w:tc>
          <w:tcPr>
            <w:tcW w:w="939" w:type="dxa"/>
          </w:tcPr>
          <w:p w:rsidR="00DA569F" w:rsidRDefault="00DA569F">
            <w:pPr>
              <w:pStyle w:val="TableParagraph"/>
              <w:spacing w:line="360" w:lineRule="auto"/>
              <w:rPr>
                <w:sz w:val="21"/>
                <w:szCs w:val="21"/>
                <w:lang w:eastAsia="en-US"/>
              </w:rPr>
            </w:pPr>
          </w:p>
        </w:tc>
        <w:tc>
          <w:tcPr>
            <w:tcW w:w="942" w:type="dxa"/>
          </w:tcPr>
          <w:p w:rsidR="00DA569F" w:rsidRDefault="00DA569F">
            <w:pPr>
              <w:pStyle w:val="TableParagraph"/>
              <w:spacing w:line="360" w:lineRule="auto"/>
              <w:rPr>
                <w:sz w:val="21"/>
                <w:szCs w:val="21"/>
                <w:lang w:eastAsia="en-US"/>
              </w:rPr>
            </w:pPr>
          </w:p>
        </w:tc>
        <w:tc>
          <w:tcPr>
            <w:tcW w:w="670" w:type="dxa"/>
          </w:tcPr>
          <w:p w:rsidR="00DA569F" w:rsidRDefault="00DA569F">
            <w:pPr>
              <w:pStyle w:val="TableParagraph"/>
              <w:spacing w:line="360" w:lineRule="auto"/>
              <w:rPr>
                <w:sz w:val="21"/>
                <w:szCs w:val="21"/>
                <w:lang w:eastAsia="en-US"/>
              </w:rPr>
            </w:pPr>
          </w:p>
        </w:tc>
      </w:tr>
      <w:tr w:rsidR="00DA569F">
        <w:trPr>
          <w:trHeight w:val="424"/>
        </w:trPr>
        <w:tc>
          <w:tcPr>
            <w:tcW w:w="5957" w:type="dxa"/>
            <w:gridSpan w:val="6"/>
          </w:tcPr>
          <w:p w:rsidR="00DA569F" w:rsidRDefault="009B4498">
            <w:pPr>
              <w:pStyle w:val="TableParagraph"/>
              <w:spacing w:before="55" w:line="360" w:lineRule="auto"/>
              <w:ind w:left="2363" w:right="2359"/>
              <w:jc w:val="center"/>
              <w:rPr>
                <w:b/>
                <w:sz w:val="21"/>
                <w:szCs w:val="21"/>
                <w:lang w:eastAsia="en-US"/>
              </w:rPr>
            </w:pPr>
            <w:r>
              <w:rPr>
                <w:b/>
                <w:sz w:val="21"/>
                <w:szCs w:val="21"/>
                <w:lang w:eastAsia="en-US"/>
              </w:rPr>
              <w:t>合计（元）</w:t>
            </w:r>
          </w:p>
        </w:tc>
        <w:tc>
          <w:tcPr>
            <w:tcW w:w="1881" w:type="dxa"/>
            <w:gridSpan w:val="2"/>
          </w:tcPr>
          <w:p w:rsidR="00DA569F" w:rsidRDefault="00DA569F">
            <w:pPr>
              <w:pStyle w:val="TableParagraph"/>
              <w:spacing w:line="360" w:lineRule="auto"/>
              <w:rPr>
                <w:sz w:val="21"/>
                <w:szCs w:val="21"/>
                <w:lang w:eastAsia="en-US"/>
              </w:rPr>
            </w:pPr>
          </w:p>
        </w:tc>
        <w:tc>
          <w:tcPr>
            <w:tcW w:w="670" w:type="dxa"/>
          </w:tcPr>
          <w:p w:rsidR="00DA569F" w:rsidRDefault="00DA569F">
            <w:pPr>
              <w:pStyle w:val="TableParagraph"/>
              <w:spacing w:line="360" w:lineRule="auto"/>
              <w:rPr>
                <w:sz w:val="21"/>
                <w:szCs w:val="21"/>
                <w:lang w:eastAsia="en-US"/>
              </w:rPr>
            </w:pPr>
          </w:p>
        </w:tc>
      </w:tr>
    </w:tbl>
    <w:p w:rsidR="00DA569F" w:rsidRDefault="00DA569F">
      <w:pPr>
        <w:spacing w:line="360" w:lineRule="auto"/>
        <w:rPr>
          <w:rFonts w:ascii="宋体" w:hAnsi="宋体"/>
        </w:rPr>
        <w:sectPr w:rsidR="00DA569F">
          <w:pgSz w:w="11910" w:h="16840"/>
          <w:pgMar w:top="1400" w:right="1440" w:bottom="1220" w:left="1580" w:header="877" w:footer="1033" w:gutter="0"/>
          <w:cols w:space="720"/>
        </w:sectPr>
      </w:pPr>
    </w:p>
    <w:p w:rsidR="00DA569F" w:rsidRDefault="009B4498">
      <w:pPr>
        <w:pStyle w:val="a4"/>
        <w:tabs>
          <w:tab w:val="left" w:pos="1660"/>
          <w:tab w:val="left" w:pos="3755"/>
        </w:tabs>
        <w:spacing w:before="44" w:line="360" w:lineRule="auto"/>
        <w:ind w:right="1287" w:firstLineChars="1900" w:firstLine="3990"/>
        <w:rPr>
          <w:sz w:val="21"/>
          <w:szCs w:val="21"/>
        </w:rPr>
      </w:pPr>
      <w:r>
        <w:rPr>
          <w:sz w:val="21"/>
          <w:szCs w:val="21"/>
        </w:rPr>
        <w:lastRenderedPageBreak/>
        <w:t>供应商</w:t>
      </w:r>
      <w:r>
        <w:rPr>
          <w:rFonts w:hint="eastAsia"/>
          <w:sz w:val="21"/>
          <w:szCs w:val="21"/>
        </w:rPr>
        <w:t>公章</w:t>
      </w:r>
      <w:r>
        <w:rPr>
          <w:sz w:val="21"/>
          <w:szCs w:val="21"/>
        </w:rPr>
        <w:t>：</w:t>
      </w:r>
    </w:p>
    <w:p w:rsidR="00DA569F" w:rsidRDefault="009B4498">
      <w:pPr>
        <w:pStyle w:val="a4"/>
        <w:tabs>
          <w:tab w:val="left" w:pos="1660"/>
          <w:tab w:val="left" w:pos="3755"/>
        </w:tabs>
        <w:spacing w:before="44" w:line="360" w:lineRule="auto"/>
        <w:ind w:right="327"/>
        <w:jc w:val="right"/>
        <w:rPr>
          <w:sz w:val="21"/>
          <w:szCs w:val="21"/>
        </w:rPr>
      </w:pPr>
      <w:r>
        <w:rPr>
          <w:rFonts w:hint="eastAsia"/>
          <w:sz w:val="21"/>
          <w:szCs w:val="21"/>
        </w:rPr>
        <w:t>法定代表人或其委托代理人：</w:t>
      </w:r>
      <w:r>
        <w:rPr>
          <w:rFonts w:hint="eastAsia"/>
          <w:sz w:val="21"/>
          <w:szCs w:val="21"/>
          <w:u w:val="single"/>
        </w:rPr>
        <w:t xml:space="preserve">    （签字或盖章）</w:t>
      </w:r>
    </w:p>
    <w:p w:rsidR="00DA569F" w:rsidRDefault="009B4498">
      <w:pPr>
        <w:pStyle w:val="a4"/>
        <w:tabs>
          <w:tab w:val="left" w:pos="1660"/>
          <w:tab w:val="left" w:pos="3755"/>
        </w:tabs>
        <w:spacing w:before="44" w:line="360" w:lineRule="auto"/>
        <w:ind w:left="220" w:right="807"/>
        <w:jc w:val="right"/>
        <w:rPr>
          <w:sz w:val="21"/>
          <w:szCs w:val="21"/>
          <w:u w:val="single"/>
        </w:rPr>
      </w:pPr>
      <w:r>
        <w:rPr>
          <w:sz w:val="21"/>
          <w:szCs w:val="21"/>
        </w:rPr>
        <w:t>日</w:t>
      </w:r>
      <w:r>
        <w:rPr>
          <w:sz w:val="21"/>
          <w:szCs w:val="21"/>
        </w:rPr>
        <w:tab/>
        <w:t>期：</w:t>
      </w:r>
      <w:r>
        <w:rPr>
          <w:sz w:val="21"/>
          <w:szCs w:val="21"/>
          <w:u w:val="single"/>
        </w:rPr>
        <w:t xml:space="preserve"> </w:t>
      </w:r>
      <w:r>
        <w:rPr>
          <w:sz w:val="21"/>
          <w:szCs w:val="21"/>
          <w:u w:val="single"/>
        </w:rPr>
        <w:tab/>
      </w:r>
    </w:p>
    <w:p w:rsidR="00DA569F" w:rsidRDefault="009B4498">
      <w:pPr>
        <w:rPr>
          <w:b/>
        </w:rPr>
      </w:pPr>
      <w:r>
        <w:rPr>
          <w:b/>
        </w:rPr>
        <w:t>备注：</w:t>
      </w:r>
    </w:p>
    <w:p w:rsidR="00DA569F" w:rsidRDefault="009B4498">
      <w:pPr>
        <w:pStyle w:val="ad"/>
        <w:numPr>
          <w:ilvl w:val="0"/>
          <w:numId w:val="26"/>
        </w:numPr>
        <w:tabs>
          <w:tab w:val="left" w:pos="898"/>
        </w:tabs>
        <w:spacing w:before="161" w:line="360" w:lineRule="auto"/>
        <w:ind w:right="237" w:firstLine="422"/>
        <w:rPr>
          <w:sz w:val="21"/>
          <w:szCs w:val="21"/>
        </w:rPr>
      </w:pPr>
      <w:r>
        <w:rPr>
          <w:sz w:val="21"/>
          <w:szCs w:val="21"/>
        </w:rPr>
        <w:t>表中所列货物为对应本项目需求的全部货物及所需附件购置费、包装费、运输费、人工费、保险费、安装调试费、各种税费、资料费、售后服务费及完成项目应有的全部费用。如有漏项或缺项，供应商承担全部责任。</w:t>
      </w:r>
    </w:p>
    <w:p w:rsidR="00DA569F" w:rsidRDefault="009B4498">
      <w:pPr>
        <w:pStyle w:val="ad"/>
        <w:numPr>
          <w:ilvl w:val="0"/>
          <w:numId w:val="26"/>
        </w:numPr>
        <w:tabs>
          <w:tab w:val="left" w:pos="896"/>
        </w:tabs>
        <w:spacing w:before="2" w:line="360" w:lineRule="auto"/>
        <w:ind w:right="361" w:firstLine="422"/>
        <w:rPr>
          <w:sz w:val="21"/>
          <w:szCs w:val="21"/>
        </w:rPr>
      </w:pPr>
      <w:r>
        <w:rPr>
          <w:sz w:val="21"/>
          <w:szCs w:val="21"/>
        </w:rPr>
        <w:t>表中须明确列出所投产品的货物名称、品牌、型号规格、原产地及生产厂商，否则可能导致</w:t>
      </w:r>
      <w:r>
        <w:rPr>
          <w:b/>
          <w:sz w:val="21"/>
          <w:szCs w:val="21"/>
        </w:rPr>
        <w:t>响应无效</w:t>
      </w:r>
      <w:r>
        <w:rPr>
          <w:sz w:val="21"/>
          <w:szCs w:val="21"/>
        </w:rPr>
        <w:t>。</w:t>
      </w:r>
    </w:p>
    <w:p w:rsidR="00DA569F" w:rsidRDefault="009B4498">
      <w:pPr>
        <w:pStyle w:val="ad"/>
        <w:numPr>
          <w:ilvl w:val="0"/>
          <w:numId w:val="26"/>
        </w:numPr>
        <w:tabs>
          <w:tab w:val="left" w:pos="896"/>
        </w:tabs>
        <w:spacing w:before="1" w:line="360" w:lineRule="auto"/>
        <w:ind w:right="357" w:firstLine="422"/>
        <w:rPr>
          <w:sz w:val="21"/>
          <w:szCs w:val="21"/>
        </w:rPr>
      </w:pPr>
      <w:r>
        <w:rPr>
          <w:sz w:val="21"/>
          <w:szCs w:val="21"/>
        </w:rPr>
        <w:t>表中报价即为优惠后报价，并作为评审及定标依据。任何有选择或有条件的报价，或者表中某一包别填写多个报价，均为无效报价。</w:t>
      </w:r>
    </w:p>
    <w:p w:rsidR="00DA569F" w:rsidRDefault="00DA569F">
      <w:pPr>
        <w:spacing w:line="360" w:lineRule="auto"/>
        <w:rPr>
          <w:rFonts w:ascii="宋体" w:hAnsi="宋体"/>
        </w:rPr>
        <w:sectPr w:rsidR="00DA569F">
          <w:type w:val="continuous"/>
          <w:pgSz w:w="11910" w:h="16840"/>
          <w:pgMar w:top="1400" w:right="1440" w:bottom="280" w:left="1580" w:header="720" w:footer="720" w:gutter="0"/>
          <w:cols w:space="720"/>
        </w:sectPr>
      </w:pPr>
    </w:p>
    <w:p w:rsidR="00DA569F" w:rsidRDefault="009B4498">
      <w:pPr>
        <w:pStyle w:val="3"/>
        <w:keepNext w:val="0"/>
        <w:keepLines w:val="0"/>
        <w:autoSpaceDE w:val="0"/>
        <w:autoSpaceDN w:val="0"/>
        <w:spacing w:before="132" w:after="0" w:line="360" w:lineRule="auto"/>
        <w:ind w:left="1367" w:right="1505" w:firstLine="420"/>
        <w:jc w:val="center"/>
        <w:rPr>
          <w:rFonts w:ascii="宋体" w:hAnsi="宋体" w:cs="宋体"/>
          <w:kern w:val="0"/>
          <w:sz w:val="21"/>
          <w:szCs w:val="21"/>
          <w:lang w:val="zh-CN" w:bidi="zh-CN"/>
        </w:rPr>
      </w:pPr>
      <w:r>
        <w:rPr>
          <w:rFonts w:ascii="宋体" w:hAnsi="宋体" w:cs="宋体"/>
          <w:kern w:val="0"/>
          <w:sz w:val="21"/>
          <w:szCs w:val="21"/>
          <w:lang w:val="zh-CN" w:bidi="zh-CN"/>
        </w:rPr>
        <w:lastRenderedPageBreak/>
        <w:t>二、响应函</w:t>
      </w:r>
    </w:p>
    <w:p w:rsidR="00DA569F" w:rsidRDefault="009B4498">
      <w:pPr>
        <w:spacing w:beforeLines="50" w:before="120" w:afterLines="50" w:after="120" w:line="360" w:lineRule="auto"/>
        <w:ind w:firstLineChars="200" w:firstLine="422"/>
        <w:rPr>
          <w:rFonts w:ascii="Calibri" w:hAnsi="Calibri"/>
          <w:b/>
          <w:szCs w:val="22"/>
        </w:rPr>
      </w:pPr>
      <w:r>
        <w:rPr>
          <w:rFonts w:ascii="Calibri" w:hAnsi="Calibri"/>
          <w:b/>
          <w:szCs w:val="22"/>
        </w:rPr>
        <w:t>致：</w:t>
      </w:r>
      <w:r>
        <w:rPr>
          <w:rFonts w:ascii="Calibri" w:hAnsi="Calibri" w:hint="eastAsia"/>
          <w:b/>
          <w:szCs w:val="22"/>
          <w:u w:val="single"/>
        </w:rPr>
        <w:t>（采购人）</w:t>
      </w:r>
    </w:p>
    <w:p w:rsidR="00DA569F" w:rsidRDefault="009B4498">
      <w:pPr>
        <w:pStyle w:val="a4"/>
        <w:spacing w:before="2" w:line="360" w:lineRule="auto"/>
        <w:ind w:left="654"/>
        <w:rPr>
          <w:sz w:val="21"/>
          <w:szCs w:val="21"/>
        </w:rPr>
      </w:pPr>
      <w:r>
        <w:rPr>
          <w:sz w:val="21"/>
          <w:szCs w:val="21"/>
        </w:rPr>
        <w:t>根据贵方的询价公告，我方兹宣布同意如下：</w:t>
      </w:r>
    </w:p>
    <w:p w:rsidR="00DA569F" w:rsidRDefault="009B4498">
      <w:pPr>
        <w:pStyle w:val="ad"/>
        <w:numPr>
          <w:ilvl w:val="0"/>
          <w:numId w:val="27"/>
        </w:numPr>
        <w:tabs>
          <w:tab w:val="left" w:pos="896"/>
        </w:tabs>
        <w:spacing w:before="160" w:line="360" w:lineRule="auto"/>
        <w:ind w:right="358" w:firstLine="422"/>
        <w:jc w:val="both"/>
        <w:rPr>
          <w:sz w:val="21"/>
          <w:szCs w:val="21"/>
        </w:rPr>
      </w:pPr>
      <w:r>
        <w:rPr>
          <w:sz w:val="21"/>
          <w:szCs w:val="21"/>
        </w:rPr>
        <w:t>按询价通知书规定提供交付的货物（包括安装调试等工作）的最终报价见报价表，如我方被确定为成交供应商，我方承诺愿意按询价通知书规定缴纳履约保证金和成交服务费。</w:t>
      </w:r>
    </w:p>
    <w:p w:rsidR="00DA569F" w:rsidRDefault="009B4498">
      <w:pPr>
        <w:pStyle w:val="ad"/>
        <w:numPr>
          <w:ilvl w:val="0"/>
          <w:numId w:val="27"/>
        </w:numPr>
        <w:tabs>
          <w:tab w:val="left" w:pos="898"/>
        </w:tabs>
        <w:spacing w:before="3" w:line="360" w:lineRule="auto"/>
        <w:ind w:right="359" w:firstLine="422"/>
        <w:rPr>
          <w:sz w:val="21"/>
          <w:szCs w:val="21"/>
        </w:rPr>
      </w:pPr>
      <w:r>
        <w:rPr>
          <w:sz w:val="21"/>
          <w:szCs w:val="21"/>
        </w:rPr>
        <w:t>我方根据询价通知书的规定，严格履行合同的责任和义务,并保证于买方要求的日期内完成供货、安装及服务，并通过买方验收。</w:t>
      </w:r>
    </w:p>
    <w:p w:rsidR="00DA569F" w:rsidRDefault="009B4498">
      <w:pPr>
        <w:pStyle w:val="ad"/>
        <w:numPr>
          <w:ilvl w:val="0"/>
          <w:numId w:val="27"/>
        </w:numPr>
        <w:tabs>
          <w:tab w:val="left" w:pos="896"/>
        </w:tabs>
        <w:spacing w:before="1" w:line="360" w:lineRule="auto"/>
        <w:ind w:left="895" w:firstLine="422"/>
        <w:rPr>
          <w:sz w:val="21"/>
          <w:szCs w:val="21"/>
        </w:rPr>
      </w:pPr>
      <w:r>
        <w:rPr>
          <w:sz w:val="21"/>
          <w:szCs w:val="21"/>
        </w:rPr>
        <w:t>我方承诺报价低于同类货物和服务的市场平均价格。</w:t>
      </w:r>
    </w:p>
    <w:p w:rsidR="00DA569F" w:rsidRDefault="009B4498">
      <w:pPr>
        <w:pStyle w:val="ad"/>
        <w:numPr>
          <w:ilvl w:val="0"/>
          <w:numId w:val="27"/>
        </w:numPr>
        <w:tabs>
          <w:tab w:val="left" w:pos="896"/>
        </w:tabs>
        <w:spacing w:before="160" w:line="360" w:lineRule="auto"/>
        <w:ind w:right="356" w:firstLine="422"/>
        <w:jc w:val="both"/>
        <w:rPr>
          <w:sz w:val="21"/>
          <w:szCs w:val="21"/>
        </w:rPr>
      </w:pPr>
      <w:r>
        <w:rPr>
          <w:sz w:val="21"/>
          <w:szCs w:val="21"/>
        </w:rPr>
        <w:t>我方已详细审核全部询价通知书，包括询价通知书的澄清或修改（如有），参考资料及有关附件，我方正式认可并遵守本次询价通知书，并对询价通知书各项条款、规定及要求均无异议。我方知道必须放弃提出含糊不清或误解问题的权利。</w:t>
      </w:r>
    </w:p>
    <w:p w:rsidR="00DA569F" w:rsidRDefault="009B4498">
      <w:pPr>
        <w:pStyle w:val="ad"/>
        <w:numPr>
          <w:ilvl w:val="0"/>
          <w:numId w:val="27"/>
        </w:numPr>
        <w:tabs>
          <w:tab w:val="left" w:pos="902"/>
        </w:tabs>
        <w:spacing w:before="3" w:line="360" w:lineRule="auto"/>
        <w:ind w:right="356" w:firstLine="422"/>
        <w:rPr>
          <w:sz w:val="21"/>
          <w:szCs w:val="21"/>
        </w:rPr>
      </w:pPr>
      <w:r>
        <w:rPr>
          <w:sz w:val="21"/>
          <w:szCs w:val="21"/>
        </w:rPr>
        <w:t>我方同意从询价通知书规定的响应文件提交截止日期起遵循本询价通知书，并在询价通知书规定的询价有效期之前均具有约束力。</w:t>
      </w:r>
    </w:p>
    <w:p w:rsidR="00DA569F" w:rsidRDefault="009B4498">
      <w:pPr>
        <w:pStyle w:val="ad"/>
        <w:numPr>
          <w:ilvl w:val="0"/>
          <w:numId w:val="27"/>
        </w:numPr>
        <w:tabs>
          <w:tab w:val="left" w:pos="896"/>
        </w:tabs>
        <w:spacing w:before="1" w:line="360" w:lineRule="auto"/>
        <w:ind w:right="357" w:firstLine="422"/>
        <w:jc w:val="both"/>
        <w:rPr>
          <w:sz w:val="21"/>
          <w:szCs w:val="21"/>
        </w:rPr>
      </w:pPr>
      <w:r>
        <w:rPr>
          <w:sz w:val="21"/>
          <w:szCs w:val="21"/>
        </w:rPr>
        <w:t>我方声明响应文件所提供的一切资料均真实无误、及时、有效，企业运营正常。由于我方提供资料不实而造成的责任和后果由我方承担。我方同意按照贵方提出的要求，提供与响应文件有关的任何证据、数据或资料。</w:t>
      </w:r>
    </w:p>
    <w:p w:rsidR="00DA569F" w:rsidRDefault="009B4498">
      <w:pPr>
        <w:pStyle w:val="ad"/>
        <w:numPr>
          <w:ilvl w:val="0"/>
          <w:numId w:val="27"/>
        </w:numPr>
        <w:tabs>
          <w:tab w:val="left" w:pos="896"/>
        </w:tabs>
        <w:spacing w:before="2" w:line="360" w:lineRule="auto"/>
        <w:ind w:left="895" w:firstLine="422"/>
        <w:rPr>
          <w:sz w:val="21"/>
          <w:szCs w:val="21"/>
        </w:rPr>
      </w:pPr>
      <w:r>
        <w:rPr>
          <w:sz w:val="21"/>
          <w:szCs w:val="21"/>
        </w:rPr>
        <w:t>我方完全理解贵方不一定接受最低报价的响应文件。</w:t>
      </w:r>
    </w:p>
    <w:p w:rsidR="00DA569F" w:rsidRDefault="009B4498">
      <w:pPr>
        <w:pStyle w:val="ad"/>
        <w:numPr>
          <w:ilvl w:val="0"/>
          <w:numId w:val="27"/>
        </w:numPr>
        <w:tabs>
          <w:tab w:val="left" w:pos="896"/>
        </w:tabs>
        <w:spacing w:before="161" w:line="360" w:lineRule="auto"/>
        <w:ind w:left="895" w:firstLine="422"/>
        <w:rPr>
          <w:sz w:val="21"/>
          <w:szCs w:val="21"/>
        </w:rPr>
      </w:pPr>
      <w:r>
        <w:rPr>
          <w:sz w:val="21"/>
          <w:szCs w:val="21"/>
        </w:rPr>
        <w:t>我方接受询价通知书规定的付款方式、免费质保要求。</w:t>
      </w:r>
    </w:p>
    <w:p w:rsidR="00DA569F" w:rsidRDefault="009B4498">
      <w:pPr>
        <w:pStyle w:val="a4"/>
        <w:tabs>
          <w:tab w:val="left" w:pos="6461"/>
          <w:tab w:val="left" w:pos="8556"/>
        </w:tabs>
        <w:spacing w:before="194" w:line="360" w:lineRule="auto"/>
        <w:ind w:right="327" w:firstLineChars="2300" w:firstLine="4830"/>
        <w:rPr>
          <w:sz w:val="21"/>
          <w:szCs w:val="21"/>
          <w:u w:val="single"/>
          <w:lang w:val="en-US"/>
        </w:rPr>
      </w:pPr>
      <w:r>
        <w:rPr>
          <w:sz w:val="21"/>
          <w:szCs w:val="21"/>
        </w:rPr>
        <w:t>供应商</w:t>
      </w:r>
      <w:r>
        <w:rPr>
          <w:rFonts w:hint="eastAsia"/>
          <w:sz w:val="21"/>
          <w:szCs w:val="21"/>
        </w:rPr>
        <w:t>公章</w:t>
      </w:r>
      <w:r>
        <w:rPr>
          <w:sz w:val="21"/>
          <w:szCs w:val="21"/>
        </w:rPr>
        <w:t>：</w:t>
      </w:r>
      <w:r>
        <w:rPr>
          <w:sz w:val="21"/>
          <w:szCs w:val="21"/>
          <w:u w:val="single"/>
        </w:rPr>
        <w:t xml:space="preserve"> </w:t>
      </w:r>
      <w:r>
        <w:rPr>
          <w:sz w:val="21"/>
          <w:szCs w:val="21"/>
          <w:u w:val="single"/>
        </w:rPr>
        <w:tab/>
      </w:r>
      <w:r>
        <w:rPr>
          <w:rFonts w:hint="eastAsia"/>
          <w:sz w:val="21"/>
          <w:szCs w:val="21"/>
          <w:u w:val="single"/>
          <w:lang w:val="en-US"/>
        </w:rPr>
        <w:t xml:space="preserve">          </w:t>
      </w:r>
    </w:p>
    <w:p w:rsidR="00DA569F" w:rsidRDefault="009B4498">
      <w:pPr>
        <w:pStyle w:val="a4"/>
        <w:tabs>
          <w:tab w:val="left" w:pos="6461"/>
          <w:tab w:val="left" w:pos="8556"/>
        </w:tabs>
        <w:spacing w:before="194" w:line="360" w:lineRule="auto"/>
        <w:ind w:right="327" w:firstLineChars="1600" w:firstLine="3360"/>
        <w:rPr>
          <w:sz w:val="21"/>
          <w:szCs w:val="21"/>
          <w:u w:val="single"/>
        </w:rPr>
      </w:pPr>
      <w:r>
        <w:rPr>
          <w:rFonts w:hint="eastAsia"/>
          <w:sz w:val="21"/>
          <w:szCs w:val="21"/>
        </w:rPr>
        <w:t>法定代表人或其委托代理人：</w:t>
      </w:r>
      <w:r>
        <w:rPr>
          <w:rFonts w:hint="eastAsia"/>
          <w:sz w:val="21"/>
          <w:szCs w:val="21"/>
          <w:u w:val="single"/>
        </w:rPr>
        <w:t>（签字或盖章）</w:t>
      </w:r>
    </w:p>
    <w:p w:rsidR="00DA569F" w:rsidRDefault="009B4498">
      <w:pPr>
        <w:pStyle w:val="a4"/>
        <w:tabs>
          <w:tab w:val="left" w:pos="6461"/>
          <w:tab w:val="left" w:pos="8556"/>
        </w:tabs>
        <w:spacing w:before="194" w:line="360" w:lineRule="auto"/>
        <w:ind w:left="5021" w:right="327"/>
        <w:rPr>
          <w:sz w:val="21"/>
          <w:szCs w:val="21"/>
          <w:lang w:val="en-US"/>
        </w:rPr>
      </w:pPr>
      <w:r>
        <w:rPr>
          <w:sz w:val="21"/>
          <w:szCs w:val="21"/>
        </w:rPr>
        <w:t>日</w:t>
      </w:r>
      <w:r>
        <w:rPr>
          <w:rFonts w:hint="eastAsia"/>
          <w:sz w:val="21"/>
          <w:szCs w:val="21"/>
          <w:lang w:val="en-US"/>
        </w:rPr>
        <w:t xml:space="preserve">    </w:t>
      </w:r>
      <w:r>
        <w:rPr>
          <w:sz w:val="21"/>
          <w:szCs w:val="21"/>
        </w:rPr>
        <w:t>期：</w:t>
      </w:r>
      <w:r>
        <w:rPr>
          <w:sz w:val="21"/>
          <w:szCs w:val="21"/>
          <w:u w:val="single"/>
        </w:rPr>
        <w:t xml:space="preserve"> </w:t>
      </w:r>
      <w:r>
        <w:rPr>
          <w:sz w:val="21"/>
          <w:szCs w:val="21"/>
          <w:u w:val="single"/>
        </w:rPr>
        <w:tab/>
      </w:r>
      <w:r>
        <w:rPr>
          <w:rFonts w:hint="eastAsia"/>
          <w:sz w:val="21"/>
          <w:szCs w:val="21"/>
          <w:u w:val="single"/>
          <w:lang w:val="en-US"/>
        </w:rPr>
        <w:t xml:space="preserve">           </w:t>
      </w:r>
    </w:p>
    <w:p w:rsidR="00DA569F" w:rsidRDefault="00DA569F">
      <w:pPr>
        <w:spacing w:line="360" w:lineRule="auto"/>
        <w:rPr>
          <w:rFonts w:ascii="宋体" w:hAnsi="宋体"/>
        </w:rPr>
      </w:pPr>
    </w:p>
    <w:p w:rsidR="00DA569F" w:rsidRDefault="009B4498">
      <w:pPr>
        <w:widowControl/>
        <w:spacing w:line="360" w:lineRule="auto"/>
        <w:jc w:val="left"/>
        <w:rPr>
          <w:rFonts w:ascii="宋体" w:hAnsi="宋体"/>
        </w:rPr>
      </w:pPr>
      <w:r>
        <w:rPr>
          <w:rFonts w:ascii="宋体" w:hAnsi="宋体"/>
        </w:rPr>
        <w:br w:type="page"/>
      </w:r>
    </w:p>
    <w:p w:rsidR="00DA569F" w:rsidRDefault="00DA569F">
      <w:pPr>
        <w:widowControl/>
        <w:spacing w:line="360" w:lineRule="auto"/>
        <w:jc w:val="left"/>
        <w:rPr>
          <w:rFonts w:ascii="宋体" w:hAnsi="宋体"/>
        </w:rPr>
      </w:pPr>
    </w:p>
    <w:p w:rsidR="00DA569F" w:rsidRDefault="009B4498">
      <w:pPr>
        <w:spacing w:line="360" w:lineRule="auto"/>
        <w:jc w:val="left"/>
        <w:rPr>
          <w:rFonts w:ascii="宋体" w:hAnsi="宋体" w:cs="黑体"/>
          <w:b/>
        </w:rPr>
      </w:pPr>
      <w:r>
        <w:rPr>
          <w:rFonts w:ascii="宋体" w:hAnsi="宋体" w:cs="黑体" w:hint="eastAsia"/>
          <w:b/>
        </w:rPr>
        <w:t>附录1:</w:t>
      </w:r>
    </w:p>
    <w:p w:rsidR="00DA569F" w:rsidRDefault="00DA569F">
      <w:pPr>
        <w:spacing w:line="360" w:lineRule="auto"/>
        <w:ind w:firstLine="420"/>
        <w:jc w:val="left"/>
        <w:rPr>
          <w:rFonts w:ascii="宋体" w:hAnsi="宋体" w:cs="黑体"/>
          <w:b/>
        </w:rPr>
      </w:pPr>
    </w:p>
    <w:p w:rsidR="00DA569F" w:rsidRDefault="009B4498">
      <w:pPr>
        <w:spacing w:line="360" w:lineRule="auto"/>
        <w:jc w:val="center"/>
        <w:rPr>
          <w:rFonts w:ascii="宋体" w:hAnsi="宋体" w:cs="黑体"/>
          <w:b/>
        </w:rPr>
      </w:pPr>
      <w:r>
        <w:rPr>
          <w:rFonts w:ascii="宋体" w:hAnsi="宋体" w:cs="黑体" w:hint="eastAsia"/>
          <w:b/>
        </w:rPr>
        <w:t>投标人诚信承诺书</w:t>
      </w:r>
    </w:p>
    <w:p w:rsidR="00DA569F" w:rsidRDefault="009B4498">
      <w:pPr>
        <w:pStyle w:val="p15"/>
        <w:widowControl w:val="0"/>
        <w:spacing w:line="360" w:lineRule="auto"/>
        <w:rPr>
          <w:rFonts w:ascii="宋体" w:hAnsi="宋体"/>
          <w:b/>
          <w:bCs/>
          <w:u w:val="single"/>
        </w:rPr>
      </w:pPr>
      <w:r>
        <w:rPr>
          <w:rFonts w:ascii="宋体" w:hAnsi="宋体" w:hint="eastAsia"/>
          <w:b/>
          <w:bCs/>
        </w:rPr>
        <w:t>致：</w:t>
      </w:r>
      <w:r>
        <w:rPr>
          <w:rFonts w:ascii="宋体" w:hAnsi="宋体" w:hint="eastAsia"/>
          <w:b/>
          <w:bCs/>
          <w:u w:val="single"/>
        </w:rPr>
        <w:t>（采购人）</w:t>
      </w:r>
    </w:p>
    <w:p w:rsidR="00DA569F" w:rsidRDefault="009B4498">
      <w:pPr>
        <w:spacing w:line="360" w:lineRule="auto"/>
        <w:ind w:firstLineChars="200" w:firstLine="420"/>
        <w:rPr>
          <w:rFonts w:ascii="宋体" w:hAnsi="宋体" w:cs="仿宋"/>
        </w:rPr>
      </w:pPr>
      <w:r>
        <w:rPr>
          <w:rFonts w:ascii="宋体" w:hAnsi="宋体" w:cs="仿宋" w:hint="eastAsia"/>
        </w:rPr>
        <w:t>我单位参加本次投标，承诺如下：</w:t>
      </w:r>
    </w:p>
    <w:p w:rsidR="00DA569F" w:rsidRDefault="009B4498">
      <w:pPr>
        <w:spacing w:line="360" w:lineRule="auto"/>
        <w:ind w:firstLineChars="200" w:firstLine="420"/>
        <w:rPr>
          <w:rFonts w:ascii="宋体" w:hAnsi="宋体" w:cs="仿宋"/>
        </w:rPr>
      </w:pPr>
      <w:r>
        <w:rPr>
          <w:rFonts w:ascii="宋体" w:hAnsi="宋体" w:cs="仿宋" w:hint="eastAsia"/>
        </w:rPr>
        <w:t>1. 提供的所有资料都是真实有效。如被发现提供虚假资料或虚假承诺（声明），同意取消询价和成交候选人资格。</w:t>
      </w:r>
    </w:p>
    <w:p w:rsidR="00DA569F" w:rsidRDefault="009B4498">
      <w:pPr>
        <w:spacing w:line="360" w:lineRule="auto"/>
        <w:ind w:firstLineChars="200" w:firstLine="420"/>
        <w:rPr>
          <w:rFonts w:ascii="宋体" w:hAnsi="宋体" w:cs="仿宋"/>
        </w:rPr>
      </w:pPr>
      <w:r>
        <w:rPr>
          <w:rFonts w:ascii="宋体" w:hAnsi="宋体" w:cs="仿宋" w:hint="eastAsia"/>
        </w:rPr>
        <w:t>2. 不存在借用资质、串通投标等情形。如被发现，同意取消询价和成交候选人资格。</w:t>
      </w:r>
    </w:p>
    <w:p w:rsidR="00DA569F" w:rsidRDefault="009B4498">
      <w:pPr>
        <w:spacing w:line="360" w:lineRule="auto"/>
        <w:ind w:firstLineChars="200" w:firstLine="420"/>
        <w:rPr>
          <w:rFonts w:ascii="宋体" w:hAnsi="宋体" w:cs="仿宋"/>
        </w:rPr>
      </w:pPr>
      <w:r>
        <w:rPr>
          <w:rFonts w:ascii="宋体" w:hAnsi="宋体" w:cs="仿宋" w:hint="eastAsia"/>
        </w:rPr>
        <w:t>3．如我方为成交候选人，除不可抗力（是指不能预见、不能避免并不能克服的客观情况，包括自然灾害和社会突发事件，如地震、海啸、瘟疫、水灾、骚乱、暴动、战争等），不因任何其它原因放弃成交候选人资格。</w:t>
      </w:r>
    </w:p>
    <w:p w:rsidR="00DA569F" w:rsidRDefault="009B4498">
      <w:pPr>
        <w:spacing w:line="360" w:lineRule="auto"/>
        <w:ind w:firstLineChars="200" w:firstLine="420"/>
        <w:rPr>
          <w:rFonts w:ascii="宋体" w:hAnsi="宋体" w:cs="仿宋"/>
        </w:rPr>
      </w:pPr>
      <w:r>
        <w:rPr>
          <w:rFonts w:ascii="宋体" w:hAnsi="宋体" w:cs="仿宋" w:hint="eastAsia"/>
        </w:rPr>
        <w:t>4、我方成交后，严格按照采购文件和我单位响应文件的约定签订合同。</w:t>
      </w:r>
    </w:p>
    <w:p w:rsidR="00DA569F" w:rsidRDefault="009B4498">
      <w:pPr>
        <w:spacing w:line="360" w:lineRule="auto"/>
        <w:ind w:firstLineChars="200" w:firstLine="420"/>
        <w:rPr>
          <w:rFonts w:ascii="宋体" w:hAnsi="宋体" w:cs="仿宋"/>
        </w:rPr>
      </w:pPr>
      <w:r>
        <w:rPr>
          <w:rFonts w:ascii="宋体" w:hAnsi="宋体" w:cs="仿宋" w:hint="eastAsia"/>
        </w:rPr>
        <w:t>5、我方同意将达不到供应商资格要求条件仍参与询价或被行政主管部门、监督管理部门等暂停、取消公共资源交易资格且在限制期内仍参与询价的情形视为弄虚作假，愿意接受处理。</w:t>
      </w:r>
    </w:p>
    <w:p w:rsidR="00DA569F" w:rsidRDefault="009B4498">
      <w:pPr>
        <w:spacing w:line="360" w:lineRule="auto"/>
        <w:ind w:firstLineChars="200" w:firstLine="420"/>
        <w:rPr>
          <w:rFonts w:ascii="宋体" w:hAnsi="宋体" w:cs="仿宋"/>
        </w:rPr>
      </w:pPr>
      <w:r>
        <w:rPr>
          <w:rFonts w:ascii="宋体" w:hAnsi="宋体" w:cs="仿宋" w:hint="eastAsia"/>
        </w:rPr>
        <w:t>6、我方参与询价如出现报价高于或等于该项目最高限价的情形，同意视为串通投标并接受处理。</w:t>
      </w:r>
    </w:p>
    <w:p w:rsidR="00DA569F" w:rsidRDefault="009B4498">
      <w:pPr>
        <w:spacing w:line="360" w:lineRule="auto"/>
        <w:ind w:firstLineChars="200" w:firstLine="420"/>
        <w:rPr>
          <w:rFonts w:ascii="宋体" w:hAnsi="宋体" w:cs="华文仿宋"/>
          <w:kern w:val="0"/>
        </w:rPr>
      </w:pPr>
      <w:r>
        <w:rPr>
          <w:rFonts w:ascii="宋体" w:hAnsi="宋体" w:cs="华文仿宋" w:hint="eastAsia"/>
          <w:kern w:val="0"/>
        </w:rPr>
        <w:t>出现违反上述承诺情形之一的，我单位还同意在 1 至 3 年内不参与阜阳理工学院交易活动，且后期我单位不因公司表现良好等各种理由向招标人申请予以恢复参与阜阳理工学院交易活动，招标人也不应以公司表现良好等各种理由为由提前解除对我单位的处理。愿意公开披露我单位违反承诺的不良行为信息，愿意接受处罚并承担所有经济损失和法律责任。</w:t>
      </w:r>
    </w:p>
    <w:p w:rsidR="00DA569F" w:rsidRDefault="009B4498">
      <w:pPr>
        <w:spacing w:line="360" w:lineRule="auto"/>
        <w:ind w:firstLineChars="200" w:firstLine="420"/>
        <w:rPr>
          <w:rFonts w:ascii="宋体" w:hAnsi="宋体"/>
        </w:rPr>
      </w:pPr>
      <w:r>
        <w:rPr>
          <w:rFonts w:ascii="宋体" w:hAnsi="宋体" w:hint="eastAsia"/>
        </w:rPr>
        <w:t>后期履约过程中除不可抗力外如我单位放弃（拒绝）履约，同意采购人（甲方）不予退还履约保证金，我单位（乙方）不要求退还履约保证金，我单位（乙方）三年不参与</w:t>
      </w:r>
      <w:r>
        <w:rPr>
          <w:rFonts w:ascii="宋体" w:hAnsi="宋体" w:cs="华文仿宋" w:hint="eastAsia"/>
          <w:kern w:val="0"/>
        </w:rPr>
        <w:t>阜阳理工学院</w:t>
      </w:r>
      <w:r>
        <w:rPr>
          <w:rFonts w:ascii="宋体" w:hAnsi="宋体" w:hint="eastAsia"/>
        </w:rPr>
        <w:t>交易活动，且在处理期间不因公司表现良好等各种理由向采购人申请予以提前恢复参与</w:t>
      </w:r>
      <w:r>
        <w:rPr>
          <w:rFonts w:ascii="宋体" w:hAnsi="宋体" w:cs="华文仿宋" w:hint="eastAsia"/>
          <w:kern w:val="0"/>
        </w:rPr>
        <w:t>阜阳理工学院</w:t>
      </w:r>
      <w:r>
        <w:rPr>
          <w:rFonts w:ascii="宋体" w:hAnsi="宋体" w:hint="eastAsia"/>
        </w:rPr>
        <w:t xml:space="preserve">交易活动，采购人（甲方）也不能以公司表现良好等各种理由为由提前解除对我单位（乙方）的处理。 </w:t>
      </w:r>
    </w:p>
    <w:p w:rsidR="00DA569F" w:rsidRDefault="009B4498">
      <w:pPr>
        <w:spacing w:line="360" w:lineRule="auto"/>
        <w:ind w:firstLineChars="249" w:firstLine="523"/>
        <w:rPr>
          <w:rFonts w:ascii="宋体" w:hAnsi="宋体"/>
        </w:rPr>
      </w:pPr>
      <w:r>
        <w:rPr>
          <w:rFonts w:ascii="宋体" w:hAnsi="宋体" w:hint="eastAsia"/>
        </w:rPr>
        <w:t>此承诺不受投标有效期的限制。</w:t>
      </w:r>
    </w:p>
    <w:p w:rsidR="00DA569F" w:rsidRDefault="00DA569F">
      <w:pPr>
        <w:spacing w:line="360" w:lineRule="auto"/>
        <w:ind w:firstLineChars="200" w:firstLine="420"/>
        <w:rPr>
          <w:rFonts w:ascii="宋体" w:hAnsi="宋体" w:cs="华文仿宋"/>
          <w:kern w:val="0"/>
        </w:rPr>
      </w:pPr>
    </w:p>
    <w:p w:rsidR="00DA569F" w:rsidRDefault="009B4498">
      <w:pPr>
        <w:pStyle w:val="p15"/>
        <w:widowControl w:val="0"/>
        <w:spacing w:line="360" w:lineRule="auto"/>
        <w:ind w:firstLine="422"/>
        <w:rPr>
          <w:rFonts w:ascii="宋体" w:hAnsi="宋体" w:cs="宋体"/>
          <w:u w:val="single"/>
        </w:rPr>
      </w:pPr>
      <w:r>
        <w:rPr>
          <w:rFonts w:ascii="宋体" w:hAnsi="宋体" w:cs="宋体" w:hint="eastAsia"/>
        </w:rPr>
        <w:t xml:space="preserve">                      </w:t>
      </w:r>
      <w:r>
        <w:rPr>
          <w:rFonts w:ascii="宋体" w:hAnsi="宋体" w:hint="eastAsia"/>
        </w:rPr>
        <w:t>供应商公章</w:t>
      </w:r>
      <w:r>
        <w:rPr>
          <w:rFonts w:ascii="宋体" w:hAnsi="宋体" w:cs="宋体" w:hint="eastAsia"/>
        </w:rPr>
        <w:t>：</w:t>
      </w:r>
      <w:r>
        <w:rPr>
          <w:rFonts w:ascii="宋体" w:hAnsi="宋体" w:cs="宋体" w:hint="eastAsia"/>
          <w:u w:val="single"/>
        </w:rPr>
        <w:t xml:space="preserve">                       </w:t>
      </w:r>
    </w:p>
    <w:p w:rsidR="00DA569F" w:rsidRDefault="009B4498">
      <w:pPr>
        <w:pStyle w:val="p15"/>
        <w:widowControl w:val="0"/>
        <w:spacing w:line="360" w:lineRule="auto"/>
        <w:ind w:firstLineChars="1125" w:firstLine="2363"/>
        <w:rPr>
          <w:rFonts w:ascii="宋体" w:hAnsi="宋体"/>
        </w:rPr>
      </w:pPr>
      <w:r>
        <w:rPr>
          <w:rFonts w:ascii="宋体" w:hAnsi="宋体" w:hint="eastAsia"/>
        </w:rPr>
        <w:t>法定代表人或其委托代理人：</w:t>
      </w:r>
      <w:r>
        <w:rPr>
          <w:rFonts w:ascii="宋体" w:hAnsi="宋体" w:hint="eastAsia"/>
          <w:u w:val="single"/>
        </w:rPr>
        <w:t>（签字或盖章）</w:t>
      </w:r>
    </w:p>
    <w:p w:rsidR="00DA569F" w:rsidRDefault="009B4498">
      <w:pPr>
        <w:pStyle w:val="p15"/>
        <w:widowControl w:val="0"/>
        <w:spacing w:line="360" w:lineRule="auto"/>
        <w:ind w:firstLine="422"/>
        <w:jc w:val="center"/>
        <w:rPr>
          <w:rFonts w:ascii="宋体" w:hAnsi="宋体" w:cs="宋体"/>
        </w:rPr>
      </w:pPr>
      <w:r>
        <w:rPr>
          <w:rFonts w:ascii="宋体" w:hAnsi="宋体" w:cs="宋体" w:hint="eastAsia"/>
        </w:rPr>
        <w:t xml:space="preserve">                     年   月    日</w:t>
      </w:r>
    </w:p>
    <w:p w:rsidR="00DA569F" w:rsidRDefault="00DA569F">
      <w:pPr>
        <w:pStyle w:val="a3"/>
        <w:ind w:firstLine="402"/>
      </w:pPr>
    </w:p>
    <w:p w:rsidR="00DA569F" w:rsidRDefault="00DA569F"/>
    <w:p w:rsidR="00DA569F" w:rsidRDefault="00DA569F"/>
    <w:p w:rsidR="00DA569F" w:rsidRDefault="00DA569F">
      <w:pPr>
        <w:rPr>
          <w:rFonts w:ascii="Calibri" w:hAnsi="Calibri"/>
          <w:szCs w:val="24"/>
        </w:rPr>
      </w:pPr>
    </w:p>
    <w:p w:rsidR="00DA569F" w:rsidRDefault="009B4498">
      <w:pPr>
        <w:rPr>
          <w:rFonts w:ascii="Calibri" w:hAnsi="Calibri"/>
          <w:szCs w:val="24"/>
        </w:rPr>
      </w:pPr>
      <w:r>
        <w:rPr>
          <w:rFonts w:ascii="Calibri" w:hAnsi="Calibri"/>
          <w:szCs w:val="24"/>
        </w:rPr>
        <w:br w:type="page"/>
      </w:r>
    </w:p>
    <w:p w:rsidR="00DA569F" w:rsidRDefault="009B4498">
      <w:pPr>
        <w:pStyle w:val="3"/>
        <w:keepNext w:val="0"/>
        <w:keepLines w:val="0"/>
        <w:autoSpaceDE w:val="0"/>
        <w:autoSpaceDN w:val="0"/>
        <w:spacing w:before="132" w:after="0" w:line="360" w:lineRule="auto"/>
        <w:ind w:left="1367" w:right="1505" w:firstLine="420"/>
        <w:jc w:val="center"/>
        <w:rPr>
          <w:rFonts w:ascii="宋体" w:hAnsi="宋体" w:cs="宋体"/>
          <w:kern w:val="0"/>
          <w:sz w:val="21"/>
          <w:szCs w:val="21"/>
          <w:lang w:val="zh-CN" w:bidi="zh-CN"/>
        </w:rPr>
      </w:pPr>
      <w:r>
        <w:rPr>
          <w:rFonts w:ascii="宋体" w:hAnsi="宋体" w:cs="宋体"/>
          <w:kern w:val="0"/>
          <w:sz w:val="21"/>
          <w:szCs w:val="21"/>
          <w:lang w:val="zh-CN" w:bidi="zh-CN"/>
        </w:rPr>
        <w:lastRenderedPageBreak/>
        <w:t>三、无重大违法记录声明函、无不良信用记录声明函</w:t>
      </w:r>
    </w:p>
    <w:p w:rsidR="00DA569F" w:rsidRDefault="009B4498">
      <w:pPr>
        <w:spacing w:beforeLines="50" w:before="120" w:afterLines="50" w:after="120" w:line="360" w:lineRule="auto"/>
        <w:ind w:firstLineChars="200" w:firstLine="422"/>
        <w:jc w:val="center"/>
        <w:rPr>
          <w:rFonts w:ascii="Calibri" w:hAnsi="Calibri"/>
          <w:b/>
          <w:szCs w:val="22"/>
        </w:rPr>
      </w:pPr>
      <w:r>
        <w:rPr>
          <w:rFonts w:ascii="Calibri" w:hAnsi="Calibri"/>
          <w:b/>
          <w:szCs w:val="22"/>
        </w:rPr>
        <w:t>(</w:t>
      </w:r>
      <w:r>
        <w:rPr>
          <w:rFonts w:ascii="Calibri" w:hAnsi="Calibri"/>
          <w:b/>
          <w:szCs w:val="22"/>
        </w:rPr>
        <w:t>联合体报价的，联合体各方均须提供）</w:t>
      </w:r>
    </w:p>
    <w:p w:rsidR="00DA569F" w:rsidRDefault="009B4498">
      <w:pPr>
        <w:pStyle w:val="ad"/>
        <w:tabs>
          <w:tab w:val="left" w:pos="896"/>
        </w:tabs>
        <w:spacing w:before="132" w:line="360" w:lineRule="auto"/>
        <w:ind w:left="0" w:right="357" w:firstLineChars="300" w:firstLine="630"/>
        <w:jc w:val="both"/>
        <w:rPr>
          <w:sz w:val="21"/>
          <w:szCs w:val="21"/>
        </w:rPr>
      </w:pPr>
      <w:r>
        <w:rPr>
          <w:rFonts w:hint="eastAsia"/>
          <w:sz w:val="21"/>
          <w:szCs w:val="21"/>
          <w:lang w:val="en-US"/>
        </w:rPr>
        <w:t>1.</w:t>
      </w:r>
      <w:r>
        <w:rPr>
          <w:sz w:val="21"/>
          <w:szCs w:val="21"/>
        </w:rPr>
        <w:t>本单位郑重声明，根据《中华人民共和国政府采购法》及《中华人民共和国政府采购法实施条例》的规定，参加政府采购活动前三年内，本单位在经营活动中没有重大违法记录，没有因违法经营受到刑事处罚或者责令停产停业、吊销许可证或者执照、较大数额罚款等行政处罚，且未在被禁止参加政府采购活动的处罚期限内。</w:t>
      </w:r>
    </w:p>
    <w:p w:rsidR="00DA569F" w:rsidRDefault="009B4498">
      <w:pPr>
        <w:pStyle w:val="ad"/>
        <w:tabs>
          <w:tab w:val="left" w:pos="896"/>
        </w:tabs>
        <w:spacing w:line="360" w:lineRule="auto"/>
        <w:ind w:left="0" w:firstLineChars="300" w:firstLine="630"/>
        <w:rPr>
          <w:sz w:val="21"/>
          <w:szCs w:val="21"/>
        </w:rPr>
      </w:pPr>
      <w:r>
        <w:rPr>
          <w:rFonts w:hint="eastAsia"/>
          <w:sz w:val="21"/>
          <w:szCs w:val="21"/>
          <w:lang w:val="en-US"/>
        </w:rPr>
        <w:t>2.</w:t>
      </w:r>
      <w:r>
        <w:rPr>
          <w:sz w:val="21"/>
          <w:szCs w:val="21"/>
        </w:rPr>
        <w:t>本单位郑重声明，我单位无以下不良信用记录情形：</w:t>
      </w:r>
    </w:p>
    <w:p w:rsidR="00DA569F" w:rsidRDefault="009B4498">
      <w:pPr>
        <w:pStyle w:val="ad"/>
        <w:tabs>
          <w:tab w:val="left" w:pos="1256"/>
        </w:tabs>
        <w:spacing w:before="134" w:line="360" w:lineRule="auto"/>
        <w:ind w:left="653" w:firstLine="422"/>
        <w:rPr>
          <w:sz w:val="21"/>
          <w:szCs w:val="21"/>
        </w:rPr>
      </w:pPr>
      <w:r>
        <w:rPr>
          <w:rFonts w:hint="eastAsia"/>
          <w:sz w:val="21"/>
          <w:szCs w:val="21"/>
        </w:rPr>
        <w:t>（</w:t>
      </w:r>
      <w:r>
        <w:rPr>
          <w:rFonts w:hint="eastAsia"/>
          <w:sz w:val="21"/>
          <w:szCs w:val="21"/>
          <w:lang w:val="en-US"/>
        </w:rPr>
        <w:t>1）</w:t>
      </w:r>
      <w:r>
        <w:rPr>
          <w:sz w:val="21"/>
          <w:szCs w:val="21"/>
        </w:rPr>
        <w:t>被人民法院列入失信被执行人；</w:t>
      </w:r>
    </w:p>
    <w:p w:rsidR="00DA569F" w:rsidRDefault="009B4498">
      <w:pPr>
        <w:pStyle w:val="ad"/>
        <w:tabs>
          <w:tab w:val="left" w:pos="1262"/>
        </w:tabs>
        <w:spacing w:before="132" w:line="360" w:lineRule="auto"/>
        <w:ind w:left="0" w:right="357" w:firstLineChars="300" w:firstLine="630"/>
        <w:rPr>
          <w:sz w:val="21"/>
          <w:szCs w:val="21"/>
        </w:rPr>
      </w:pPr>
      <w:r>
        <w:rPr>
          <w:rFonts w:hint="eastAsia"/>
          <w:sz w:val="21"/>
          <w:szCs w:val="21"/>
        </w:rPr>
        <w:t>（</w:t>
      </w:r>
      <w:r>
        <w:rPr>
          <w:rFonts w:hint="eastAsia"/>
          <w:sz w:val="21"/>
          <w:szCs w:val="21"/>
          <w:lang w:val="en-US"/>
        </w:rPr>
        <w:t>2）</w:t>
      </w:r>
      <w:r>
        <w:rPr>
          <w:sz w:val="21"/>
          <w:szCs w:val="21"/>
        </w:rPr>
        <w:t>单位、法定代表人或拟派项目经理（项目负责人）被人民检察院列入行贿犯罪档案；</w:t>
      </w:r>
    </w:p>
    <w:p w:rsidR="00DA569F" w:rsidRDefault="009B4498">
      <w:pPr>
        <w:pStyle w:val="ad"/>
        <w:tabs>
          <w:tab w:val="left" w:pos="1256"/>
        </w:tabs>
        <w:spacing w:before="1" w:line="360" w:lineRule="auto"/>
        <w:ind w:left="653" w:firstLine="422"/>
        <w:rPr>
          <w:sz w:val="21"/>
          <w:szCs w:val="21"/>
        </w:rPr>
      </w:pPr>
      <w:r>
        <w:rPr>
          <w:rFonts w:hint="eastAsia"/>
          <w:sz w:val="21"/>
          <w:szCs w:val="21"/>
        </w:rPr>
        <w:t>（</w:t>
      </w:r>
      <w:r>
        <w:rPr>
          <w:rFonts w:hint="eastAsia"/>
          <w:sz w:val="21"/>
          <w:szCs w:val="21"/>
          <w:lang w:val="en-US"/>
        </w:rPr>
        <w:t>3）</w:t>
      </w:r>
      <w:r>
        <w:rPr>
          <w:sz w:val="21"/>
          <w:szCs w:val="21"/>
        </w:rPr>
        <w:t>被工商行政管理部门列入企业经营异常名录；</w:t>
      </w:r>
    </w:p>
    <w:p w:rsidR="00DA569F" w:rsidRDefault="009B4498">
      <w:pPr>
        <w:pStyle w:val="ad"/>
        <w:tabs>
          <w:tab w:val="left" w:pos="1256"/>
        </w:tabs>
        <w:spacing w:before="132" w:line="360" w:lineRule="auto"/>
        <w:ind w:left="653" w:firstLine="422"/>
        <w:rPr>
          <w:sz w:val="21"/>
          <w:szCs w:val="21"/>
        </w:rPr>
      </w:pPr>
      <w:r>
        <w:rPr>
          <w:rFonts w:hint="eastAsia"/>
          <w:sz w:val="21"/>
          <w:szCs w:val="21"/>
        </w:rPr>
        <w:t>（</w:t>
      </w:r>
      <w:r>
        <w:rPr>
          <w:rFonts w:hint="eastAsia"/>
          <w:sz w:val="21"/>
          <w:szCs w:val="21"/>
          <w:lang w:val="en-US"/>
        </w:rPr>
        <w:t>4）</w:t>
      </w:r>
      <w:r>
        <w:rPr>
          <w:sz w:val="21"/>
          <w:szCs w:val="21"/>
        </w:rPr>
        <w:t>被税务部门列入重大税收违法案件当事人名单；</w:t>
      </w:r>
    </w:p>
    <w:p w:rsidR="00DA569F" w:rsidRDefault="009B4498">
      <w:pPr>
        <w:pStyle w:val="ad"/>
        <w:tabs>
          <w:tab w:val="left" w:pos="1256"/>
          <w:tab w:val="left" w:pos="6415"/>
        </w:tabs>
        <w:spacing w:before="132" w:line="360" w:lineRule="auto"/>
        <w:ind w:left="0" w:right="909" w:firstLineChars="300" w:firstLine="630"/>
        <w:rPr>
          <w:sz w:val="21"/>
          <w:szCs w:val="21"/>
        </w:rPr>
      </w:pPr>
      <w:r>
        <w:rPr>
          <w:rFonts w:hint="eastAsia"/>
          <w:sz w:val="21"/>
          <w:szCs w:val="21"/>
        </w:rPr>
        <w:t>（</w:t>
      </w:r>
      <w:r>
        <w:rPr>
          <w:rFonts w:hint="eastAsia"/>
          <w:sz w:val="21"/>
          <w:szCs w:val="21"/>
          <w:lang w:val="en-US"/>
        </w:rPr>
        <w:t>5）</w:t>
      </w:r>
      <w:r>
        <w:rPr>
          <w:sz w:val="21"/>
          <w:szCs w:val="21"/>
        </w:rPr>
        <w:t>被政府采购监管部门列入政府采购严重违法失信行为记录名单。本单位对上述声明的真实性负责。如有虚假，将依法承担相应责任。</w:t>
      </w:r>
    </w:p>
    <w:p w:rsidR="00DA569F" w:rsidRDefault="009B4498">
      <w:pPr>
        <w:pStyle w:val="ad"/>
        <w:tabs>
          <w:tab w:val="left" w:pos="1256"/>
          <w:tab w:val="left" w:pos="6415"/>
        </w:tabs>
        <w:spacing w:before="132" w:line="360" w:lineRule="auto"/>
        <w:ind w:left="654" w:right="909" w:firstLineChars="100" w:firstLine="210"/>
        <w:rPr>
          <w:sz w:val="21"/>
          <w:szCs w:val="21"/>
        </w:rPr>
      </w:pPr>
      <w:r>
        <w:rPr>
          <w:sz w:val="21"/>
          <w:szCs w:val="21"/>
        </w:rPr>
        <w:t>3.</w:t>
      </w:r>
      <w:r>
        <w:rPr>
          <w:sz w:val="21"/>
          <w:szCs w:val="21"/>
          <w:u w:val="single"/>
        </w:rPr>
        <w:t xml:space="preserve"> </w:t>
      </w:r>
      <w:r>
        <w:rPr>
          <w:sz w:val="21"/>
          <w:szCs w:val="21"/>
          <w:u w:val="single"/>
        </w:rPr>
        <w:tab/>
      </w:r>
      <w:r>
        <w:rPr>
          <w:rFonts w:hint="eastAsia"/>
          <w:sz w:val="21"/>
          <w:szCs w:val="21"/>
          <w:u w:val="single"/>
          <w:lang w:val="en-US"/>
        </w:rPr>
        <w:t xml:space="preserve">      </w:t>
      </w:r>
      <w:r>
        <w:rPr>
          <w:sz w:val="21"/>
          <w:szCs w:val="21"/>
        </w:rPr>
        <w:t>。</w:t>
      </w:r>
    </w:p>
    <w:p w:rsidR="00DA569F" w:rsidRDefault="00DA569F">
      <w:pPr>
        <w:pStyle w:val="a4"/>
        <w:spacing w:before="5" w:line="360" w:lineRule="auto"/>
        <w:rPr>
          <w:sz w:val="21"/>
          <w:szCs w:val="21"/>
        </w:rPr>
      </w:pPr>
    </w:p>
    <w:p w:rsidR="00DA569F" w:rsidRDefault="009B4498">
      <w:pPr>
        <w:pStyle w:val="a4"/>
        <w:tabs>
          <w:tab w:val="left" w:pos="6461"/>
          <w:tab w:val="left" w:pos="8556"/>
        </w:tabs>
        <w:spacing w:before="66" w:line="360" w:lineRule="auto"/>
        <w:ind w:left="5021" w:right="327"/>
        <w:rPr>
          <w:sz w:val="21"/>
          <w:szCs w:val="21"/>
          <w:u w:val="single"/>
          <w:lang w:val="en-US"/>
        </w:rPr>
      </w:pPr>
      <w:r>
        <w:rPr>
          <w:sz w:val="21"/>
          <w:szCs w:val="21"/>
        </w:rPr>
        <w:t>供应商</w:t>
      </w:r>
      <w:r>
        <w:rPr>
          <w:rFonts w:hint="eastAsia"/>
          <w:sz w:val="21"/>
          <w:szCs w:val="21"/>
        </w:rPr>
        <w:t>公章</w:t>
      </w:r>
      <w:r>
        <w:rPr>
          <w:sz w:val="21"/>
          <w:szCs w:val="21"/>
        </w:rPr>
        <w:t>：</w:t>
      </w:r>
      <w:r>
        <w:rPr>
          <w:sz w:val="21"/>
          <w:szCs w:val="21"/>
          <w:u w:val="single"/>
        </w:rPr>
        <w:t xml:space="preserve"> </w:t>
      </w:r>
      <w:r>
        <w:rPr>
          <w:sz w:val="21"/>
          <w:szCs w:val="21"/>
          <w:u w:val="single"/>
        </w:rPr>
        <w:tab/>
        <w:t xml:space="preserve"> </w:t>
      </w:r>
      <w:r>
        <w:rPr>
          <w:rFonts w:hint="eastAsia"/>
          <w:sz w:val="21"/>
          <w:szCs w:val="21"/>
          <w:u w:val="single"/>
          <w:lang w:val="en-US"/>
        </w:rPr>
        <w:t xml:space="preserve">            </w:t>
      </w:r>
    </w:p>
    <w:p w:rsidR="00DA569F" w:rsidRDefault="009B4498">
      <w:pPr>
        <w:pStyle w:val="a4"/>
        <w:tabs>
          <w:tab w:val="left" w:pos="6461"/>
          <w:tab w:val="left" w:pos="8556"/>
        </w:tabs>
        <w:spacing w:before="66" w:line="360" w:lineRule="auto"/>
        <w:ind w:left="5021" w:right="327"/>
        <w:rPr>
          <w:sz w:val="21"/>
          <w:szCs w:val="21"/>
          <w:lang w:val="en-US"/>
        </w:rPr>
      </w:pPr>
      <w:r>
        <w:rPr>
          <w:sz w:val="21"/>
          <w:szCs w:val="21"/>
        </w:rPr>
        <w:t>日</w:t>
      </w:r>
      <w:r>
        <w:rPr>
          <w:rFonts w:hint="eastAsia"/>
          <w:sz w:val="21"/>
          <w:szCs w:val="21"/>
          <w:lang w:val="en-US"/>
        </w:rPr>
        <w:t xml:space="preserve">      </w:t>
      </w:r>
      <w:r>
        <w:rPr>
          <w:sz w:val="21"/>
          <w:szCs w:val="21"/>
        </w:rPr>
        <w:t>期：</w:t>
      </w:r>
      <w:r>
        <w:rPr>
          <w:sz w:val="21"/>
          <w:szCs w:val="21"/>
          <w:u w:val="single"/>
        </w:rPr>
        <w:t xml:space="preserve"> </w:t>
      </w:r>
      <w:r>
        <w:rPr>
          <w:sz w:val="21"/>
          <w:szCs w:val="21"/>
          <w:u w:val="single"/>
        </w:rPr>
        <w:tab/>
      </w:r>
      <w:r>
        <w:rPr>
          <w:rFonts w:hint="eastAsia"/>
          <w:sz w:val="21"/>
          <w:szCs w:val="21"/>
          <w:u w:val="single"/>
          <w:lang w:val="en-US"/>
        </w:rPr>
        <w:t xml:space="preserve">              </w:t>
      </w:r>
    </w:p>
    <w:p w:rsidR="00DA569F" w:rsidRDefault="00DA569F">
      <w:pPr>
        <w:spacing w:line="360" w:lineRule="auto"/>
        <w:rPr>
          <w:rFonts w:ascii="宋体" w:hAnsi="宋体"/>
        </w:rPr>
        <w:sectPr w:rsidR="00DA569F">
          <w:pgSz w:w="11910" w:h="16840"/>
          <w:pgMar w:top="1400" w:right="1440" w:bottom="1220" w:left="1580" w:header="877" w:footer="1033" w:gutter="0"/>
          <w:cols w:space="720"/>
        </w:sectPr>
      </w:pPr>
    </w:p>
    <w:p w:rsidR="00DA569F" w:rsidRDefault="009B4498">
      <w:pPr>
        <w:pStyle w:val="3"/>
        <w:keepNext w:val="0"/>
        <w:keepLines w:val="0"/>
        <w:autoSpaceDE w:val="0"/>
        <w:autoSpaceDN w:val="0"/>
        <w:spacing w:before="132" w:after="0" w:line="360" w:lineRule="auto"/>
        <w:ind w:left="1367" w:right="1505" w:firstLine="420"/>
        <w:jc w:val="center"/>
        <w:rPr>
          <w:rFonts w:ascii="宋体" w:hAnsi="宋体" w:cs="宋体"/>
          <w:kern w:val="0"/>
          <w:sz w:val="21"/>
          <w:szCs w:val="21"/>
          <w:lang w:val="zh-CN" w:bidi="zh-CN"/>
        </w:rPr>
      </w:pPr>
      <w:r>
        <w:rPr>
          <w:rFonts w:ascii="宋体" w:hAnsi="宋体" w:cs="宋体"/>
          <w:kern w:val="0"/>
          <w:sz w:val="21"/>
          <w:szCs w:val="21"/>
          <w:lang w:val="zh-CN" w:bidi="zh-CN"/>
        </w:rPr>
        <w:lastRenderedPageBreak/>
        <w:t>四、授权书</w:t>
      </w:r>
    </w:p>
    <w:p w:rsidR="00DA569F" w:rsidRDefault="00DA569F">
      <w:pPr>
        <w:pStyle w:val="a4"/>
        <w:spacing w:line="360" w:lineRule="auto"/>
        <w:ind w:firstLine="420"/>
        <w:rPr>
          <w:b/>
          <w:sz w:val="21"/>
          <w:szCs w:val="21"/>
        </w:rPr>
      </w:pPr>
    </w:p>
    <w:p w:rsidR="00DA569F" w:rsidRDefault="00DA569F">
      <w:pPr>
        <w:pStyle w:val="a4"/>
        <w:spacing w:line="360" w:lineRule="auto"/>
        <w:ind w:firstLine="420"/>
        <w:rPr>
          <w:b/>
          <w:sz w:val="21"/>
          <w:szCs w:val="21"/>
        </w:rPr>
      </w:pPr>
    </w:p>
    <w:p w:rsidR="00DA569F" w:rsidRDefault="009B4498">
      <w:pPr>
        <w:spacing w:line="360" w:lineRule="auto"/>
        <w:ind w:firstLine="422"/>
        <w:rPr>
          <w:rFonts w:ascii="宋体" w:hAnsi="宋体"/>
        </w:rPr>
      </w:pPr>
      <w:r>
        <w:rPr>
          <w:rFonts w:ascii="宋体" w:hAnsi="宋体" w:hint="eastAsia"/>
        </w:rPr>
        <w:t>本授权书声明：</w:t>
      </w:r>
      <w:r>
        <w:rPr>
          <w:rFonts w:ascii="宋体" w:hAnsi="宋体" w:hint="eastAsia"/>
          <w:u w:val="single"/>
        </w:rPr>
        <w:t xml:space="preserve">           </w:t>
      </w:r>
      <w:r>
        <w:rPr>
          <w:rFonts w:ascii="宋体" w:hAnsi="宋体" w:hint="eastAsia"/>
        </w:rPr>
        <w:t>公司（纳税人识别号：</w:t>
      </w:r>
      <w:r>
        <w:rPr>
          <w:rFonts w:ascii="宋体" w:hAnsi="宋体" w:hint="eastAsia"/>
          <w:u w:val="single"/>
        </w:rPr>
        <w:t xml:space="preserve">   </w:t>
      </w:r>
      <w:r>
        <w:rPr>
          <w:rFonts w:ascii="宋体" w:hAnsi="宋体" w:hint="eastAsia"/>
        </w:rPr>
        <w:t>）的</w:t>
      </w:r>
      <w:r>
        <w:rPr>
          <w:rFonts w:ascii="宋体" w:hAnsi="宋体" w:hint="eastAsia"/>
          <w:u w:val="single"/>
        </w:rPr>
        <w:t xml:space="preserve">       </w:t>
      </w:r>
      <w:r>
        <w:rPr>
          <w:rFonts w:ascii="宋体" w:hAnsi="宋体" w:hint="eastAsia"/>
        </w:rPr>
        <w:t>（法人代表姓名、职务）代表本公司授权本公司</w:t>
      </w:r>
      <w:r>
        <w:rPr>
          <w:rFonts w:ascii="宋体" w:hAnsi="宋体" w:hint="eastAsia"/>
          <w:u w:val="single"/>
        </w:rPr>
        <w:t xml:space="preserve">                   </w:t>
      </w:r>
      <w:r>
        <w:rPr>
          <w:rFonts w:ascii="宋体" w:hAnsi="宋体" w:hint="eastAsia"/>
        </w:rPr>
        <w:t>（被授权人的姓名、职务）为本公司的合法代理人，参加</w:t>
      </w:r>
      <w:r>
        <w:rPr>
          <w:rFonts w:ascii="宋体" w:hAnsi="宋体" w:hint="eastAsia"/>
          <w:u w:val="single"/>
        </w:rPr>
        <w:t xml:space="preserve">                     </w:t>
      </w:r>
      <w:r>
        <w:rPr>
          <w:rFonts w:ascii="宋体" w:hAnsi="宋体" w:hint="eastAsia"/>
        </w:rPr>
        <w:t>采购项目活动（项目编号</w:t>
      </w:r>
      <w:r>
        <w:rPr>
          <w:rFonts w:ascii="宋体" w:hAnsi="宋体" w:hint="eastAsia"/>
          <w:u w:val="single"/>
        </w:rPr>
        <w:t xml:space="preserve">：             </w:t>
      </w:r>
      <w:r>
        <w:rPr>
          <w:rFonts w:ascii="宋体" w:hAnsi="宋体" w:hint="eastAsia"/>
        </w:rPr>
        <w:t>），全权代表本公司处理询价过程的一切事宜，包括但不限于：询价、签约等。供应商代表在询价过程中所签署的一切文件和处理与之有关的一切事务，本公司均予以认可并对此承担责任。被授权人无转委托权。特此授权。</w:t>
      </w:r>
    </w:p>
    <w:p w:rsidR="00DA569F" w:rsidRDefault="009B4498">
      <w:pPr>
        <w:spacing w:line="360" w:lineRule="auto"/>
        <w:ind w:firstLine="422"/>
        <w:rPr>
          <w:rFonts w:ascii="宋体" w:hAnsi="宋体"/>
        </w:rPr>
      </w:pPr>
      <w:r>
        <w:rPr>
          <w:rFonts w:ascii="宋体" w:hAnsi="宋体" w:hint="eastAsia"/>
        </w:rPr>
        <w:t>本授权书自出具之日起生效。</w:t>
      </w:r>
    </w:p>
    <w:p w:rsidR="00DA569F" w:rsidRDefault="009B4498">
      <w:pPr>
        <w:spacing w:line="360" w:lineRule="auto"/>
        <w:ind w:firstLine="422"/>
        <w:rPr>
          <w:rFonts w:ascii="宋体" w:hAnsi="宋体"/>
        </w:rPr>
      </w:pPr>
      <w:r>
        <w:rPr>
          <w:rFonts w:ascii="宋体" w:hAnsi="宋体" w:hint="eastAsia"/>
        </w:rPr>
        <w:t>特此声明。</w:t>
      </w:r>
    </w:p>
    <w:p w:rsidR="00DA569F" w:rsidRDefault="00DA569F">
      <w:pPr>
        <w:spacing w:line="360" w:lineRule="auto"/>
        <w:ind w:firstLine="422"/>
        <w:rPr>
          <w:rFonts w:ascii="宋体" w:hAnsi="宋体"/>
        </w:rPr>
      </w:pPr>
    </w:p>
    <w:p w:rsidR="00DA569F" w:rsidRDefault="009B4498">
      <w:pPr>
        <w:spacing w:line="360" w:lineRule="auto"/>
        <w:ind w:firstLine="422"/>
        <w:rPr>
          <w:rFonts w:ascii="宋体" w:hAnsi="宋体"/>
        </w:rPr>
      </w:pPr>
      <w:r>
        <w:rPr>
          <w:rFonts w:ascii="宋体" w:hAnsi="宋体" w:hint="eastAsia"/>
        </w:rPr>
        <w:t>法定代表人联系方式：</w:t>
      </w:r>
      <w:r>
        <w:rPr>
          <w:rFonts w:ascii="宋体" w:hAnsi="宋体" w:hint="eastAsia"/>
          <w:u w:val="single"/>
        </w:rPr>
        <w:t xml:space="preserve">（手机号码）       </w:t>
      </w:r>
    </w:p>
    <w:p w:rsidR="00DA569F" w:rsidRDefault="009B4498">
      <w:pPr>
        <w:spacing w:line="360" w:lineRule="auto"/>
        <w:ind w:firstLine="422"/>
        <w:rPr>
          <w:rFonts w:ascii="宋体" w:hAnsi="宋体"/>
        </w:rPr>
      </w:pPr>
      <w:r>
        <w:rPr>
          <w:rFonts w:ascii="宋体" w:hAnsi="宋体" w:hint="eastAsia"/>
        </w:rPr>
        <w:t>授权委托人联系方式：</w:t>
      </w:r>
      <w:r>
        <w:rPr>
          <w:rFonts w:ascii="宋体" w:hAnsi="宋体" w:hint="eastAsia"/>
          <w:u w:val="single"/>
        </w:rPr>
        <w:t xml:space="preserve">（手机号码）       </w:t>
      </w:r>
    </w:p>
    <w:p w:rsidR="00DA569F" w:rsidRDefault="00DA569F">
      <w:pPr>
        <w:spacing w:line="360" w:lineRule="auto"/>
        <w:ind w:firstLine="422"/>
        <w:rPr>
          <w:rFonts w:ascii="宋体" w:hAnsi="宋体"/>
        </w:rPr>
      </w:pPr>
    </w:p>
    <w:p w:rsidR="00DA569F" w:rsidRDefault="009B4498">
      <w:pPr>
        <w:spacing w:line="360" w:lineRule="auto"/>
        <w:ind w:firstLine="422"/>
        <w:rPr>
          <w:rFonts w:ascii="宋体" w:hAnsi="宋体"/>
          <w:u w:val="single"/>
        </w:rPr>
      </w:pPr>
      <w:r>
        <w:rPr>
          <w:rFonts w:ascii="宋体" w:hAnsi="宋体" w:hint="eastAsia"/>
        </w:rPr>
        <w:t>法人代表签字或盖章：</w:t>
      </w:r>
      <w:r>
        <w:rPr>
          <w:rFonts w:ascii="宋体" w:hAnsi="宋体" w:hint="eastAsia"/>
          <w:u w:val="single"/>
        </w:rPr>
        <w:t xml:space="preserve">                    </w:t>
      </w:r>
    </w:p>
    <w:p w:rsidR="00DA569F" w:rsidRDefault="009B4498">
      <w:pPr>
        <w:spacing w:line="360" w:lineRule="auto"/>
        <w:ind w:firstLine="422"/>
        <w:rPr>
          <w:rFonts w:ascii="宋体" w:hAnsi="宋体"/>
        </w:rPr>
      </w:pPr>
      <w:r>
        <w:rPr>
          <w:rFonts w:ascii="宋体" w:hAnsi="宋体" w:hint="eastAsia"/>
        </w:rPr>
        <w:t>代理人（被授权人）签字或盖章：</w:t>
      </w:r>
      <w:r>
        <w:rPr>
          <w:rFonts w:ascii="宋体" w:hAnsi="宋体" w:hint="eastAsia"/>
          <w:u w:val="single"/>
        </w:rPr>
        <w:t xml:space="preserve">              </w:t>
      </w:r>
    </w:p>
    <w:p w:rsidR="00DA569F" w:rsidRDefault="009B4498">
      <w:pPr>
        <w:spacing w:line="360" w:lineRule="auto"/>
        <w:ind w:firstLine="422"/>
        <w:rPr>
          <w:rFonts w:ascii="宋体" w:hAnsi="宋体"/>
        </w:rPr>
      </w:pPr>
      <w:r>
        <w:rPr>
          <w:rFonts w:ascii="宋体" w:hAnsi="宋体" w:hint="eastAsia"/>
        </w:rPr>
        <w:t>投标人公章：</w:t>
      </w:r>
      <w:r>
        <w:rPr>
          <w:rFonts w:ascii="宋体" w:hAnsi="宋体" w:hint="eastAsia"/>
          <w:u w:val="single"/>
        </w:rPr>
        <w:t xml:space="preserve">                       </w:t>
      </w:r>
    </w:p>
    <w:p w:rsidR="00DA569F" w:rsidRDefault="009B4498">
      <w:pPr>
        <w:spacing w:line="360" w:lineRule="auto"/>
        <w:ind w:firstLine="422"/>
        <w:rPr>
          <w:rFonts w:ascii="宋体" w:hAnsi="宋体"/>
        </w:rPr>
      </w:pPr>
      <w:r>
        <w:rPr>
          <w:rFonts w:ascii="宋体" w:hAnsi="宋体" w:hint="eastAsia"/>
        </w:rPr>
        <w:t>授权委托日期：</w:t>
      </w:r>
      <w:r>
        <w:rPr>
          <w:rFonts w:ascii="宋体" w:hAnsi="宋体" w:hint="eastAsia"/>
          <w:u w:val="single"/>
        </w:rPr>
        <w:t xml:space="preserve">                 </w:t>
      </w:r>
    </w:p>
    <w:p w:rsidR="00DA569F" w:rsidRDefault="00DA569F">
      <w:pPr>
        <w:pStyle w:val="a4"/>
        <w:spacing w:line="360" w:lineRule="auto"/>
        <w:rPr>
          <w:sz w:val="21"/>
          <w:szCs w:val="21"/>
          <w:lang w:val="en-US"/>
        </w:rPr>
      </w:pPr>
    </w:p>
    <w:p w:rsidR="00DA569F" w:rsidRDefault="009B4498">
      <w:pPr>
        <w:pStyle w:val="a4"/>
        <w:spacing w:before="207" w:line="360" w:lineRule="auto"/>
        <w:ind w:left="220"/>
        <w:rPr>
          <w:sz w:val="21"/>
          <w:szCs w:val="21"/>
        </w:rPr>
      </w:pPr>
      <w:r>
        <w:rPr>
          <w:sz w:val="21"/>
          <w:szCs w:val="21"/>
        </w:rPr>
        <w:t>注：</w:t>
      </w:r>
    </w:p>
    <w:p w:rsidR="00DA569F" w:rsidRDefault="009B4498">
      <w:pPr>
        <w:pStyle w:val="ad"/>
        <w:tabs>
          <w:tab w:val="left" w:pos="896"/>
        </w:tabs>
        <w:spacing w:before="161" w:line="360" w:lineRule="auto"/>
        <w:ind w:left="653" w:firstLine="422"/>
        <w:rPr>
          <w:sz w:val="21"/>
          <w:szCs w:val="21"/>
        </w:rPr>
      </w:pPr>
      <w:r>
        <w:rPr>
          <w:rFonts w:hint="eastAsia"/>
          <w:sz w:val="21"/>
          <w:szCs w:val="21"/>
          <w:lang w:val="en-US"/>
        </w:rPr>
        <w:t>1.</w:t>
      </w:r>
      <w:r>
        <w:rPr>
          <w:sz w:val="21"/>
          <w:szCs w:val="21"/>
        </w:rPr>
        <w:t>本项目只允许有唯一的供应商授权代表，提供身份证明扫描件；</w:t>
      </w:r>
    </w:p>
    <w:p w:rsidR="00DA569F" w:rsidRDefault="009B4498">
      <w:pPr>
        <w:pStyle w:val="ad"/>
        <w:tabs>
          <w:tab w:val="left" w:pos="896"/>
        </w:tabs>
        <w:spacing w:before="161" w:line="360" w:lineRule="auto"/>
        <w:ind w:left="653" w:firstLine="422"/>
        <w:rPr>
          <w:sz w:val="21"/>
          <w:szCs w:val="21"/>
        </w:rPr>
      </w:pPr>
      <w:r>
        <w:rPr>
          <w:rFonts w:hint="eastAsia"/>
          <w:sz w:val="21"/>
          <w:szCs w:val="21"/>
          <w:lang w:val="en-US"/>
        </w:rPr>
        <w:t>2.</w:t>
      </w:r>
      <w:r>
        <w:rPr>
          <w:sz w:val="21"/>
          <w:szCs w:val="21"/>
        </w:rPr>
        <w:t>法定代表人参加询价的无需提供授权书，提供身份证明扫描件。</w:t>
      </w:r>
    </w:p>
    <w:p w:rsidR="00DA569F" w:rsidRDefault="00DA569F">
      <w:pPr>
        <w:spacing w:line="360" w:lineRule="auto"/>
        <w:rPr>
          <w:rFonts w:ascii="宋体" w:hAnsi="宋体"/>
        </w:rPr>
        <w:sectPr w:rsidR="00DA569F">
          <w:pgSz w:w="11910" w:h="16840"/>
          <w:pgMar w:top="1400" w:right="1440" w:bottom="1220" w:left="1580" w:header="877" w:footer="1033" w:gutter="0"/>
          <w:cols w:space="720"/>
        </w:sectPr>
      </w:pPr>
    </w:p>
    <w:p w:rsidR="00DA569F" w:rsidRDefault="009B4498">
      <w:pPr>
        <w:pStyle w:val="3"/>
        <w:keepNext w:val="0"/>
        <w:keepLines w:val="0"/>
        <w:autoSpaceDE w:val="0"/>
        <w:autoSpaceDN w:val="0"/>
        <w:spacing w:before="132" w:after="0" w:line="360" w:lineRule="auto"/>
        <w:ind w:left="1367" w:right="1505" w:firstLine="420"/>
        <w:jc w:val="center"/>
        <w:rPr>
          <w:rFonts w:ascii="宋体" w:hAnsi="宋体" w:cs="宋体"/>
          <w:kern w:val="0"/>
          <w:sz w:val="21"/>
          <w:szCs w:val="21"/>
          <w:lang w:val="zh-CN" w:bidi="zh-CN"/>
        </w:rPr>
      </w:pPr>
      <w:r>
        <w:rPr>
          <w:rFonts w:ascii="宋体" w:hAnsi="宋体" w:cs="宋体"/>
          <w:kern w:val="0"/>
          <w:sz w:val="21"/>
          <w:szCs w:val="21"/>
          <w:lang w:val="zh-CN" w:bidi="zh-CN"/>
        </w:rPr>
        <w:lastRenderedPageBreak/>
        <w:t>五、响应表</w:t>
      </w:r>
    </w:p>
    <w:p w:rsidR="00DA569F" w:rsidRDefault="009B4498">
      <w:pPr>
        <w:numPr>
          <w:ilvl w:val="1"/>
          <w:numId w:val="28"/>
        </w:numPr>
        <w:ind w:left="0" w:firstLineChars="300" w:firstLine="632"/>
        <w:rPr>
          <w:rFonts w:ascii="Calibri" w:hAnsi="Calibri"/>
          <w:b/>
        </w:rPr>
      </w:pPr>
      <w:r>
        <w:rPr>
          <w:rFonts w:ascii="Calibri" w:hAnsi="Calibri"/>
          <w:b/>
        </w:rPr>
        <w:t>商务响应表</w:t>
      </w:r>
    </w:p>
    <w:p w:rsidR="00DA569F" w:rsidRDefault="00DA569F">
      <w:pPr>
        <w:pStyle w:val="a4"/>
        <w:spacing w:before="5" w:line="360" w:lineRule="auto"/>
        <w:ind w:firstLine="420"/>
        <w:rPr>
          <w:b/>
          <w:sz w:val="21"/>
          <w:szCs w:val="21"/>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25"/>
        <w:gridCol w:w="1916"/>
        <w:gridCol w:w="2497"/>
        <w:gridCol w:w="2576"/>
        <w:gridCol w:w="811"/>
      </w:tblGrid>
      <w:tr w:rsidR="00DA569F">
        <w:trPr>
          <w:trHeight w:val="623"/>
        </w:trPr>
        <w:tc>
          <w:tcPr>
            <w:tcW w:w="725" w:type="dxa"/>
          </w:tcPr>
          <w:p w:rsidR="00DA569F" w:rsidRDefault="009B4498">
            <w:pPr>
              <w:pStyle w:val="TableParagraph"/>
              <w:spacing w:before="155" w:line="360" w:lineRule="auto"/>
              <w:ind w:left="101" w:right="92"/>
              <w:jc w:val="center"/>
              <w:rPr>
                <w:b/>
                <w:sz w:val="21"/>
                <w:szCs w:val="21"/>
                <w:lang w:eastAsia="en-US"/>
              </w:rPr>
            </w:pPr>
            <w:r>
              <w:rPr>
                <w:b/>
                <w:sz w:val="21"/>
                <w:szCs w:val="21"/>
                <w:lang w:eastAsia="en-US"/>
              </w:rPr>
              <w:t>序号</w:t>
            </w:r>
          </w:p>
        </w:tc>
        <w:tc>
          <w:tcPr>
            <w:tcW w:w="1916" w:type="dxa"/>
          </w:tcPr>
          <w:p w:rsidR="00DA569F" w:rsidRDefault="009B4498">
            <w:pPr>
              <w:pStyle w:val="TableParagraph"/>
              <w:spacing w:before="155" w:line="360" w:lineRule="auto"/>
              <w:ind w:left="96" w:right="89"/>
              <w:jc w:val="center"/>
              <w:rPr>
                <w:b/>
                <w:sz w:val="21"/>
                <w:szCs w:val="21"/>
                <w:lang w:eastAsia="en-US"/>
              </w:rPr>
            </w:pPr>
            <w:r>
              <w:rPr>
                <w:b/>
                <w:sz w:val="21"/>
                <w:szCs w:val="21"/>
                <w:lang w:eastAsia="en-US"/>
              </w:rPr>
              <w:t>商务条款</w:t>
            </w:r>
          </w:p>
        </w:tc>
        <w:tc>
          <w:tcPr>
            <w:tcW w:w="2497" w:type="dxa"/>
          </w:tcPr>
          <w:p w:rsidR="00DA569F" w:rsidRDefault="009B4498">
            <w:pPr>
              <w:pStyle w:val="TableParagraph"/>
              <w:spacing w:before="155" w:line="360" w:lineRule="auto"/>
              <w:ind w:left="402"/>
              <w:rPr>
                <w:b/>
                <w:sz w:val="21"/>
                <w:szCs w:val="21"/>
                <w:lang w:eastAsia="en-US"/>
              </w:rPr>
            </w:pPr>
            <w:r>
              <w:rPr>
                <w:b/>
                <w:sz w:val="21"/>
                <w:szCs w:val="21"/>
                <w:lang w:eastAsia="en-US"/>
              </w:rPr>
              <w:t>询价通知书要求</w:t>
            </w:r>
          </w:p>
        </w:tc>
        <w:tc>
          <w:tcPr>
            <w:tcW w:w="2576" w:type="dxa"/>
          </w:tcPr>
          <w:p w:rsidR="00DA569F" w:rsidRDefault="009B4498">
            <w:pPr>
              <w:pStyle w:val="TableParagraph"/>
              <w:spacing w:before="155" w:line="360" w:lineRule="auto"/>
              <w:ind w:left="682"/>
              <w:rPr>
                <w:b/>
                <w:sz w:val="21"/>
                <w:szCs w:val="21"/>
                <w:lang w:eastAsia="en-US"/>
              </w:rPr>
            </w:pPr>
            <w:r>
              <w:rPr>
                <w:b/>
                <w:sz w:val="21"/>
                <w:szCs w:val="21"/>
                <w:lang w:eastAsia="en-US"/>
              </w:rPr>
              <w:t>供应商承诺</w:t>
            </w:r>
          </w:p>
        </w:tc>
        <w:tc>
          <w:tcPr>
            <w:tcW w:w="811" w:type="dxa"/>
          </w:tcPr>
          <w:p w:rsidR="00DA569F" w:rsidRDefault="009B4498">
            <w:pPr>
              <w:pStyle w:val="TableParagraph"/>
              <w:spacing w:line="360" w:lineRule="auto"/>
              <w:ind w:left="161"/>
              <w:rPr>
                <w:b/>
                <w:sz w:val="21"/>
                <w:szCs w:val="21"/>
                <w:lang w:eastAsia="en-US"/>
              </w:rPr>
            </w:pPr>
            <w:r>
              <w:rPr>
                <w:b/>
                <w:sz w:val="21"/>
                <w:szCs w:val="21"/>
                <w:lang w:eastAsia="en-US"/>
              </w:rPr>
              <w:t>偏离</w:t>
            </w:r>
          </w:p>
          <w:p w:rsidR="00DA569F" w:rsidRDefault="009B4498">
            <w:pPr>
              <w:pStyle w:val="TableParagraph"/>
              <w:spacing w:before="4" w:line="360" w:lineRule="auto"/>
              <w:ind w:left="161"/>
              <w:rPr>
                <w:b/>
                <w:sz w:val="21"/>
                <w:szCs w:val="21"/>
                <w:lang w:eastAsia="en-US"/>
              </w:rPr>
            </w:pPr>
            <w:r>
              <w:rPr>
                <w:b/>
                <w:sz w:val="21"/>
                <w:szCs w:val="21"/>
                <w:lang w:eastAsia="en-US"/>
              </w:rPr>
              <w:t>说明</w:t>
            </w:r>
          </w:p>
        </w:tc>
      </w:tr>
      <w:tr w:rsidR="00DA569F">
        <w:trPr>
          <w:trHeight w:val="453"/>
        </w:trPr>
        <w:tc>
          <w:tcPr>
            <w:tcW w:w="725" w:type="dxa"/>
          </w:tcPr>
          <w:p w:rsidR="00DA569F" w:rsidRDefault="009B4498">
            <w:pPr>
              <w:pStyle w:val="TableParagraph"/>
              <w:spacing w:before="71" w:line="360" w:lineRule="auto"/>
              <w:ind w:left="9"/>
              <w:jc w:val="center"/>
              <w:rPr>
                <w:sz w:val="21"/>
                <w:szCs w:val="21"/>
                <w:lang w:eastAsia="en-US"/>
              </w:rPr>
            </w:pPr>
            <w:r>
              <w:rPr>
                <w:sz w:val="21"/>
                <w:szCs w:val="21"/>
                <w:lang w:eastAsia="en-US"/>
              </w:rPr>
              <w:t>1</w:t>
            </w:r>
          </w:p>
        </w:tc>
        <w:tc>
          <w:tcPr>
            <w:tcW w:w="1916" w:type="dxa"/>
          </w:tcPr>
          <w:p w:rsidR="00DA569F" w:rsidRDefault="009B4498">
            <w:pPr>
              <w:pStyle w:val="TableParagraph"/>
              <w:spacing w:before="71" w:line="360" w:lineRule="auto"/>
              <w:ind w:left="97" w:right="89"/>
              <w:jc w:val="center"/>
              <w:rPr>
                <w:sz w:val="21"/>
                <w:szCs w:val="21"/>
                <w:lang w:eastAsia="en-US"/>
              </w:rPr>
            </w:pPr>
            <w:r>
              <w:rPr>
                <w:sz w:val="21"/>
                <w:szCs w:val="21"/>
                <w:lang w:eastAsia="en-US"/>
              </w:rPr>
              <w:t>付款方式</w:t>
            </w:r>
          </w:p>
        </w:tc>
        <w:tc>
          <w:tcPr>
            <w:tcW w:w="2497" w:type="dxa"/>
          </w:tcPr>
          <w:p w:rsidR="00DA569F" w:rsidRDefault="00DA569F">
            <w:pPr>
              <w:pStyle w:val="TableParagraph"/>
              <w:spacing w:line="360" w:lineRule="auto"/>
              <w:rPr>
                <w:sz w:val="21"/>
                <w:szCs w:val="21"/>
                <w:lang w:eastAsia="en-US"/>
              </w:rPr>
            </w:pPr>
          </w:p>
        </w:tc>
        <w:tc>
          <w:tcPr>
            <w:tcW w:w="2576" w:type="dxa"/>
          </w:tcPr>
          <w:p w:rsidR="00DA569F" w:rsidRDefault="00DA569F">
            <w:pPr>
              <w:pStyle w:val="TableParagraph"/>
              <w:spacing w:line="360" w:lineRule="auto"/>
              <w:rPr>
                <w:sz w:val="21"/>
                <w:szCs w:val="21"/>
                <w:lang w:eastAsia="en-US"/>
              </w:rPr>
            </w:pPr>
          </w:p>
        </w:tc>
        <w:tc>
          <w:tcPr>
            <w:tcW w:w="811" w:type="dxa"/>
          </w:tcPr>
          <w:p w:rsidR="00DA569F" w:rsidRDefault="00DA569F">
            <w:pPr>
              <w:pStyle w:val="TableParagraph"/>
              <w:spacing w:line="360" w:lineRule="auto"/>
              <w:rPr>
                <w:sz w:val="21"/>
                <w:szCs w:val="21"/>
                <w:lang w:eastAsia="en-US"/>
              </w:rPr>
            </w:pPr>
          </w:p>
        </w:tc>
      </w:tr>
      <w:tr w:rsidR="00DA569F">
        <w:trPr>
          <w:trHeight w:val="455"/>
        </w:trPr>
        <w:tc>
          <w:tcPr>
            <w:tcW w:w="725" w:type="dxa"/>
          </w:tcPr>
          <w:p w:rsidR="00DA569F" w:rsidRDefault="009B4498">
            <w:pPr>
              <w:pStyle w:val="TableParagraph"/>
              <w:spacing w:before="72" w:line="360" w:lineRule="auto"/>
              <w:ind w:left="9"/>
              <w:jc w:val="center"/>
              <w:rPr>
                <w:sz w:val="21"/>
                <w:szCs w:val="21"/>
                <w:lang w:eastAsia="en-US"/>
              </w:rPr>
            </w:pPr>
            <w:r>
              <w:rPr>
                <w:sz w:val="21"/>
                <w:szCs w:val="21"/>
                <w:lang w:eastAsia="en-US"/>
              </w:rPr>
              <w:t>2</w:t>
            </w:r>
          </w:p>
        </w:tc>
        <w:tc>
          <w:tcPr>
            <w:tcW w:w="1916" w:type="dxa"/>
          </w:tcPr>
          <w:p w:rsidR="00DA569F" w:rsidRDefault="009B4498">
            <w:pPr>
              <w:pStyle w:val="TableParagraph"/>
              <w:spacing w:before="72" w:line="360" w:lineRule="auto"/>
              <w:ind w:left="97" w:right="89"/>
              <w:jc w:val="center"/>
              <w:rPr>
                <w:sz w:val="21"/>
                <w:szCs w:val="21"/>
                <w:lang w:eastAsia="en-US"/>
              </w:rPr>
            </w:pPr>
            <w:r>
              <w:rPr>
                <w:sz w:val="21"/>
                <w:szCs w:val="21"/>
                <w:lang w:eastAsia="en-US"/>
              </w:rPr>
              <w:t>供货及安装地点</w:t>
            </w:r>
          </w:p>
        </w:tc>
        <w:tc>
          <w:tcPr>
            <w:tcW w:w="2497" w:type="dxa"/>
          </w:tcPr>
          <w:p w:rsidR="00DA569F" w:rsidRDefault="00DA569F">
            <w:pPr>
              <w:pStyle w:val="TableParagraph"/>
              <w:spacing w:line="360" w:lineRule="auto"/>
              <w:rPr>
                <w:sz w:val="21"/>
                <w:szCs w:val="21"/>
                <w:lang w:eastAsia="en-US"/>
              </w:rPr>
            </w:pPr>
          </w:p>
        </w:tc>
        <w:tc>
          <w:tcPr>
            <w:tcW w:w="2576" w:type="dxa"/>
          </w:tcPr>
          <w:p w:rsidR="00DA569F" w:rsidRDefault="00DA569F">
            <w:pPr>
              <w:pStyle w:val="TableParagraph"/>
              <w:spacing w:line="360" w:lineRule="auto"/>
              <w:rPr>
                <w:sz w:val="21"/>
                <w:szCs w:val="21"/>
                <w:lang w:eastAsia="en-US"/>
              </w:rPr>
            </w:pPr>
          </w:p>
        </w:tc>
        <w:tc>
          <w:tcPr>
            <w:tcW w:w="811" w:type="dxa"/>
          </w:tcPr>
          <w:p w:rsidR="00DA569F" w:rsidRDefault="00DA569F">
            <w:pPr>
              <w:pStyle w:val="TableParagraph"/>
              <w:spacing w:line="360" w:lineRule="auto"/>
              <w:rPr>
                <w:sz w:val="21"/>
                <w:szCs w:val="21"/>
                <w:lang w:eastAsia="en-US"/>
              </w:rPr>
            </w:pPr>
          </w:p>
        </w:tc>
      </w:tr>
      <w:tr w:rsidR="00DA569F">
        <w:trPr>
          <w:trHeight w:val="453"/>
        </w:trPr>
        <w:tc>
          <w:tcPr>
            <w:tcW w:w="725" w:type="dxa"/>
          </w:tcPr>
          <w:p w:rsidR="00DA569F" w:rsidRDefault="009B4498">
            <w:pPr>
              <w:pStyle w:val="TableParagraph"/>
              <w:spacing w:before="71" w:line="360" w:lineRule="auto"/>
              <w:ind w:left="9"/>
              <w:jc w:val="center"/>
              <w:rPr>
                <w:sz w:val="21"/>
                <w:szCs w:val="21"/>
                <w:lang w:eastAsia="en-US"/>
              </w:rPr>
            </w:pPr>
            <w:r>
              <w:rPr>
                <w:sz w:val="21"/>
                <w:szCs w:val="21"/>
                <w:lang w:eastAsia="en-US"/>
              </w:rPr>
              <w:t>3</w:t>
            </w:r>
          </w:p>
        </w:tc>
        <w:tc>
          <w:tcPr>
            <w:tcW w:w="1916" w:type="dxa"/>
          </w:tcPr>
          <w:p w:rsidR="00DA569F" w:rsidRDefault="009B4498">
            <w:pPr>
              <w:pStyle w:val="TableParagraph"/>
              <w:spacing w:before="71" w:line="360" w:lineRule="auto"/>
              <w:ind w:left="97" w:right="89"/>
              <w:jc w:val="center"/>
              <w:rPr>
                <w:sz w:val="21"/>
                <w:szCs w:val="21"/>
                <w:lang w:eastAsia="en-US"/>
              </w:rPr>
            </w:pPr>
            <w:r>
              <w:rPr>
                <w:sz w:val="21"/>
                <w:szCs w:val="21"/>
                <w:lang w:eastAsia="en-US"/>
              </w:rPr>
              <w:t>供货及安装期限</w:t>
            </w:r>
          </w:p>
        </w:tc>
        <w:tc>
          <w:tcPr>
            <w:tcW w:w="2497" w:type="dxa"/>
          </w:tcPr>
          <w:p w:rsidR="00DA569F" w:rsidRDefault="00DA569F">
            <w:pPr>
              <w:pStyle w:val="TableParagraph"/>
              <w:spacing w:line="360" w:lineRule="auto"/>
              <w:rPr>
                <w:sz w:val="21"/>
                <w:szCs w:val="21"/>
                <w:lang w:eastAsia="en-US"/>
              </w:rPr>
            </w:pPr>
          </w:p>
        </w:tc>
        <w:tc>
          <w:tcPr>
            <w:tcW w:w="2576" w:type="dxa"/>
          </w:tcPr>
          <w:p w:rsidR="00DA569F" w:rsidRDefault="00DA569F">
            <w:pPr>
              <w:pStyle w:val="TableParagraph"/>
              <w:spacing w:line="360" w:lineRule="auto"/>
              <w:rPr>
                <w:sz w:val="21"/>
                <w:szCs w:val="21"/>
                <w:lang w:eastAsia="en-US"/>
              </w:rPr>
            </w:pPr>
          </w:p>
        </w:tc>
        <w:tc>
          <w:tcPr>
            <w:tcW w:w="811" w:type="dxa"/>
          </w:tcPr>
          <w:p w:rsidR="00DA569F" w:rsidRDefault="00DA569F">
            <w:pPr>
              <w:pStyle w:val="TableParagraph"/>
              <w:spacing w:line="360" w:lineRule="auto"/>
              <w:rPr>
                <w:sz w:val="21"/>
                <w:szCs w:val="21"/>
                <w:lang w:eastAsia="en-US"/>
              </w:rPr>
            </w:pPr>
          </w:p>
        </w:tc>
      </w:tr>
      <w:tr w:rsidR="00DA569F">
        <w:trPr>
          <w:trHeight w:val="453"/>
        </w:trPr>
        <w:tc>
          <w:tcPr>
            <w:tcW w:w="725" w:type="dxa"/>
          </w:tcPr>
          <w:p w:rsidR="00DA569F" w:rsidRDefault="009B4498">
            <w:pPr>
              <w:pStyle w:val="TableParagraph"/>
              <w:spacing w:before="72" w:line="360" w:lineRule="auto"/>
              <w:ind w:left="9"/>
              <w:jc w:val="center"/>
              <w:rPr>
                <w:sz w:val="21"/>
                <w:szCs w:val="21"/>
                <w:lang w:eastAsia="en-US"/>
              </w:rPr>
            </w:pPr>
            <w:r>
              <w:rPr>
                <w:sz w:val="21"/>
                <w:szCs w:val="21"/>
                <w:lang w:eastAsia="en-US"/>
              </w:rPr>
              <w:t>4</w:t>
            </w:r>
          </w:p>
        </w:tc>
        <w:tc>
          <w:tcPr>
            <w:tcW w:w="1916" w:type="dxa"/>
          </w:tcPr>
          <w:p w:rsidR="00DA569F" w:rsidRDefault="009B4498">
            <w:pPr>
              <w:pStyle w:val="TableParagraph"/>
              <w:spacing w:before="72" w:line="360" w:lineRule="auto"/>
              <w:ind w:left="97" w:right="89"/>
              <w:jc w:val="center"/>
              <w:rPr>
                <w:sz w:val="21"/>
                <w:szCs w:val="21"/>
                <w:lang w:eastAsia="en-US"/>
              </w:rPr>
            </w:pPr>
            <w:r>
              <w:rPr>
                <w:sz w:val="21"/>
                <w:szCs w:val="21"/>
                <w:lang w:eastAsia="en-US"/>
              </w:rPr>
              <w:t>免费质保期</w:t>
            </w:r>
          </w:p>
        </w:tc>
        <w:tc>
          <w:tcPr>
            <w:tcW w:w="2497" w:type="dxa"/>
          </w:tcPr>
          <w:p w:rsidR="00DA569F" w:rsidRDefault="00DA569F">
            <w:pPr>
              <w:pStyle w:val="TableParagraph"/>
              <w:spacing w:line="360" w:lineRule="auto"/>
              <w:rPr>
                <w:sz w:val="21"/>
                <w:szCs w:val="21"/>
                <w:lang w:eastAsia="en-US"/>
              </w:rPr>
            </w:pPr>
          </w:p>
        </w:tc>
        <w:tc>
          <w:tcPr>
            <w:tcW w:w="2576" w:type="dxa"/>
          </w:tcPr>
          <w:p w:rsidR="00DA569F" w:rsidRDefault="00DA569F">
            <w:pPr>
              <w:pStyle w:val="TableParagraph"/>
              <w:spacing w:line="360" w:lineRule="auto"/>
              <w:rPr>
                <w:sz w:val="21"/>
                <w:szCs w:val="21"/>
                <w:lang w:eastAsia="en-US"/>
              </w:rPr>
            </w:pPr>
          </w:p>
        </w:tc>
        <w:tc>
          <w:tcPr>
            <w:tcW w:w="811" w:type="dxa"/>
          </w:tcPr>
          <w:p w:rsidR="00DA569F" w:rsidRDefault="00DA569F">
            <w:pPr>
              <w:pStyle w:val="TableParagraph"/>
              <w:spacing w:line="360" w:lineRule="auto"/>
              <w:rPr>
                <w:sz w:val="21"/>
                <w:szCs w:val="21"/>
                <w:lang w:eastAsia="en-US"/>
              </w:rPr>
            </w:pPr>
          </w:p>
        </w:tc>
      </w:tr>
    </w:tbl>
    <w:p w:rsidR="00DA569F" w:rsidRDefault="00DA569F"/>
    <w:p w:rsidR="00DA569F" w:rsidRDefault="009B4498">
      <w:pPr>
        <w:numPr>
          <w:ilvl w:val="1"/>
          <w:numId w:val="28"/>
        </w:numPr>
        <w:ind w:left="0" w:firstLineChars="300" w:firstLine="632"/>
        <w:rPr>
          <w:rFonts w:ascii="Calibri" w:hAnsi="Calibri"/>
          <w:b/>
        </w:rPr>
      </w:pPr>
      <w:r>
        <w:rPr>
          <w:rFonts w:ascii="Calibri" w:hAnsi="Calibri"/>
          <w:b/>
        </w:rPr>
        <w:t>技术响应表</w:t>
      </w:r>
    </w:p>
    <w:p w:rsidR="00DA569F" w:rsidRDefault="00DA569F">
      <w:pPr>
        <w:pStyle w:val="a4"/>
        <w:spacing w:before="4" w:line="360" w:lineRule="auto"/>
        <w:ind w:firstLine="420"/>
        <w:rPr>
          <w:b/>
          <w:sz w:val="21"/>
          <w:szCs w:val="21"/>
        </w:rPr>
      </w:pPr>
    </w:p>
    <w:tbl>
      <w:tblPr>
        <w:tblW w:w="0" w:type="auto"/>
        <w:tblInd w:w="11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61"/>
        <w:gridCol w:w="1561"/>
        <w:gridCol w:w="2864"/>
        <w:gridCol w:w="2483"/>
        <w:gridCol w:w="858"/>
      </w:tblGrid>
      <w:tr w:rsidR="00DA569F">
        <w:trPr>
          <w:trHeight w:val="623"/>
        </w:trPr>
        <w:tc>
          <w:tcPr>
            <w:tcW w:w="761" w:type="dxa"/>
          </w:tcPr>
          <w:p w:rsidR="00DA569F" w:rsidRDefault="009B4498">
            <w:pPr>
              <w:pStyle w:val="TableParagraph"/>
              <w:spacing w:before="156" w:line="360" w:lineRule="auto"/>
              <w:ind w:left="120" w:right="109"/>
              <w:jc w:val="center"/>
              <w:rPr>
                <w:b/>
                <w:sz w:val="21"/>
                <w:szCs w:val="21"/>
                <w:lang w:eastAsia="en-US"/>
              </w:rPr>
            </w:pPr>
            <w:r>
              <w:rPr>
                <w:b/>
                <w:sz w:val="21"/>
                <w:szCs w:val="21"/>
                <w:lang w:eastAsia="en-US"/>
              </w:rPr>
              <w:t>序号</w:t>
            </w:r>
          </w:p>
        </w:tc>
        <w:tc>
          <w:tcPr>
            <w:tcW w:w="1561" w:type="dxa"/>
          </w:tcPr>
          <w:p w:rsidR="00DA569F" w:rsidRDefault="009B4498">
            <w:pPr>
              <w:pStyle w:val="TableParagraph"/>
              <w:spacing w:before="156" w:line="360" w:lineRule="auto"/>
              <w:ind w:left="297"/>
              <w:rPr>
                <w:b/>
                <w:sz w:val="21"/>
                <w:szCs w:val="21"/>
                <w:lang w:eastAsia="en-US"/>
              </w:rPr>
            </w:pPr>
            <w:r>
              <w:rPr>
                <w:b/>
                <w:sz w:val="21"/>
                <w:szCs w:val="21"/>
                <w:lang w:eastAsia="en-US"/>
              </w:rPr>
              <w:t>货物名称</w:t>
            </w:r>
          </w:p>
        </w:tc>
        <w:tc>
          <w:tcPr>
            <w:tcW w:w="2864" w:type="dxa"/>
          </w:tcPr>
          <w:p w:rsidR="00DA569F" w:rsidRDefault="009B4498">
            <w:pPr>
              <w:pStyle w:val="TableParagraph"/>
              <w:spacing w:line="360" w:lineRule="auto"/>
              <w:ind w:left="204" w:right="200"/>
              <w:jc w:val="center"/>
              <w:rPr>
                <w:b/>
                <w:sz w:val="21"/>
                <w:szCs w:val="21"/>
                <w:lang w:eastAsia="en-US"/>
              </w:rPr>
            </w:pPr>
            <w:r>
              <w:rPr>
                <w:b/>
                <w:sz w:val="21"/>
                <w:szCs w:val="21"/>
                <w:lang w:eastAsia="en-US"/>
              </w:rPr>
              <w:t>询价通知书规定的技术</w:t>
            </w:r>
          </w:p>
          <w:p w:rsidR="00DA569F" w:rsidRDefault="009B4498">
            <w:pPr>
              <w:pStyle w:val="TableParagraph"/>
              <w:spacing w:before="4" w:line="360" w:lineRule="auto"/>
              <w:ind w:left="204" w:right="200"/>
              <w:jc w:val="center"/>
              <w:rPr>
                <w:b/>
                <w:sz w:val="21"/>
                <w:szCs w:val="21"/>
                <w:lang w:eastAsia="en-US"/>
              </w:rPr>
            </w:pPr>
            <w:r>
              <w:rPr>
                <w:b/>
                <w:sz w:val="21"/>
                <w:szCs w:val="21"/>
                <w:lang w:eastAsia="en-US"/>
              </w:rPr>
              <w:t>参数要求</w:t>
            </w:r>
          </w:p>
        </w:tc>
        <w:tc>
          <w:tcPr>
            <w:tcW w:w="2483" w:type="dxa"/>
          </w:tcPr>
          <w:p w:rsidR="00DA569F" w:rsidRDefault="009B4498">
            <w:pPr>
              <w:pStyle w:val="TableParagraph"/>
              <w:spacing w:line="360" w:lineRule="auto"/>
              <w:ind w:left="134" w:right="129"/>
              <w:jc w:val="center"/>
              <w:rPr>
                <w:b/>
                <w:sz w:val="21"/>
                <w:szCs w:val="21"/>
                <w:lang w:eastAsia="en-US"/>
              </w:rPr>
            </w:pPr>
            <w:r>
              <w:rPr>
                <w:b/>
                <w:sz w:val="21"/>
                <w:szCs w:val="21"/>
                <w:lang w:eastAsia="en-US"/>
              </w:rPr>
              <w:t>所投产品的品牌、型</w:t>
            </w:r>
          </w:p>
          <w:p w:rsidR="00DA569F" w:rsidRDefault="009B4498">
            <w:pPr>
              <w:pStyle w:val="TableParagraph"/>
              <w:spacing w:before="4" w:line="360" w:lineRule="auto"/>
              <w:ind w:left="134" w:right="129"/>
              <w:jc w:val="center"/>
              <w:rPr>
                <w:b/>
                <w:sz w:val="21"/>
                <w:szCs w:val="21"/>
                <w:lang w:eastAsia="en-US"/>
              </w:rPr>
            </w:pPr>
            <w:r>
              <w:rPr>
                <w:b/>
                <w:sz w:val="21"/>
                <w:szCs w:val="21"/>
                <w:lang w:eastAsia="en-US"/>
              </w:rPr>
              <w:t>号及技术参数</w:t>
            </w:r>
          </w:p>
        </w:tc>
        <w:tc>
          <w:tcPr>
            <w:tcW w:w="858" w:type="dxa"/>
          </w:tcPr>
          <w:p w:rsidR="00DA569F" w:rsidRDefault="009B4498">
            <w:pPr>
              <w:pStyle w:val="TableParagraph"/>
              <w:spacing w:line="360" w:lineRule="auto"/>
              <w:ind w:left="185"/>
              <w:rPr>
                <w:b/>
                <w:sz w:val="21"/>
                <w:szCs w:val="21"/>
                <w:lang w:eastAsia="en-US"/>
              </w:rPr>
            </w:pPr>
            <w:r>
              <w:rPr>
                <w:b/>
                <w:sz w:val="21"/>
                <w:szCs w:val="21"/>
                <w:lang w:eastAsia="en-US"/>
              </w:rPr>
              <w:t>偏离</w:t>
            </w:r>
          </w:p>
          <w:p w:rsidR="00DA569F" w:rsidRDefault="009B4498">
            <w:pPr>
              <w:pStyle w:val="TableParagraph"/>
              <w:spacing w:before="4" w:line="360" w:lineRule="auto"/>
              <w:ind w:left="185"/>
              <w:rPr>
                <w:b/>
                <w:sz w:val="21"/>
                <w:szCs w:val="21"/>
                <w:lang w:eastAsia="en-US"/>
              </w:rPr>
            </w:pPr>
            <w:r>
              <w:rPr>
                <w:b/>
                <w:sz w:val="21"/>
                <w:szCs w:val="21"/>
                <w:lang w:eastAsia="en-US"/>
              </w:rPr>
              <w:t>说明</w:t>
            </w:r>
          </w:p>
        </w:tc>
      </w:tr>
      <w:tr w:rsidR="00DA569F">
        <w:trPr>
          <w:trHeight w:val="453"/>
        </w:trPr>
        <w:tc>
          <w:tcPr>
            <w:tcW w:w="761" w:type="dxa"/>
          </w:tcPr>
          <w:p w:rsidR="00DA569F" w:rsidRDefault="009B4498">
            <w:pPr>
              <w:pStyle w:val="TableParagraph"/>
              <w:spacing w:before="72" w:line="360" w:lineRule="auto"/>
              <w:ind w:left="6"/>
              <w:jc w:val="center"/>
              <w:rPr>
                <w:sz w:val="21"/>
                <w:szCs w:val="21"/>
                <w:lang w:eastAsia="en-US"/>
              </w:rPr>
            </w:pPr>
            <w:r>
              <w:rPr>
                <w:sz w:val="21"/>
                <w:szCs w:val="21"/>
                <w:lang w:eastAsia="en-US"/>
              </w:rPr>
              <w:t>1</w:t>
            </w:r>
          </w:p>
        </w:tc>
        <w:tc>
          <w:tcPr>
            <w:tcW w:w="1561" w:type="dxa"/>
          </w:tcPr>
          <w:p w:rsidR="00DA569F" w:rsidRDefault="00DA569F">
            <w:pPr>
              <w:pStyle w:val="TableParagraph"/>
              <w:spacing w:line="360" w:lineRule="auto"/>
              <w:rPr>
                <w:sz w:val="21"/>
                <w:szCs w:val="21"/>
                <w:lang w:eastAsia="en-US"/>
              </w:rPr>
            </w:pPr>
          </w:p>
        </w:tc>
        <w:tc>
          <w:tcPr>
            <w:tcW w:w="2864" w:type="dxa"/>
          </w:tcPr>
          <w:p w:rsidR="00DA569F" w:rsidRDefault="00DA569F">
            <w:pPr>
              <w:pStyle w:val="TableParagraph"/>
              <w:spacing w:line="360" w:lineRule="auto"/>
              <w:rPr>
                <w:sz w:val="21"/>
                <w:szCs w:val="21"/>
                <w:lang w:eastAsia="en-US"/>
              </w:rPr>
            </w:pPr>
          </w:p>
        </w:tc>
        <w:tc>
          <w:tcPr>
            <w:tcW w:w="2483" w:type="dxa"/>
          </w:tcPr>
          <w:p w:rsidR="00DA569F" w:rsidRDefault="00DA569F">
            <w:pPr>
              <w:pStyle w:val="TableParagraph"/>
              <w:spacing w:line="360" w:lineRule="auto"/>
              <w:rPr>
                <w:sz w:val="21"/>
                <w:szCs w:val="21"/>
                <w:lang w:eastAsia="en-US"/>
              </w:rPr>
            </w:pPr>
          </w:p>
        </w:tc>
        <w:tc>
          <w:tcPr>
            <w:tcW w:w="858" w:type="dxa"/>
          </w:tcPr>
          <w:p w:rsidR="00DA569F" w:rsidRDefault="00DA569F">
            <w:pPr>
              <w:pStyle w:val="TableParagraph"/>
              <w:spacing w:line="360" w:lineRule="auto"/>
              <w:rPr>
                <w:sz w:val="21"/>
                <w:szCs w:val="21"/>
                <w:lang w:eastAsia="en-US"/>
              </w:rPr>
            </w:pPr>
          </w:p>
        </w:tc>
      </w:tr>
      <w:tr w:rsidR="00DA569F">
        <w:trPr>
          <w:trHeight w:val="455"/>
        </w:trPr>
        <w:tc>
          <w:tcPr>
            <w:tcW w:w="761" w:type="dxa"/>
          </w:tcPr>
          <w:p w:rsidR="00DA569F" w:rsidRDefault="009B4498">
            <w:pPr>
              <w:pStyle w:val="TableParagraph"/>
              <w:spacing w:before="72" w:line="360" w:lineRule="auto"/>
              <w:ind w:left="6"/>
              <w:jc w:val="center"/>
              <w:rPr>
                <w:sz w:val="21"/>
                <w:szCs w:val="21"/>
                <w:lang w:eastAsia="en-US"/>
              </w:rPr>
            </w:pPr>
            <w:r>
              <w:rPr>
                <w:sz w:val="21"/>
                <w:szCs w:val="21"/>
                <w:lang w:eastAsia="en-US"/>
              </w:rPr>
              <w:t>2</w:t>
            </w:r>
          </w:p>
        </w:tc>
        <w:tc>
          <w:tcPr>
            <w:tcW w:w="1561" w:type="dxa"/>
          </w:tcPr>
          <w:p w:rsidR="00DA569F" w:rsidRDefault="00DA569F">
            <w:pPr>
              <w:pStyle w:val="TableParagraph"/>
              <w:spacing w:line="360" w:lineRule="auto"/>
              <w:rPr>
                <w:sz w:val="21"/>
                <w:szCs w:val="21"/>
                <w:lang w:eastAsia="en-US"/>
              </w:rPr>
            </w:pPr>
          </w:p>
        </w:tc>
        <w:tc>
          <w:tcPr>
            <w:tcW w:w="2864" w:type="dxa"/>
          </w:tcPr>
          <w:p w:rsidR="00DA569F" w:rsidRDefault="00DA569F">
            <w:pPr>
              <w:pStyle w:val="TableParagraph"/>
              <w:spacing w:line="360" w:lineRule="auto"/>
              <w:rPr>
                <w:sz w:val="21"/>
                <w:szCs w:val="21"/>
                <w:lang w:eastAsia="en-US"/>
              </w:rPr>
            </w:pPr>
          </w:p>
        </w:tc>
        <w:tc>
          <w:tcPr>
            <w:tcW w:w="2483" w:type="dxa"/>
          </w:tcPr>
          <w:p w:rsidR="00DA569F" w:rsidRDefault="00DA569F">
            <w:pPr>
              <w:pStyle w:val="TableParagraph"/>
              <w:spacing w:line="360" w:lineRule="auto"/>
              <w:rPr>
                <w:sz w:val="21"/>
                <w:szCs w:val="21"/>
                <w:lang w:eastAsia="en-US"/>
              </w:rPr>
            </w:pPr>
          </w:p>
        </w:tc>
        <w:tc>
          <w:tcPr>
            <w:tcW w:w="858" w:type="dxa"/>
          </w:tcPr>
          <w:p w:rsidR="00DA569F" w:rsidRDefault="00DA569F">
            <w:pPr>
              <w:pStyle w:val="TableParagraph"/>
              <w:spacing w:line="360" w:lineRule="auto"/>
              <w:rPr>
                <w:sz w:val="21"/>
                <w:szCs w:val="21"/>
                <w:lang w:eastAsia="en-US"/>
              </w:rPr>
            </w:pPr>
          </w:p>
        </w:tc>
      </w:tr>
      <w:tr w:rsidR="00DA569F">
        <w:trPr>
          <w:trHeight w:val="453"/>
        </w:trPr>
        <w:tc>
          <w:tcPr>
            <w:tcW w:w="761" w:type="dxa"/>
          </w:tcPr>
          <w:p w:rsidR="00DA569F" w:rsidRDefault="009B4498">
            <w:pPr>
              <w:pStyle w:val="TableParagraph"/>
              <w:spacing w:before="72" w:line="360" w:lineRule="auto"/>
              <w:ind w:left="6"/>
              <w:jc w:val="center"/>
              <w:rPr>
                <w:sz w:val="21"/>
                <w:szCs w:val="21"/>
                <w:lang w:eastAsia="en-US"/>
              </w:rPr>
            </w:pPr>
            <w:r>
              <w:rPr>
                <w:sz w:val="21"/>
                <w:szCs w:val="21"/>
                <w:lang w:eastAsia="en-US"/>
              </w:rPr>
              <w:t>3</w:t>
            </w:r>
          </w:p>
        </w:tc>
        <w:tc>
          <w:tcPr>
            <w:tcW w:w="1561" w:type="dxa"/>
          </w:tcPr>
          <w:p w:rsidR="00DA569F" w:rsidRDefault="00DA569F">
            <w:pPr>
              <w:pStyle w:val="TableParagraph"/>
              <w:spacing w:line="360" w:lineRule="auto"/>
              <w:rPr>
                <w:sz w:val="21"/>
                <w:szCs w:val="21"/>
                <w:lang w:eastAsia="en-US"/>
              </w:rPr>
            </w:pPr>
          </w:p>
        </w:tc>
        <w:tc>
          <w:tcPr>
            <w:tcW w:w="2864" w:type="dxa"/>
          </w:tcPr>
          <w:p w:rsidR="00DA569F" w:rsidRDefault="00DA569F">
            <w:pPr>
              <w:pStyle w:val="TableParagraph"/>
              <w:spacing w:line="360" w:lineRule="auto"/>
              <w:rPr>
                <w:sz w:val="21"/>
                <w:szCs w:val="21"/>
                <w:lang w:eastAsia="en-US"/>
              </w:rPr>
            </w:pPr>
          </w:p>
        </w:tc>
        <w:tc>
          <w:tcPr>
            <w:tcW w:w="2483" w:type="dxa"/>
          </w:tcPr>
          <w:p w:rsidR="00DA569F" w:rsidRDefault="00DA569F">
            <w:pPr>
              <w:pStyle w:val="TableParagraph"/>
              <w:spacing w:line="360" w:lineRule="auto"/>
              <w:rPr>
                <w:sz w:val="21"/>
                <w:szCs w:val="21"/>
                <w:lang w:eastAsia="en-US"/>
              </w:rPr>
            </w:pPr>
          </w:p>
        </w:tc>
        <w:tc>
          <w:tcPr>
            <w:tcW w:w="858" w:type="dxa"/>
          </w:tcPr>
          <w:p w:rsidR="00DA569F" w:rsidRDefault="00DA569F">
            <w:pPr>
              <w:pStyle w:val="TableParagraph"/>
              <w:spacing w:line="360" w:lineRule="auto"/>
              <w:rPr>
                <w:sz w:val="21"/>
                <w:szCs w:val="21"/>
                <w:lang w:eastAsia="en-US"/>
              </w:rPr>
            </w:pPr>
          </w:p>
        </w:tc>
      </w:tr>
      <w:tr w:rsidR="00DA569F">
        <w:trPr>
          <w:trHeight w:val="453"/>
        </w:trPr>
        <w:tc>
          <w:tcPr>
            <w:tcW w:w="761" w:type="dxa"/>
          </w:tcPr>
          <w:p w:rsidR="00DA569F" w:rsidRDefault="009B4498">
            <w:pPr>
              <w:pStyle w:val="TableParagraph"/>
              <w:spacing w:before="72" w:line="360" w:lineRule="auto"/>
              <w:ind w:left="6"/>
              <w:jc w:val="center"/>
              <w:rPr>
                <w:sz w:val="21"/>
                <w:szCs w:val="21"/>
                <w:lang w:eastAsia="en-US"/>
              </w:rPr>
            </w:pPr>
            <w:r>
              <w:rPr>
                <w:sz w:val="21"/>
                <w:szCs w:val="21"/>
                <w:lang w:eastAsia="en-US"/>
              </w:rPr>
              <w:t>4</w:t>
            </w:r>
          </w:p>
        </w:tc>
        <w:tc>
          <w:tcPr>
            <w:tcW w:w="1561" w:type="dxa"/>
          </w:tcPr>
          <w:p w:rsidR="00DA569F" w:rsidRDefault="00DA569F">
            <w:pPr>
              <w:pStyle w:val="TableParagraph"/>
              <w:spacing w:line="360" w:lineRule="auto"/>
              <w:rPr>
                <w:sz w:val="21"/>
                <w:szCs w:val="21"/>
                <w:lang w:eastAsia="en-US"/>
              </w:rPr>
            </w:pPr>
          </w:p>
        </w:tc>
        <w:tc>
          <w:tcPr>
            <w:tcW w:w="2864" w:type="dxa"/>
          </w:tcPr>
          <w:p w:rsidR="00DA569F" w:rsidRDefault="00DA569F">
            <w:pPr>
              <w:pStyle w:val="TableParagraph"/>
              <w:spacing w:line="360" w:lineRule="auto"/>
              <w:rPr>
                <w:sz w:val="21"/>
                <w:szCs w:val="21"/>
                <w:lang w:eastAsia="en-US"/>
              </w:rPr>
            </w:pPr>
          </w:p>
        </w:tc>
        <w:tc>
          <w:tcPr>
            <w:tcW w:w="2483" w:type="dxa"/>
          </w:tcPr>
          <w:p w:rsidR="00DA569F" w:rsidRDefault="00DA569F">
            <w:pPr>
              <w:pStyle w:val="TableParagraph"/>
              <w:spacing w:line="360" w:lineRule="auto"/>
              <w:rPr>
                <w:sz w:val="21"/>
                <w:szCs w:val="21"/>
                <w:lang w:eastAsia="en-US"/>
              </w:rPr>
            </w:pPr>
          </w:p>
        </w:tc>
        <w:tc>
          <w:tcPr>
            <w:tcW w:w="858" w:type="dxa"/>
          </w:tcPr>
          <w:p w:rsidR="00DA569F" w:rsidRDefault="00DA569F">
            <w:pPr>
              <w:pStyle w:val="TableParagraph"/>
              <w:spacing w:line="360" w:lineRule="auto"/>
              <w:rPr>
                <w:sz w:val="21"/>
                <w:szCs w:val="21"/>
                <w:lang w:eastAsia="en-US"/>
              </w:rPr>
            </w:pPr>
          </w:p>
        </w:tc>
      </w:tr>
    </w:tbl>
    <w:p w:rsidR="00DA569F" w:rsidRDefault="00DA569F"/>
    <w:p w:rsidR="00DA569F" w:rsidRDefault="009B4498">
      <w:pPr>
        <w:pStyle w:val="a4"/>
        <w:spacing w:before="80" w:line="360" w:lineRule="auto"/>
        <w:ind w:left="220"/>
        <w:rPr>
          <w:sz w:val="21"/>
          <w:szCs w:val="21"/>
        </w:rPr>
      </w:pPr>
      <w:r>
        <w:rPr>
          <w:sz w:val="21"/>
          <w:szCs w:val="21"/>
        </w:rPr>
        <w:t>供应商</w:t>
      </w:r>
      <w:r>
        <w:rPr>
          <w:rFonts w:hint="eastAsia"/>
          <w:sz w:val="21"/>
          <w:szCs w:val="21"/>
        </w:rPr>
        <w:t>公章</w:t>
      </w:r>
      <w:r>
        <w:rPr>
          <w:sz w:val="21"/>
          <w:szCs w:val="21"/>
        </w:rPr>
        <w:t>：</w:t>
      </w:r>
    </w:p>
    <w:p w:rsidR="00DA569F" w:rsidRDefault="00DA569F">
      <w:pPr>
        <w:spacing w:line="360" w:lineRule="auto"/>
        <w:rPr>
          <w:rFonts w:ascii="宋体" w:hAnsi="宋体"/>
        </w:rPr>
        <w:sectPr w:rsidR="00DA569F">
          <w:pgSz w:w="11910" w:h="16840"/>
          <w:pgMar w:top="1400" w:right="1440" w:bottom="1220" w:left="1580" w:header="877" w:footer="1033" w:gutter="0"/>
          <w:cols w:space="720"/>
        </w:sectPr>
      </w:pPr>
    </w:p>
    <w:p w:rsidR="00DA569F" w:rsidRDefault="009B4498">
      <w:pPr>
        <w:pStyle w:val="3"/>
        <w:keepNext w:val="0"/>
        <w:keepLines w:val="0"/>
        <w:autoSpaceDE w:val="0"/>
        <w:autoSpaceDN w:val="0"/>
        <w:spacing w:before="132" w:after="0" w:line="360" w:lineRule="auto"/>
        <w:ind w:left="1367" w:right="1505" w:firstLine="420"/>
        <w:jc w:val="center"/>
        <w:rPr>
          <w:rFonts w:ascii="宋体" w:hAnsi="宋体" w:cs="宋体"/>
          <w:kern w:val="0"/>
          <w:sz w:val="21"/>
          <w:szCs w:val="21"/>
          <w:lang w:val="zh-CN" w:bidi="zh-CN"/>
        </w:rPr>
      </w:pPr>
      <w:r>
        <w:rPr>
          <w:rFonts w:ascii="宋体" w:hAnsi="宋体" w:cs="宋体"/>
          <w:kern w:val="0"/>
          <w:sz w:val="21"/>
          <w:szCs w:val="21"/>
          <w:lang w:val="zh-CN" w:bidi="zh-CN"/>
        </w:rPr>
        <w:lastRenderedPageBreak/>
        <w:t>六、供货安装（调试）方案</w:t>
      </w:r>
    </w:p>
    <w:p w:rsidR="00DA569F" w:rsidRDefault="009B4498">
      <w:pPr>
        <w:spacing w:beforeLines="50" w:before="120" w:afterLines="50" w:after="120" w:line="360" w:lineRule="auto"/>
        <w:ind w:firstLineChars="200" w:firstLine="422"/>
        <w:jc w:val="center"/>
        <w:rPr>
          <w:rFonts w:ascii="Calibri" w:hAnsi="Calibri"/>
          <w:b/>
          <w:szCs w:val="22"/>
        </w:rPr>
      </w:pPr>
      <w:r>
        <w:rPr>
          <w:rFonts w:ascii="Calibri" w:hAnsi="Calibri"/>
          <w:b/>
          <w:szCs w:val="22"/>
        </w:rPr>
        <w:t>(</w:t>
      </w:r>
      <w:r>
        <w:rPr>
          <w:rFonts w:ascii="Calibri" w:hAnsi="Calibri"/>
          <w:b/>
          <w:szCs w:val="22"/>
        </w:rPr>
        <w:t>供应商可自行制作格式</w:t>
      </w:r>
      <w:r>
        <w:rPr>
          <w:rFonts w:ascii="Calibri" w:hAnsi="Calibri"/>
          <w:b/>
          <w:szCs w:val="22"/>
        </w:rPr>
        <w:t>)</w:t>
      </w:r>
    </w:p>
    <w:p w:rsidR="00DA569F" w:rsidRDefault="00DA569F">
      <w:pPr>
        <w:spacing w:line="360" w:lineRule="auto"/>
        <w:rPr>
          <w:rFonts w:ascii="宋体" w:hAnsi="宋体"/>
        </w:rPr>
        <w:sectPr w:rsidR="00DA569F">
          <w:pgSz w:w="11910" w:h="16840"/>
          <w:pgMar w:top="1400" w:right="1440" w:bottom="1220" w:left="1580" w:header="877" w:footer="1033" w:gutter="0"/>
          <w:cols w:space="720"/>
        </w:sectPr>
      </w:pPr>
    </w:p>
    <w:p w:rsidR="00DA569F" w:rsidRDefault="009B4498">
      <w:pPr>
        <w:pStyle w:val="3"/>
        <w:keepNext w:val="0"/>
        <w:keepLines w:val="0"/>
        <w:autoSpaceDE w:val="0"/>
        <w:autoSpaceDN w:val="0"/>
        <w:spacing w:before="132" w:after="0" w:line="360" w:lineRule="auto"/>
        <w:ind w:left="1367" w:right="1505" w:firstLine="420"/>
        <w:jc w:val="center"/>
        <w:rPr>
          <w:rFonts w:ascii="宋体" w:hAnsi="宋体" w:cs="宋体"/>
          <w:kern w:val="0"/>
          <w:sz w:val="21"/>
          <w:szCs w:val="21"/>
          <w:lang w:val="zh-CN" w:bidi="zh-CN"/>
        </w:rPr>
      </w:pPr>
      <w:r>
        <w:rPr>
          <w:rFonts w:ascii="宋体" w:hAnsi="宋体" w:cs="宋体"/>
          <w:kern w:val="0"/>
          <w:sz w:val="21"/>
          <w:szCs w:val="21"/>
          <w:lang w:val="zh-CN" w:bidi="zh-CN"/>
        </w:rPr>
        <w:lastRenderedPageBreak/>
        <w:t>七、售后服务与维保方案</w:t>
      </w:r>
    </w:p>
    <w:p w:rsidR="00DA569F" w:rsidRDefault="009B4498">
      <w:pPr>
        <w:spacing w:beforeLines="50" w:before="120" w:afterLines="50" w:after="120" w:line="360" w:lineRule="auto"/>
        <w:ind w:firstLineChars="200" w:firstLine="422"/>
        <w:jc w:val="center"/>
        <w:rPr>
          <w:rFonts w:ascii="Calibri" w:hAnsi="Calibri"/>
          <w:b/>
          <w:szCs w:val="22"/>
        </w:rPr>
      </w:pPr>
      <w:r>
        <w:rPr>
          <w:rFonts w:ascii="Calibri" w:hAnsi="Calibri"/>
          <w:b/>
          <w:szCs w:val="22"/>
        </w:rPr>
        <w:t>(</w:t>
      </w:r>
      <w:r>
        <w:rPr>
          <w:rFonts w:ascii="Calibri" w:hAnsi="Calibri"/>
          <w:b/>
          <w:szCs w:val="22"/>
        </w:rPr>
        <w:t>供应商可自行制作格式</w:t>
      </w:r>
      <w:r>
        <w:rPr>
          <w:rFonts w:ascii="Calibri" w:hAnsi="Calibri"/>
          <w:b/>
          <w:szCs w:val="22"/>
        </w:rPr>
        <w:t>)</w:t>
      </w:r>
    </w:p>
    <w:p w:rsidR="00DA569F" w:rsidRDefault="00DA569F">
      <w:pPr>
        <w:spacing w:line="360" w:lineRule="auto"/>
        <w:rPr>
          <w:rFonts w:ascii="宋体" w:hAnsi="宋体"/>
        </w:rPr>
        <w:sectPr w:rsidR="00DA569F">
          <w:pgSz w:w="11910" w:h="16840"/>
          <w:pgMar w:top="1400" w:right="1440" w:bottom="1220" w:left="1580" w:header="877" w:footer="1033" w:gutter="0"/>
          <w:cols w:space="720"/>
        </w:sectPr>
      </w:pPr>
    </w:p>
    <w:p w:rsidR="00DA569F" w:rsidRDefault="009B4498">
      <w:pPr>
        <w:pStyle w:val="3"/>
        <w:keepNext w:val="0"/>
        <w:keepLines w:val="0"/>
        <w:autoSpaceDE w:val="0"/>
        <w:autoSpaceDN w:val="0"/>
        <w:spacing w:before="132" w:after="0" w:line="360" w:lineRule="auto"/>
        <w:ind w:left="1367" w:right="1505" w:firstLine="420"/>
        <w:jc w:val="center"/>
        <w:rPr>
          <w:rFonts w:ascii="宋体" w:hAnsi="宋体" w:cs="宋体"/>
          <w:kern w:val="0"/>
          <w:sz w:val="21"/>
          <w:szCs w:val="21"/>
          <w:lang w:val="zh-CN" w:bidi="zh-CN"/>
        </w:rPr>
      </w:pPr>
      <w:r>
        <w:rPr>
          <w:rFonts w:ascii="宋体" w:hAnsi="宋体" w:cs="宋体"/>
          <w:kern w:val="0"/>
          <w:sz w:val="21"/>
          <w:szCs w:val="21"/>
          <w:lang w:val="zh-CN" w:bidi="zh-CN"/>
        </w:rPr>
        <w:lastRenderedPageBreak/>
        <w:t>八、联合体协议</w:t>
      </w:r>
    </w:p>
    <w:p w:rsidR="00DA569F" w:rsidRDefault="009B4498">
      <w:pPr>
        <w:spacing w:beforeLines="50" w:before="120" w:afterLines="50" w:after="120" w:line="360" w:lineRule="auto"/>
        <w:ind w:firstLineChars="200" w:firstLine="422"/>
        <w:rPr>
          <w:rFonts w:ascii="Calibri" w:hAnsi="Calibri"/>
          <w:b/>
          <w:szCs w:val="22"/>
        </w:rPr>
      </w:pPr>
      <w:r>
        <w:rPr>
          <w:rFonts w:ascii="Calibri" w:hAnsi="Calibri"/>
          <w:b/>
          <w:szCs w:val="22"/>
        </w:rPr>
        <w:t>（不允许联合体报价或未组成联合体的，不需此件；允许联合体报价且供应商为联合体的，请将此件加盖公章后制成扫描件上传）</w:t>
      </w:r>
    </w:p>
    <w:p w:rsidR="00DA569F" w:rsidRDefault="009B4498">
      <w:pPr>
        <w:pStyle w:val="a4"/>
        <w:tabs>
          <w:tab w:val="left" w:pos="5575"/>
        </w:tabs>
        <w:spacing w:before="172" w:line="360" w:lineRule="auto"/>
        <w:ind w:left="654" w:right="3068"/>
        <w:rPr>
          <w:sz w:val="21"/>
          <w:szCs w:val="21"/>
        </w:rPr>
      </w:pPr>
      <w:r>
        <w:rPr>
          <w:sz w:val="21"/>
          <w:szCs w:val="21"/>
        </w:rPr>
        <w:t>联合体成员一名称：</w:t>
      </w:r>
      <w:r>
        <w:rPr>
          <w:sz w:val="21"/>
          <w:szCs w:val="21"/>
          <w:u w:val="single"/>
        </w:rPr>
        <w:t xml:space="preserve"> </w:t>
      </w:r>
      <w:r>
        <w:rPr>
          <w:sz w:val="21"/>
          <w:szCs w:val="21"/>
          <w:u w:val="single"/>
        </w:rPr>
        <w:tab/>
      </w:r>
      <w:r>
        <w:rPr>
          <w:sz w:val="21"/>
          <w:szCs w:val="21"/>
        </w:rPr>
        <w:t>； 联合体成员二名称：</w:t>
      </w:r>
      <w:r>
        <w:rPr>
          <w:sz w:val="21"/>
          <w:szCs w:val="21"/>
          <w:u w:val="single"/>
        </w:rPr>
        <w:t xml:space="preserve"> </w:t>
      </w:r>
      <w:r>
        <w:rPr>
          <w:sz w:val="21"/>
          <w:szCs w:val="21"/>
          <w:u w:val="single"/>
        </w:rPr>
        <w:tab/>
      </w:r>
      <w:r>
        <w:rPr>
          <w:sz w:val="21"/>
          <w:szCs w:val="21"/>
        </w:rPr>
        <w:t>；</w:t>
      </w:r>
    </w:p>
    <w:p w:rsidR="00DA569F" w:rsidRDefault="009B4498">
      <w:pPr>
        <w:pStyle w:val="a4"/>
        <w:spacing w:before="1" w:line="360" w:lineRule="auto"/>
        <w:ind w:left="654" w:firstLine="848"/>
        <w:rPr>
          <w:sz w:val="21"/>
          <w:szCs w:val="21"/>
        </w:rPr>
      </w:pPr>
      <w:r>
        <w:rPr>
          <w:w w:val="200"/>
          <w:sz w:val="21"/>
          <w:szCs w:val="21"/>
        </w:rPr>
        <w:t>„„</w:t>
      </w:r>
    </w:p>
    <w:p w:rsidR="00DA569F" w:rsidRDefault="009B4498">
      <w:pPr>
        <w:pStyle w:val="a4"/>
        <w:spacing w:before="161" w:line="360" w:lineRule="auto"/>
        <w:ind w:left="220" w:right="238" w:firstLine="422"/>
        <w:rPr>
          <w:sz w:val="21"/>
          <w:szCs w:val="21"/>
        </w:rPr>
      </w:pPr>
      <w:r>
        <w:rPr>
          <w:sz w:val="21"/>
          <w:szCs w:val="21"/>
        </w:rPr>
        <w:t>上述各成员单位经过友好协商，自愿组成联合体，共同参加本项目的报价， 现就联合体事宜订立如下协议：</w:t>
      </w:r>
    </w:p>
    <w:p w:rsidR="00DA569F" w:rsidRDefault="009B4498">
      <w:pPr>
        <w:pStyle w:val="ad"/>
        <w:numPr>
          <w:ilvl w:val="0"/>
          <w:numId w:val="29"/>
        </w:numPr>
        <w:tabs>
          <w:tab w:val="left" w:pos="2815"/>
          <w:tab w:val="left" w:pos="2816"/>
        </w:tabs>
        <w:spacing w:before="1" w:line="360" w:lineRule="auto"/>
        <w:ind w:firstLine="422"/>
        <w:rPr>
          <w:sz w:val="21"/>
          <w:szCs w:val="21"/>
        </w:rPr>
      </w:pPr>
      <w:r>
        <w:rPr>
          <w:noProof/>
          <w:sz w:val="21"/>
          <w:szCs w:val="21"/>
          <w:lang w:val="en-US" w:bidi="ar-SA"/>
        </w:rPr>
        <mc:AlternateContent>
          <mc:Choice Requires="wps">
            <w:drawing>
              <wp:anchor distT="0" distB="0" distL="114300" distR="114300" simplePos="0" relativeHeight="251660288" behindDoc="0" locked="0" layoutInCell="1" allowOverlap="1">
                <wp:simplePos x="0" y="0"/>
                <wp:positionH relativeFrom="page">
                  <wp:posOffset>1571625</wp:posOffset>
                </wp:positionH>
                <wp:positionV relativeFrom="paragraph">
                  <wp:posOffset>178435</wp:posOffset>
                </wp:positionV>
                <wp:extent cx="1219200" cy="0"/>
                <wp:effectExtent l="0" t="0" r="0" b="0"/>
                <wp:wrapNone/>
                <wp:docPr id="243" name="直接连接符 2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219200" cy="0"/>
                        </a:xfrm>
                        <a:prstGeom prst="line">
                          <a:avLst/>
                        </a:prstGeom>
                        <a:noFill/>
                        <a:ln w="7620">
                          <a:solidFill>
                            <a:srgbClr val="000000"/>
                          </a:solidFill>
                          <a:prstDash val="solid"/>
                          <a:round/>
                        </a:ln>
                        <a:effectLst/>
                      </wps:spPr>
                      <wps:bodyPr/>
                    </wps:wsp>
                  </a:graphicData>
                </a:graphic>
              </wp:anchor>
            </w:drawing>
          </mc:Choice>
          <mc:Fallback>
            <w:pict>
              <v:line w14:anchorId="53AC01AA" id="直接连接符 243" o:spid="_x0000_s1026" style="position:absolute;left:0;text-align:left;z-index:251660288;visibility:visible;mso-wrap-style:square;mso-wrap-distance-left:9pt;mso-wrap-distance-top:0;mso-wrap-distance-right:9pt;mso-wrap-distance-bottom:0;mso-position-horizontal:absolute;mso-position-horizontal-relative:page;mso-position-vertical:absolute;mso-position-vertical-relative:text" from="123.75pt,14.05pt" to="219.7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" strokeweight=".6pt">
                <w10:wrap anchorx="page"/>
              </v:line>
            </w:pict>
          </mc:Fallback>
        </mc:AlternateContent>
      </w:r>
      <w:r>
        <w:rPr>
          <w:sz w:val="21"/>
          <w:szCs w:val="21"/>
        </w:rPr>
        <w:t>（某成员单位名称）为联合体牵头人。</w:t>
      </w:r>
    </w:p>
    <w:p w:rsidR="00DA569F" w:rsidRDefault="009B4498">
      <w:pPr>
        <w:pStyle w:val="ad"/>
        <w:numPr>
          <w:ilvl w:val="0"/>
          <w:numId w:val="29"/>
        </w:numPr>
        <w:tabs>
          <w:tab w:val="left" w:pos="896"/>
        </w:tabs>
        <w:spacing w:before="161" w:line="360" w:lineRule="auto"/>
        <w:ind w:left="220" w:right="356" w:firstLine="422"/>
        <w:jc w:val="both"/>
        <w:rPr>
          <w:sz w:val="21"/>
          <w:szCs w:val="21"/>
        </w:rPr>
      </w:pPr>
      <w:r>
        <w:rPr>
          <w:sz w:val="21"/>
          <w:szCs w:val="21"/>
        </w:rPr>
        <w:t>在本项目报价阶段，联合体牵头人负责项目的一切组织、协调工作，并授权代理人以联合体的名义参加项目的询价，代理人在提交响应文件、评审、合同签订过程中所签署的一切文件和处理与本项目有关的一切事务，联合体各方均予以承认并承担法律责任。联合体成交后，联合体各方共同与采购人签订合同，就本项目对采购人承担连带责任。</w:t>
      </w:r>
    </w:p>
    <w:p w:rsidR="00DA569F" w:rsidRDefault="009B4498">
      <w:pPr>
        <w:pStyle w:val="ad"/>
        <w:numPr>
          <w:ilvl w:val="0"/>
          <w:numId w:val="29"/>
        </w:numPr>
        <w:tabs>
          <w:tab w:val="left" w:pos="902"/>
        </w:tabs>
        <w:spacing w:before="3" w:line="360" w:lineRule="auto"/>
        <w:ind w:left="220" w:right="360" w:firstLine="422"/>
        <w:rPr>
          <w:sz w:val="21"/>
          <w:szCs w:val="21"/>
        </w:rPr>
      </w:pPr>
      <w:r>
        <w:rPr>
          <w:sz w:val="21"/>
          <w:szCs w:val="21"/>
        </w:rPr>
        <w:t>联合体各成员单位内部的职责分工及各方负责内容的合同金额占总合同金额的百分比如下：</w:t>
      </w:r>
    </w:p>
    <w:p w:rsidR="00DA569F" w:rsidRDefault="009B4498">
      <w:pPr>
        <w:pStyle w:val="a4"/>
        <w:tabs>
          <w:tab w:val="left" w:pos="3580"/>
          <w:tab w:val="left" w:pos="3998"/>
          <w:tab w:val="left" w:pos="5902"/>
        </w:tabs>
        <w:spacing w:before="1" w:line="360" w:lineRule="auto"/>
        <w:ind w:left="220" w:right="359" w:firstLine="422"/>
        <w:rPr>
          <w:sz w:val="21"/>
          <w:szCs w:val="21"/>
        </w:rPr>
      </w:pPr>
      <w:r>
        <w:rPr>
          <w:noProof/>
          <w:sz w:val="21"/>
          <w:szCs w:val="21"/>
          <w:lang w:val="en-US" w:bidi="ar-SA"/>
        </w:rPr>
        <mc:AlternateContent>
          <mc:Choice Requires="wps">
            <w:drawing>
              <wp:anchor distT="0" distB="0" distL="114300" distR="114300" simplePos="0" relativeHeight="251659264" behindDoc="1" locked="0" layoutInCell="1" allowOverlap="1">
                <wp:simplePos x="0" y="0"/>
                <wp:positionH relativeFrom="page">
                  <wp:posOffset>2780665</wp:posOffset>
                </wp:positionH>
                <wp:positionV relativeFrom="paragraph">
                  <wp:posOffset>178435</wp:posOffset>
                </wp:positionV>
                <wp:extent cx="762000" cy="0"/>
                <wp:effectExtent l="0" t="0" r="0" b="0"/>
                <wp:wrapNone/>
                <wp:docPr id="242" name="直接连接符 2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762000" cy="0"/>
                        </a:xfrm>
                        <a:prstGeom prst="line">
                          <a:avLst/>
                        </a:prstGeom>
                        <a:noFill/>
                        <a:ln w="7620">
                          <a:solidFill>
                            <a:srgbClr val="000000"/>
                          </a:solidFill>
                          <a:prstDash val="solid"/>
                          <a:round/>
                        </a:ln>
                        <a:effectLst/>
                      </wps:spPr>
                      <wps:bodyPr/>
                    </wps:wsp>
                  </a:graphicData>
                </a:graphic>
              </wp:anchor>
            </w:drawing>
          </mc:Choice>
          <mc:Fallback>
            <w:pict>
              <v:line w14:anchorId="08983BB7" id="直接连接符 242" o:spid="_x0000_s1026" style="position:absolute;left:0;text-align:left;z-index:-251657216;visibility:visible;mso-wrap-style:square;mso-wrap-distance-left:9pt;mso-wrap-distance-top:0;mso-wrap-distance-right:9pt;mso-wrap-distance-bottom:0;mso-position-horizontal:absolute;mso-position-horizontal-relative:page;mso-position-vertical:absolute;mso-position-vertical-relative:text" from="218.95pt,14.05pt" to="278.95pt,1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" strokeweight=".6pt">
                <w10:wrap anchorx="page"/>
              </v:line>
            </w:pict>
          </mc:Fallback>
        </mc:AlternateContent>
      </w:r>
      <w:r>
        <w:rPr>
          <w:sz w:val="21"/>
          <w:szCs w:val="21"/>
        </w:rPr>
        <w:t>联合体成员一名称：</w:t>
      </w:r>
      <w:r>
        <w:rPr>
          <w:sz w:val="21"/>
          <w:szCs w:val="21"/>
        </w:rPr>
        <w:tab/>
      </w:r>
      <w:r>
        <w:rPr>
          <w:sz w:val="21"/>
          <w:szCs w:val="21"/>
        </w:rPr>
        <w:tab/>
        <w:t>，承担</w:t>
      </w:r>
      <w:r>
        <w:rPr>
          <w:sz w:val="21"/>
          <w:szCs w:val="21"/>
          <w:u w:val="single"/>
        </w:rPr>
        <w:t xml:space="preserve"> </w:t>
      </w:r>
      <w:r>
        <w:rPr>
          <w:sz w:val="21"/>
          <w:szCs w:val="21"/>
          <w:u w:val="single"/>
        </w:rPr>
        <w:tab/>
      </w:r>
      <w:r>
        <w:rPr>
          <w:sz w:val="21"/>
          <w:szCs w:val="21"/>
        </w:rPr>
        <w:t>工作，负责内容的合同金额占总合同金额的百分比：</w:t>
      </w:r>
      <w:r>
        <w:rPr>
          <w:sz w:val="21"/>
          <w:szCs w:val="21"/>
          <w:u w:val="single"/>
        </w:rPr>
        <w:t xml:space="preserve"> </w:t>
      </w:r>
      <w:r>
        <w:rPr>
          <w:sz w:val="21"/>
          <w:szCs w:val="21"/>
          <w:u w:val="single"/>
        </w:rPr>
        <w:tab/>
      </w:r>
      <w:r>
        <w:rPr>
          <w:sz w:val="21"/>
          <w:szCs w:val="21"/>
        </w:rPr>
        <w:t>%；</w:t>
      </w:r>
    </w:p>
    <w:p w:rsidR="00DA569F" w:rsidRDefault="009B4498">
      <w:pPr>
        <w:pStyle w:val="a4"/>
        <w:tabs>
          <w:tab w:val="left" w:pos="3580"/>
          <w:tab w:val="left" w:pos="3998"/>
          <w:tab w:val="left" w:pos="5902"/>
        </w:tabs>
        <w:spacing w:before="1" w:line="360" w:lineRule="auto"/>
        <w:ind w:left="220" w:right="359" w:firstLine="422"/>
        <w:rPr>
          <w:sz w:val="21"/>
          <w:szCs w:val="21"/>
        </w:rPr>
      </w:pPr>
      <w:r>
        <w:rPr>
          <w:sz w:val="21"/>
          <w:szCs w:val="21"/>
        </w:rPr>
        <w:t>联合体成员二名称：</w:t>
      </w:r>
      <w:r>
        <w:rPr>
          <w:sz w:val="21"/>
          <w:szCs w:val="21"/>
          <w:u w:val="single"/>
        </w:rPr>
        <w:t xml:space="preserve"> </w:t>
      </w:r>
      <w:r>
        <w:rPr>
          <w:sz w:val="21"/>
          <w:szCs w:val="21"/>
          <w:u w:val="single"/>
        </w:rPr>
        <w:tab/>
      </w:r>
      <w:r>
        <w:rPr>
          <w:sz w:val="21"/>
          <w:szCs w:val="21"/>
          <w:u w:val="single"/>
        </w:rPr>
        <w:tab/>
      </w:r>
      <w:r>
        <w:rPr>
          <w:sz w:val="21"/>
          <w:szCs w:val="21"/>
        </w:rPr>
        <w:t>，承担</w:t>
      </w:r>
      <w:r>
        <w:rPr>
          <w:sz w:val="21"/>
          <w:szCs w:val="21"/>
          <w:u w:val="single"/>
        </w:rPr>
        <w:t xml:space="preserve"> </w:t>
      </w:r>
      <w:r>
        <w:rPr>
          <w:sz w:val="21"/>
          <w:szCs w:val="21"/>
          <w:u w:val="single"/>
        </w:rPr>
        <w:tab/>
      </w:r>
      <w:r>
        <w:rPr>
          <w:sz w:val="21"/>
          <w:szCs w:val="21"/>
        </w:rPr>
        <w:t>工作，负责内容的合同金额占总合同金额的百分比：</w:t>
      </w:r>
      <w:r>
        <w:rPr>
          <w:sz w:val="21"/>
          <w:szCs w:val="21"/>
          <w:u w:val="single"/>
        </w:rPr>
        <w:t xml:space="preserve"> </w:t>
      </w:r>
      <w:r>
        <w:rPr>
          <w:sz w:val="21"/>
          <w:szCs w:val="21"/>
          <w:u w:val="single"/>
        </w:rPr>
        <w:tab/>
      </w:r>
      <w:r>
        <w:rPr>
          <w:sz w:val="21"/>
          <w:szCs w:val="21"/>
        </w:rPr>
        <w:t>%；</w:t>
      </w:r>
    </w:p>
    <w:p w:rsidR="00DA569F" w:rsidRDefault="009B4498">
      <w:pPr>
        <w:pStyle w:val="a4"/>
        <w:spacing w:before="2" w:line="360" w:lineRule="auto"/>
        <w:ind w:left="654" w:firstLine="848"/>
        <w:rPr>
          <w:sz w:val="21"/>
          <w:szCs w:val="21"/>
        </w:rPr>
      </w:pPr>
      <w:r>
        <w:rPr>
          <w:w w:val="200"/>
          <w:sz w:val="21"/>
          <w:szCs w:val="21"/>
        </w:rPr>
        <w:t>„„„„</w:t>
      </w:r>
    </w:p>
    <w:p w:rsidR="00DA569F" w:rsidRDefault="009B4498">
      <w:pPr>
        <w:pStyle w:val="ad"/>
        <w:numPr>
          <w:ilvl w:val="0"/>
          <w:numId w:val="29"/>
        </w:numPr>
        <w:tabs>
          <w:tab w:val="left" w:pos="1020"/>
        </w:tabs>
        <w:spacing w:before="161" w:line="360" w:lineRule="auto"/>
        <w:ind w:left="220" w:right="360" w:firstLine="422"/>
        <w:rPr>
          <w:sz w:val="21"/>
          <w:szCs w:val="21"/>
        </w:rPr>
      </w:pPr>
      <w:r>
        <w:rPr>
          <w:sz w:val="21"/>
          <w:szCs w:val="21"/>
        </w:rPr>
        <w:t>响应文件编制、提交工作和联合体在成交后项目实施过程中的有关费用按各自承担的工作量分摊。</w:t>
      </w:r>
    </w:p>
    <w:p w:rsidR="00DA569F" w:rsidRDefault="009B4498">
      <w:pPr>
        <w:pStyle w:val="ad"/>
        <w:numPr>
          <w:ilvl w:val="0"/>
          <w:numId w:val="29"/>
        </w:numPr>
        <w:tabs>
          <w:tab w:val="left" w:pos="1020"/>
        </w:tabs>
        <w:spacing w:before="1" w:line="360" w:lineRule="auto"/>
        <w:ind w:left="220" w:right="364" w:firstLine="422"/>
        <w:rPr>
          <w:sz w:val="21"/>
          <w:szCs w:val="21"/>
        </w:rPr>
      </w:pPr>
      <w:r>
        <w:rPr>
          <w:sz w:val="21"/>
          <w:szCs w:val="21"/>
        </w:rPr>
        <w:t>联合体成交后，本联合体协议是合同的附件，对联合体各成员单位有合同约束力。</w:t>
      </w:r>
    </w:p>
    <w:p w:rsidR="00DA569F" w:rsidRDefault="009B4498">
      <w:pPr>
        <w:pStyle w:val="ad"/>
        <w:numPr>
          <w:ilvl w:val="0"/>
          <w:numId w:val="29"/>
        </w:numPr>
        <w:tabs>
          <w:tab w:val="left" w:pos="1020"/>
        </w:tabs>
        <w:spacing w:before="1" w:line="360" w:lineRule="auto"/>
        <w:ind w:left="220" w:right="356" w:firstLine="422"/>
        <w:rPr>
          <w:sz w:val="21"/>
          <w:szCs w:val="21"/>
        </w:rPr>
      </w:pPr>
      <w:r>
        <w:rPr>
          <w:sz w:val="21"/>
          <w:szCs w:val="21"/>
        </w:rPr>
        <w:t>本协议书自签署之日起生效，联合体未成交或者合同履行完毕后自动失效。</w:t>
      </w:r>
    </w:p>
    <w:p w:rsidR="00DA569F" w:rsidRDefault="009B4498">
      <w:pPr>
        <w:pStyle w:val="a4"/>
        <w:tabs>
          <w:tab w:val="left" w:pos="5095"/>
        </w:tabs>
        <w:spacing w:before="2" w:line="360" w:lineRule="auto"/>
        <w:ind w:left="654"/>
        <w:rPr>
          <w:sz w:val="21"/>
          <w:szCs w:val="21"/>
        </w:rPr>
      </w:pPr>
      <w:r>
        <w:rPr>
          <w:sz w:val="21"/>
          <w:szCs w:val="21"/>
        </w:rPr>
        <w:t>联合体成员一：</w:t>
      </w:r>
      <w:r>
        <w:rPr>
          <w:sz w:val="21"/>
          <w:szCs w:val="21"/>
          <w:u w:val="single"/>
        </w:rPr>
        <w:t xml:space="preserve"> </w:t>
      </w:r>
      <w:r>
        <w:rPr>
          <w:sz w:val="21"/>
          <w:szCs w:val="21"/>
          <w:u w:val="single"/>
        </w:rPr>
        <w:tab/>
      </w:r>
      <w:r>
        <w:rPr>
          <w:sz w:val="21"/>
          <w:szCs w:val="21"/>
        </w:rPr>
        <w:t>（公章）</w:t>
      </w:r>
    </w:p>
    <w:p w:rsidR="00DA569F" w:rsidRDefault="009B4498">
      <w:pPr>
        <w:pStyle w:val="a4"/>
        <w:tabs>
          <w:tab w:val="left" w:pos="5095"/>
        </w:tabs>
        <w:spacing w:before="104" w:line="360" w:lineRule="auto"/>
        <w:ind w:left="654" w:right="2108"/>
        <w:rPr>
          <w:sz w:val="21"/>
          <w:szCs w:val="21"/>
        </w:rPr>
      </w:pPr>
      <w:r>
        <w:rPr>
          <w:sz w:val="21"/>
          <w:szCs w:val="21"/>
        </w:rPr>
        <w:t>法定代表人：</w:t>
      </w:r>
      <w:r>
        <w:rPr>
          <w:sz w:val="21"/>
          <w:szCs w:val="21"/>
          <w:u w:val="single"/>
        </w:rPr>
        <w:t xml:space="preserve"> </w:t>
      </w:r>
      <w:r>
        <w:rPr>
          <w:sz w:val="21"/>
          <w:szCs w:val="21"/>
          <w:u w:val="single"/>
        </w:rPr>
        <w:tab/>
      </w:r>
      <w:r>
        <w:rPr>
          <w:sz w:val="21"/>
          <w:szCs w:val="21"/>
        </w:rPr>
        <w:t xml:space="preserve">（签字或盖章） </w:t>
      </w:r>
    </w:p>
    <w:p w:rsidR="00DA569F" w:rsidRDefault="009B4498">
      <w:pPr>
        <w:pStyle w:val="a4"/>
        <w:tabs>
          <w:tab w:val="left" w:pos="5095"/>
        </w:tabs>
        <w:spacing w:before="104" w:line="360" w:lineRule="auto"/>
        <w:ind w:left="654" w:right="2108"/>
        <w:rPr>
          <w:sz w:val="21"/>
          <w:szCs w:val="21"/>
        </w:rPr>
      </w:pPr>
      <w:r>
        <w:rPr>
          <w:sz w:val="21"/>
          <w:szCs w:val="21"/>
        </w:rPr>
        <w:t>联合体成员二：</w:t>
      </w:r>
      <w:r>
        <w:rPr>
          <w:sz w:val="21"/>
          <w:szCs w:val="21"/>
          <w:u w:val="single"/>
        </w:rPr>
        <w:t xml:space="preserve"> </w:t>
      </w:r>
      <w:r>
        <w:rPr>
          <w:sz w:val="21"/>
          <w:szCs w:val="21"/>
          <w:u w:val="single"/>
        </w:rPr>
        <w:tab/>
      </w:r>
      <w:r>
        <w:rPr>
          <w:sz w:val="21"/>
          <w:szCs w:val="21"/>
        </w:rPr>
        <w:t>（公章）</w:t>
      </w:r>
    </w:p>
    <w:p w:rsidR="00DA569F" w:rsidRDefault="009B4498">
      <w:pPr>
        <w:pStyle w:val="a4"/>
        <w:tabs>
          <w:tab w:val="left" w:pos="5095"/>
        </w:tabs>
        <w:spacing w:before="1" w:line="360" w:lineRule="auto"/>
        <w:ind w:left="654"/>
        <w:rPr>
          <w:sz w:val="21"/>
          <w:szCs w:val="21"/>
        </w:rPr>
      </w:pPr>
      <w:r>
        <w:rPr>
          <w:sz w:val="21"/>
          <w:szCs w:val="21"/>
        </w:rPr>
        <w:t>法定代表人：</w:t>
      </w:r>
      <w:r>
        <w:rPr>
          <w:sz w:val="21"/>
          <w:szCs w:val="21"/>
          <w:u w:val="single"/>
        </w:rPr>
        <w:t xml:space="preserve"> </w:t>
      </w:r>
      <w:r>
        <w:rPr>
          <w:sz w:val="21"/>
          <w:szCs w:val="21"/>
          <w:u w:val="single"/>
        </w:rPr>
        <w:tab/>
      </w:r>
      <w:r>
        <w:rPr>
          <w:sz w:val="21"/>
          <w:szCs w:val="21"/>
        </w:rPr>
        <w:t>（签字或盖章）</w:t>
      </w:r>
    </w:p>
    <w:p w:rsidR="00DA569F" w:rsidRDefault="009B4498">
      <w:pPr>
        <w:pStyle w:val="a4"/>
        <w:spacing w:before="161" w:line="360" w:lineRule="auto"/>
        <w:ind w:left="654" w:firstLine="848"/>
        <w:rPr>
          <w:sz w:val="21"/>
          <w:szCs w:val="21"/>
        </w:rPr>
      </w:pPr>
      <w:r>
        <w:rPr>
          <w:w w:val="200"/>
          <w:sz w:val="21"/>
          <w:szCs w:val="21"/>
        </w:rPr>
        <w:t>„„„„</w:t>
      </w:r>
    </w:p>
    <w:p w:rsidR="00DA569F" w:rsidRDefault="009B4498">
      <w:pPr>
        <w:pStyle w:val="a4"/>
        <w:tabs>
          <w:tab w:val="left" w:pos="7891"/>
        </w:tabs>
        <w:spacing w:line="360" w:lineRule="auto"/>
        <w:ind w:left="4901"/>
        <w:rPr>
          <w:sz w:val="21"/>
          <w:szCs w:val="21"/>
        </w:rPr>
      </w:pPr>
      <w:r>
        <w:rPr>
          <w:sz w:val="21"/>
          <w:szCs w:val="21"/>
        </w:rPr>
        <w:t>签订日期:</w:t>
      </w:r>
      <w:r>
        <w:rPr>
          <w:sz w:val="21"/>
          <w:szCs w:val="21"/>
          <w:u w:val="single"/>
        </w:rPr>
        <w:t xml:space="preserve"> </w:t>
      </w:r>
      <w:r>
        <w:rPr>
          <w:sz w:val="21"/>
          <w:szCs w:val="21"/>
          <w:u w:val="single"/>
        </w:rPr>
        <w:tab/>
      </w:r>
    </w:p>
    <w:p w:rsidR="00DA569F" w:rsidRDefault="00DA569F">
      <w:pPr>
        <w:spacing w:line="360" w:lineRule="auto"/>
        <w:rPr>
          <w:rFonts w:ascii="宋体" w:hAnsi="宋体"/>
        </w:rPr>
        <w:sectPr w:rsidR="00DA569F">
          <w:pgSz w:w="11910" w:h="16840"/>
          <w:pgMar w:top="1400" w:right="1440" w:bottom="1220" w:left="1580" w:header="877" w:footer="1033" w:gutter="0"/>
          <w:cols w:space="720"/>
        </w:sectPr>
      </w:pPr>
    </w:p>
    <w:p w:rsidR="00DA569F" w:rsidRDefault="009B4498">
      <w:pPr>
        <w:pStyle w:val="3"/>
        <w:keepNext w:val="0"/>
        <w:keepLines w:val="0"/>
        <w:autoSpaceDE w:val="0"/>
        <w:autoSpaceDN w:val="0"/>
        <w:spacing w:before="132" w:after="0" w:line="360" w:lineRule="auto"/>
        <w:ind w:left="1367" w:right="1505" w:firstLine="420"/>
        <w:jc w:val="center"/>
        <w:rPr>
          <w:rFonts w:ascii="宋体" w:hAnsi="宋体" w:cs="宋体"/>
          <w:kern w:val="0"/>
          <w:sz w:val="21"/>
          <w:szCs w:val="21"/>
          <w:lang w:val="zh-CN" w:bidi="zh-CN"/>
        </w:rPr>
      </w:pPr>
      <w:r>
        <w:rPr>
          <w:rFonts w:ascii="宋体" w:hAnsi="宋体" w:cs="宋体"/>
          <w:kern w:val="0"/>
          <w:sz w:val="21"/>
          <w:szCs w:val="21"/>
          <w:lang w:val="zh-CN" w:bidi="zh-CN"/>
        </w:rPr>
        <w:lastRenderedPageBreak/>
        <w:t>九、主要成交标的承诺函</w:t>
      </w:r>
    </w:p>
    <w:p w:rsidR="00DA569F" w:rsidRDefault="00DA569F">
      <w:pPr>
        <w:pStyle w:val="a4"/>
        <w:spacing w:line="360" w:lineRule="auto"/>
        <w:ind w:firstLine="420"/>
        <w:rPr>
          <w:b/>
          <w:sz w:val="21"/>
          <w:szCs w:val="21"/>
        </w:rPr>
      </w:pPr>
    </w:p>
    <w:p w:rsidR="00DA569F" w:rsidRDefault="00DA569F">
      <w:pPr>
        <w:pStyle w:val="a4"/>
        <w:spacing w:line="360" w:lineRule="auto"/>
        <w:ind w:firstLine="420"/>
        <w:rPr>
          <w:b/>
          <w:sz w:val="21"/>
          <w:szCs w:val="21"/>
        </w:rPr>
      </w:pPr>
    </w:p>
    <w:p w:rsidR="00DA569F" w:rsidRDefault="009B4498">
      <w:pPr>
        <w:pStyle w:val="a4"/>
        <w:spacing w:before="1" w:line="360" w:lineRule="auto"/>
        <w:ind w:left="220" w:right="356" w:firstLine="422"/>
        <w:jc w:val="both"/>
        <w:rPr>
          <w:sz w:val="21"/>
          <w:szCs w:val="21"/>
        </w:rPr>
      </w:pPr>
      <w:r>
        <w:rPr>
          <w:sz w:val="21"/>
          <w:szCs w:val="21"/>
        </w:rPr>
        <w:t>我单位同意成交公告中公示以下主要成交标的并承诺：响应文件中所提供的主要成交标的均真实有效。若被发现存在任何虚假、隐瞒情况，我单位承担由此产生的一切后果。</w:t>
      </w:r>
    </w:p>
    <w:p w:rsidR="00DA569F" w:rsidRDefault="00DA569F">
      <w:pPr>
        <w:pStyle w:val="a4"/>
        <w:spacing w:line="360" w:lineRule="auto"/>
        <w:rPr>
          <w:sz w:val="21"/>
          <w:szCs w:val="21"/>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08"/>
        <w:gridCol w:w="1303"/>
        <w:gridCol w:w="2633"/>
        <w:gridCol w:w="1560"/>
        <w:gridCol w:w="1491"/>
        <w:gridCol w:w="828"/>
      </w:tblGrid>
      <w:tr w:rsidR="00DA569F">
        <w:trPr>
          <w:trHeight w:val="527"/>
        </w:trPr>
        <w:tc>
          <w:tcPr>
            <w:tcW w:w="708" w:type="dxa"/>
          </w:tcPr>
          <w:p w:rsidR="00DA569F" w:rsidRDefault="009B4498">
            <w:pPr>
              <w:pStyle w:val="TableParagraph"/>
              <w:spacing w:before="107"/>
              <w:ind w:left="92" w:right="85"/>
              <w:jc w:val="center"/>
              <w:rPr>
                <w:sz w:val="21"/>
                <w:szCs w:val="21"/>
                <w:lang w:eastAsia="en-US"/>
              </w:rPr>
            </w:pPr>
            <w:r>
              <w:rPr>
                <w:sz w:val="21"/>
                <w:szCs w:val="21"/>
                <w:lang w:eastAsia="en-US"/>
              </w:rPr>
              <w:t>序号</w:t>
            </w:r>
          </w:p>
        </w:tc>
        <w:tc>
          <w:tcPr>
            <w:tcW w:w="1303" w:type="dxa"/>
          </w:tcPr>
          <w:p w:rsidR="00DA569F" w:rsidRDefault="009B4498">
            <w:pPr>
              <w:pStyle w:val="TableParagraph"/>
              <w:spacing w:before="107"/>
              <w:ind w:left="170"/>
              <w:rPr>
                <w:sz w:val="21"/>
                <w:szCs w:val="21"/>
                <w:lang w:eastAsia="en-US"/>
              </w:rPr>
            </w:pPr>
            <w:r>
              <w:rPr>
                <w:sz w:val="21"/>
                <w:szCs w:val="21"/>
                <w:lang w:eastAsia="en-US"/>
              </w:rPr>
              <w:t>货物名称</w:t>
            </w:r>
          </w:p>
        </w:tc>
        <w:tc>
          <w:tcPr>
            <w:tcW w:w="2633" w:type="dxa"/>
            <w:tcBorders>
              <w:right w:val="single" w:sz="6" w:space="0" w:color="000000"/>
            </w:tcBorders>
          </w:tcPr>
          <w:p w:rsidR="00DA569F" w:rsidRDefault="009B4498">
            <w:pPr>
              <w:pStyle w:val="TableParagraph"/>
              <w:spacing w:before="107"/>
              <w:ind w:left="475"/>
              <w:rPr>
                <w:sz w:val="21"/>
                <w:szCs w:val="21"/>
                <w:lang w:eastAsia="en-US"/>
              </w:rPr>
            </w:pPr>
            <w:r>
              <w:rPr>
                <w:sz w:val="21"/>
                <w:szCs w:val="21"/>
                <w:lang w:eastAsia="en-US"/>
              </w:rPr>
              <w:t>品牌及规格型号</w:t>
            </w:r>
          </w:p>
        </w:tc>
        <w:tc>
          <w:tcPr>
            <w:tcW w:w="1560" w:type="dxa"/>
            <w:tcBorders>
              <w:left w:val="single" w:sz="6" w:space="0" w:color="000000"/>
            </w:tcBorders>
          </w:tcPr>
          <w:p w:rsidR="00DA569F" w:rsidRDefault="009B4498">
            <w:pPr>
              <w:pStyle w:val="TableParagraph"/>
              <w:spacing w:before="107"/>
              <w:ind w:left="517" w:right="509"/>
              <w:jc w:val="center"/>
              <w:rPr>
                <w:sz w:val="21"/>
                <w:szCs w:val="21"/>
                <w:lang w:eastAsia="en-US"/>
              </w:rPr>
            </w:pPr>
            <w:r>
              <w:rPr>
                <w:sz w:val="21"/>
                <w:szCs w:val="21"/>
                <w:lang w:eastAsia="en-US"/>
              </w:rPr>
              <w:t>数量</w:t>
            </w:r>
          </w:p>
        </w:tc>
        <w:tc>
          <w:tcPr>
            <w:tcW w:w="1491" w:type="dxa"/>
          </w:tcPr>
          <w:p w:rsidR="00DA569F" w:rsidRDefault="009B4498">
            <w:pPr>
              <w:pStyle w:val="TableParagraph"/>
              <w:spacing w:before="107"/>
              <w:ind w:left="484" w:right="476"/>
              <w:jc w:val="center"/>
              <w:rPr>
                <w:sz w:val="21"/>
                <w:szCs w:val="21"/>
                <w:lang w:eastAsia="en-US"/>
              </w:rPr>
            </w:pPr>
            <w:r>
              <w:rPr>
                <w:sz w:val="21"/>
                <w:szCs w:val="21"/>
                <w:lang w:eastAsia="en-US"/>
              </w:rPr>
              <w:t>单价</w:t>
            </w:r>
          </w:p>
        </w:tc>
        <w:tc>
          <w:tcPr>
            <w:tcW w:w="828" w:type="dxa"/>
          </w:tcPr>
          <w:p w:rsidR="00DA569F" w:rsidRDefault="009B4498">
            <w:pPr>
              <w:pStyle w:val="TableParagraph"/>
              <w:spacing w:before="107"/>
              <w:ind w:left="173"/>
              <w:rPr>
                <w:sz w:val="21"/>
                <w:szCs w:val="21"/>
                <w:lang w:eastAsia="en-US"/>
              </w:rPr>
            </w:pPr>
            <w:r>
              <w:rPr>
                <w:sz w:val="21"/>
                <w:szCs w:val="21"/>
                <w:lang w:eastAsia="en-US"/>
              </w:rPr>
              <w:t>备注</w:t>
            </w:r>
          </w:p>
        </w:tc>
      </w:tr>
      <w:tr w:rsidR="00DA569F">
        <w:trPr>
          <w:trHeight w:val="467"/>
        </w:trPr>
        <w:tc>
          <w:tcPr>
            <w:tcW w:w="708" w:type="dxa"/>
          </w:tcPr>
          <w:p w:rsidR="00DA569F" w:rsidRDefault="009B4498">
            <w:pPr>
              <w:pStyle w:val="TableParagraph"/>
              <w:spacing w:before="79"/>
              <w:ind w:left="7"/>
              <w:jc w:val="center"/>
              <w:rPr>
                <w:sz w:val="21"/>
                <w:szCs w:val="21"/>
                <w:lang w:eastAsia="en-US"/>
              </w:rPr>
            </w:pPr>
            <w:r>
              <w:rPr>
                <w:sz w:val="21"/>
                <w:szCs w:val="21"/>
                <w:lang w:eastAsia="en-US"/>
              </w:rPr>
              <w:t>1</w:t>
            </w:r>
          </w:p>
        </w:tc>
        <w:tc>
          <w:tcPr>
            <w:tcW w:w="1303" w:type="dxa"/>
          </w:tcPr>
          <w:p w:rsidR="00DA569F" w:rsidRDefault="00DA569F">
            <w:pPr>
              <w:pStyle w:val="TableParagraph"/>
              <w:rPr>
                <w:rFonts w:ascii="Times New Roman"/>
                <w:sz w:val="21"/>
                <w:szCs w:val="21"/>
                <w:lang w:eastAsia="en-US"/>
              </w:rPr>
            </w:pPr>
          </w:p>
        </w:tc>
        <w:tc>
          <w:tcPr>
            <w:tcW w:w="2633" w:type="dxa"/>
            <w:tcBorders>
              <w:right w:val="single" w:sz="6" w:space="0" w:color="000000"/>
            </w:tcBorders>
          </w:tcPr>
          <w:p w:rsidR="00DA569F" w:rsidRDefault="00DA569F">
            <w:pPr>
              <w:pStyle w:val="TableParagraph"/>
              <w:rPr>
                <w:rFonts w:ascii="Times New Roman"/>
                <w:sz w:val="21"/>
                <w:szCs w:val="21"/>
                <w:lang w:eastAsia="en-US"/>
              </w:rPr>
            </w:pPr>
          </w:p>
        </w:tc>
        <w:tc>
          <w:tcPr>
            <w:tcW w:w="1560" w:type="dxa"/>
            <w:tcBorders>
              <w:left w:val="single" w:sz="6" w:space="0" w:color="000000"/>
            </w:tcBorders>
          </w:tcPr>
          <w:p w:rsidR="00DA569F" w:rsidRDefault="00DA569F">
            <w:pPr>
              <w:pStyle w:val="TableParagraph"/>
              <w:rPr>
                <w:rFonts w:ascii="Times New Roman"/>
                <w:sz w:val="21"/>
                <w:szCs w:val="21"/>
                <w:lang w:eastAsia="en-US"/>
              </w:rPr>
            </w:pPr>
          </w:p>
        </w:tc>
        <w:tc>
          <w:tcPr>
            <w:tcW w:w="1491" w:type="dxa"/>
          </w:tcPr>
          <w:p w:rsidR="00DA569F" w:rsidRDefault="00DA569F">
            <w:pPr>
              <w:pStyle w:val="TableParagraph"/>
              <w:rPr>
                <w:rFonts w:ascii="Times New Roman"/>
                <w:sz w:val="21"/>
                <w:szCs w:val="21"/>
                <w:lang w:eastAsia="en-US"/>
              </w:rPr>
            </w:pPr>
          </w:p>
        </w:tc>
        <w:tc>
          <w:tcPr>
            <w:tcW w:w="828" w:type="dxa"/>
          </w:tcPr>
          <w:p w:rsidR="00DA569F" w:rsidRDefault="00DA569F">
            <w:pPr>
              <w:pStyle w:val="TableParagraph"/>
              <w:rPr>
                <w:rFonts w:ascii="Times New Roman"/>
                <w:sz w:val="21"/>
                <w:szCs w:val="21"/>
                <w:lang w:eastAsia="en-US"/>
              </w:rPr>
            </w:pPr>
          </w:p>
        </w:tc>
      </w:tr>
      <w:tr w:rsidR="00DA569F">
        <w:trPr>
          <w:trHeight w:val="468"/>
        </w:trPr>
        <w:tc>
          <w:tcPr>
            <w:tcW w:w="708" w:type="dxa"/>
          </w:tcPr>
          <w:p w:rsidR="00DA569F" w:rsidRDefault="009B4498">
            <w:pPr>
              <w:pStyle w:val="TableParagraph"/>
              <w:spacing w:before="79"/>
              <w:ind w:left="7"/>
              <w:jc w:val="center"/>
              <w:rPr>
                <w:sz w:val="21"/>
                <w:szCs w:val="21"/>
                <w:lang w:eastAsia="en-US"/>
              </w:rPr>
            </w:pPr>
            <w:r>
              <w:rPr>
                <w:sz w:val="21"/>
                <w:szCs w:val="21"/>
                <w:lang w:eastAsia="en-US"/>
              </w:rPr>
              <w:t>2</w:t>
            </w:r>
          </w:p>
        </w:tc>
        <w:tc>
          <w:tcPr>
            <w:tcW w:w="1303" w:type="dxa"/>
          </w:tcPr>
          <w:p w:rsidR="00DA569F" w:rsidRDefault="00DA569F">
            <w:pPr>
              <w:pStyle w:val="TableParagraph"/>
              <w:rPr>
                <w:rFonts w:ascii="Times New Roman"/>
                <w:sz w:val="21"/>
                <w:szCs w:val="21"/>
                <w:lang w:eastAsia="en-US"/>
              </w:rPr>
            </w:pPr>
          </w:p>
        </w:tc>
        <w:tc>
          <w:tcPr>
            <w:tcW w:w="2633" w:type="dxa"/>
            <w:tcBorders>
              <w:right w:val="single" w:sz="6" w:space="0" w:color="000000"/>
            </w:tcBorders>
          </w:tcPr>
          <w:p w:rsidR="00DA569F" w:rsidRDefault="00DA569F">
            <w:pPr>
              <w:pStyle w:val="TableParagraph"/>
              <w:rPr>
                <w:rFonts w:ascii="Times New Roman"/>
                <w:sz w:val="21"/>
                <w:szCs w:val="21"/>
                <w:lang w:eastAsia="en-US"/>
              </w:rPr>
            </w:pPr>
          </w:p>
        </w:tc>
        <w:tc>
          <w:tcPr>
            <w:tcW w:w="1560" w:type="dxa"/>
            <w:tcBorders>
              <w:left w:val="single" w:sz="6" w:space="0" w:color="000000"/>
            </w:tcBorders>
          </w:tcPr>
          <w:p w:rsidR="00DA569F" w:rsidRDefault="00DA569F">
            <w:pPr>
              <w:pStyle w:val="TableParagraph"/>
              <w:rPr>
                <w:rFonts w:ascii="Times New Roman"/>
                <w:sz w:val="21"/>
                <w:szCs w:val="21"/>
                <w:lang w:eastAsia="en-US"/>
              </w:rPr>
            </w:pPr>
          </w:p>
        </w:tc>
        <w:tc>
          <w:tcPr>
            <w:tcW w:w="1491" w:type="dxa"/>
          </w:tcPr>
          <w:p w:rsidR="00DA569F" w:rsidRDefault="00DA569F">
            <w:pPr>
              <w:pStyle w:val="TableParagraph"/>
              <w:rPr>
                <w:rFonts w:ascii="Times New Roman"/>
                <w:sz w:val="21"/>
                <w:szCs w:val="21"/>
                <w:lang w:eastAsia="en-US"/>
              </w:rPr>
            </w:pPr>
          </w:p>
        </w:tc>
        <w:tc>
          <w:tcPr>
            <w:tcW w:w="828" w:type="dxa"/>
          </w:tcPr>
          <w:p w:rsidR="00DA569F" w:rsidRDefault="00DA569F">
            <w:pPr>
              <w:pStyle w:val="TableParagraph"/>
              <w:rPr>
                <w:rFonts w:ascii="Times New Roman"/>
                <w:sz w:val="21"/>
                <w:szCs w:val="21"/>
                <w:lang w:eastAsia="en-US"/>
              </w:rPr>
            </w:pPr>
          </w:p>
        </w:tc>
      </w:tr>
      <w:tr w:rsidR="00DA569F">
        <w:trPr>
          <w:trHeight w:val="467"/>
        </w:trPr>
        <w:tc>
          <w:tcPr>
            <w:tcW w:w="708" w:type="dxa"/>
          </w:tcPr>
          <w:p w:rsidR="00DA569F" w:rsidRDefault="009B4498">
            <w:pPr>
              <w:pStyle w:val="TableParagraph"/>
              <w:spacing w:before="79"/>
              <w:ind w:left="7"/>
              <w:jc w:val="center"/>
              <w:rPr>
                <w:sz w:val="21"/>
                <w:szCs w:val="21"/>
                <w:lang w:eastAsia="en-US"/>
              </w:rPr>
            </w:pPr>
            <w:r>
              <w:rPr>
                <w:sz w:val="21"/>
                <w:szCs w:val="21"/>
                <w:lang w:eastAsia="en-US"/>
              </w:rPr>
              <w:t>3</w:t>
            </w:r>
          </w:p>
        </w:tc>
        <w:tc>
          <w:tcPr>
            <w:tcW w:w="1303" w:type="dxa"/>
          </w:tcPr>
          <w:p w:rsidR="00DA569F" w:rsidRDefault="00DA569F">
            <w:pPr>
              <w:pStyle w:val="TableParagraph"/>
              <w:rPr>
                <w:rFonts w:ascii="Times New Roman"/>
                <w:sz w:val="21"/>
                <w:szCs w:val="21"/>
                <w:lang w:eastAsia="en-US"/>
              </w:rPr>
            </w:pPr>
          </w:p>
        </w:tc>
        <w:tc>
          <w:tcPr>
            <w:tcW w:w="2633" w:type="dxa"/>
            <w:tcBorders>
              <w:right w:val="single" w:sz="6" w:space="0" w:color="000000"/>
            </w:tcBorders>
          </w:tcPr>
          <w:p w:rsidR="00DA569F" w:rsidRDefault="00DA569F">
            <w:pPr>
              <w:pStyle w:val="TableParagraph"/>
              <w:rPr>
                <w:rFonts w:ascii="Times New Roman"/>
                <w:sz w:val="21"/>
                <w:szCs w:val="21"/>
                <w:lang w:eastAsia="en-US"/>
              </w:rPr>
            </w:pPr>
          </w:p>
        </w:tc>
        <w:tc>
          <w:tcPr>
            <w:tcW w:w="1560" w:type="dxa"/>
            <w:tcBorders>
              <w:left w:val="single" w:sz="6" w:space="0" w:color="000000"/>
            </w:tcBorders>
          </w:tcPr>
          <w:p w:rsidR="00DA569F" w:rsidRDefault="00DA569F">
            <w:pPr>
              <w:pStyle w:val="TableParagraph"/>
              <w:rPr>
                <w:rFonts w:ascii="Times New Roman"/>
                <w:sz w:val="21"/>
                <w:szCs w:val="21"/>
                <w:lang w:eastAsia="en-US"/>
              </w:rPr>
            </w:pPr>
          </w:p>
        </w:tc>
        <w:tc>
          <w:tcPr>
            <w:tcW w:w="1491" w:type="dxa"/>
          </w:tcPr>
          <w:p w:rsidR="00DA569F" w:rsidRDefault="00DA569F">
            <w:pPr>
              <w:pStyle w:val="TableParagraph"/>
              <w:rPr>
                <w:rFonts w:ascii="Times New Roman"/>
                <w:sz w:val="21"/>
                <w:szCs w:val="21"/>
                <w:lang w:eastAsia="en-US"/>
              </w:rPr>
            </w:pPr>
          </w:p>
        </w:tc>
        <w:tc>
          <w:tcPr>
            <w:tcW w:w="828" w:type="dxa"/>
          </w:tcPr>
          <w:p w:rsidR="00DA569F" w:rsidRDefault="00DA569F">
            <w:pPr>
              <w:pStyle w:val="TableParagraph"/>
              <w:rPr>
                <w:rFonts w:ascii="Times New Roman"/>
                <w:sz w:val="21"/>
                <w:szCs w:val="21"/>
                <w:lang w:eastAsia="en-US"/>
              </w:rPr>
            </w:pPr>
          </w:p>
        </w:tc>
      </w:tr>
      <w:tr w:rsidR="00DA569F">
        <w:trPr>
          <w:trHeight w:val="467"/>
        </w:trPr>
        <w:tc>
          <w:tcPr>
            <w:tcW w:w="708" w:type="dxa"/>
          </w:tcPr>
          <w:p w:rsidR="00DA569F" w:rsidRDefault="009B4498">
            <w:pPr>
              <w:pStyle w:val="TableParagraph"/>
              <w:spacing w:before="79"/>
              <w:ind w:left="7"/>
              <w:jc w:val="center"/>
              <w:rPr>
                <w:sz w:val="21"/>
                <w:szCs w:val="21"/>
                <w:lang w:eastAsia="en-US"/>
              </w:rPr>
            </w:pPr>
            <w:r>
              <w:rPr>
                <w:sz w:val="21"/>
                <w:szCs w:val="21"/>
                <w:lang w:eastAsia="en-US"/>
              </w:rPr>
              <w:t>4</w:t>
            </w:r>
          </w:p>
        </w:tc>
        <w:tc>
          <w:tcPr>
            <w:tcW w:w="1303" w:type="dxa"/>
          </w:tcPr>
          <w:p w:rsidR="00DA569F" w:rsidRDefault="00DA569F">
            <w:pPr>
              <w:pStyle w:val="TableParagraph"/>
              <w:rPr>
                <w:rFonts w:ascii="Times New Roman"/>
                <w:sz w:val="21"/>
                <w:szCs w:val="21"/>
                <w:lang w:eastAsia="en-US"/>
              </w:rPr>
            </w:pPr>
          </w:p>
        </w:tc>
        <w:tc>
          <w:tcPr>
            <w:tcW w:w="2633" w:type="dxa"/>
            <w:tcBorders>
              <w:right w:val="single" w:sz="6" w:space="0" w:color="000000"/>
            </w:tcBorders>
          </w:tcPr>
          <w:p w:rsidR="00DA569F" w:rsidRDefault="00DA569F">
            <w:pPr>
              <w:pStyle w:val="TableParagraph"/>
              <w:rPr>
                <w:rFonts w:ascii="Times New Roman"/>
                <w:sz w:val="21"/>
                <w:szCs w:val="21"/>
                <w:lang w:eastAsia="en-US"/>
              </w:rPr>
            </w:pPr>
          </w:p>
        </w:tc>
        <w:tc>
          <w:tcPr>
            <w:tcW w:w="1560" w:type="dxa"/>
            <w:tcBorders>
              <w:left w:val="single" w:sz="6" w:space="0" w:color="000000"/>
            </w:tcBorders>
          </w:tcPr>
          <w:p w:rsidR="00DA569F" w:rsidRDefault="00DA569F">
            <w:pPr>
              <w:pStyle w:val="TableParagraph"/>
              <w:rPr>
                <w:rFonts w:ascii="Times New Roman"/>
                <w:sz w:val="21"/>
                <w:szCs w:val="21"/>
                <w:lang w:eastAsia="en-US"/>
              </w:rPr>
            </w:pPr>
          </w:p>
        </w:tc>
        <w:tc>
          <w:tcPr>
            <w:tcW w:w="1491" w:type="dxa"/>
          </w:tcPr>
          <w:p w:rsidR="00DA569F" w:rsidRDefault="00DA569F">
            <w:pPr>
              <w:pStyle w:val="TableParagraph"/>
              <w:rPr>
                <w:rFonts w:ascii="Times New Roman"/>
                <w:sz w:val="21"/>
                <w:szCs w:val="21"/>
                <w:lang w:eastAsia="en-US"/>
              </w:rPr>
            </w:pPr>
          </w:p>
        </w:tc>
        <w:tc>
          <w:tcPr>
            <w:tcW w:w="828" w:type="dxa"/>
          </w:tcPr>
          <w:p w:rsidR="00DA569F" w:rsidRDefault="00DA569F">
            <w:pPr>
              <w:pStyle w:val="TableParagraph"/>
              <w:rPr>
                <w:rFonts w:ascii="Times New Roman"/>
                <w:sz w:val="21"/>
                <w:szCs w:val="21"/>
                <w:lang w:eastAsia="en-US"/>
              </w:rPr>
            </w:pPr>
          </w:p>
        </w:tc>
      </w:tr>
      <w:tr w:rsidR="00DA569F">
        <w:trPr>
          <w:trHeight w:val="470"/>
        </w:trPr>
        <w:tc>
          <w:tcPr>
            <w:tcW w:w="708" w:type="dxa"/>
          </w:tcPr>
          <w:p w:rsidR="00DA569F" w:rsidRDefault="009B4498">
            <w:pPr>
              <w:pStyle w:val="TableParagraph"/>
              <w:spacing w:before="81"/>
              <w:ind w:left="7"/>
              <w:jc w:val="center"/>
              <w:rPr>
                <w:sz w:val="21"/>
                <w:szCs w:val="21"/>
                <w:lang w:eastAsia="en-US"/>
              </w:rPr>
            </w:pPr>
            <w:r>
              <w:rPr>
                <w:sz w:val="21"/>
                <w:szCs w:val="21"/>
                <w:lang w:eastAsia="en-US"/>
              </w:rPr>
              <w:t>5</w:t>
            </w:r>
          </w:p>
        </w:tc>
        <w:tc>
          <w:tcPr>
            <w:tcW w:w="1303" w:type="dxa"/>
          </w:tcPr>
          <w:p w:rsidR="00DA569F" w:rsidRDefault="00DA569F">
            <w:pPr>
              <w:pStyle w:val="TableParagraph"/>
              <w:rPr>
                <w:rFonts w:ascii="Times New Roman"/>
                <w:sz w:val="21"/>
                <w:szCs w:val="21"/>
                <w:lang w:eastAsia="en-US"/>
              </w:rPr>
            </w:pPr>
          </w:p>
        </w:tc>
        <w:tc>
          <w:tcPr>
            <w:tcW w:w="2633" w:type="dxa"/>
            <w:tcBorders>
              <w:right w:val="single" w:sz="6" w:space="0" w:color="000000"/>
            </w:tcBorders>
          </w:tcPr>
          <w:p w:rsidR="00DA569F" w:rsidRDefault="00DA569F">
            <w:pPr>
              <w:pStyle w:val="TableParagraph"/>
              <w:rPr>
                <w:rFonts w:ascii="Times New Roman"/>
                <w:sz w:val="21"/>
                <w:szCs w:val="21"/>
                <w:lang w:eastAsia="en-US"/>
              </w:rPr>
            </w:pPr>
          </w:p>
        </w:tc>
        <w:tc>
          <w:tcPr>
            <w:tcW w:w="1560" w:type="dxa"/>
            <w:tcBorders>
              <w:left w:val="single" w:sz="6" w:space="0" w:color="000000"/>
            </w:tcBorders>
          </w:tcPr>
          <w:p w:rsidR="00DA569F" w:rsidRDefault="00DA569F">
            <w:pPr>
              <w:pStyle w:val="TableParagraph"/>
              <w:rPr>
                <w:rFonts w:ascii="Times New Roman"/>
                <w:sz w:val="21"/>
                <w:szCs w:val="21"/>
                <w:lang w:eastAsia="en-US"/>
              </w:rPr>
            </w:pPr>
          </w:p>
        </w:tc>
        <w:tc>
          <w:tcPr>
            <w:tcW w:w="1491" w:type="dxa"/>
          </w:tcPr>
          <w:p w:rsidR="00DA569F" w:rsidRDefault="00DA569F">
            <w:pPr>
              <w:pStyle w:val="TableParagraph"/>
              <w:rPr>
                <w:rFonts w:ascii="Times New Roman"/>
                <w:sz w:val="21"/>
                <w:szCs w:val="21"/>
                <w:lang w:eastAsia="en-US"/>
              </w:rPr>
            </w:pPr>
          </w:p>
        </w:tc>
        <w:tc>
          <w:tcPr>
            <w:tcW w:w="828" w:type="dxa"/>
          </w:tcPr>
          <w:p w:rsidR="00DA569F" w:rsidRDefault="00DA569F">
            <w:pPr>
              <w:pStyle w:val="TableParagraph"/>
              <w:rPr>
                <w:rFonts w:ascii="Times New Roman"/>
                <w:sz w:val="21"/>
                <w:szCs w:val="21"/>
                <w:lang w:eastAsia="en-US"/>
              </w:rPr>
            </w:pPr>
          </w:p>
        </w:tc>
      </w:tr>
      <w:tr w:rsidR="00DA569F">
        <w:trPr>
          <w:trHeight w:val="467"/>
        </w:trPr>
        <w:tc>
          <w:tcPr>
            <w:tcW w:w="708" w:type="dxa"/>
          </w:tcPr>
          <w:p w:rsidR="00DA569F" w:rsidRDefault="009B4498">
            <w:pPr>
              <w:pStyle w:val="TableParagraph"/>
              <w:spacing w:before="79"/>
              <w:ind w:left="92" w:right="85" w:firstLine="848"/>
              <w:jc w:val="center"/>
              <w:rPr>
                <w:sz w:val="21"/>
                <w:szCs w:val="21"/>
                <w:lang w:eastAsia="en-US"/>
              </w:rPr>
            </w:pPr>
            <w:r>
              <w:rPr>
                <w:w w:val="200"/>
                <w:sz w:val="21"/>
                <w:szCs w:val="21"/>
                <w:lang w:eastAsia="en-US"/>
              </w:rPr>
              <w:t>„„</w:t>
            </w:r>
          </w:p>
        </w:tc>
        <w:tc>
          <w:tcPr>
            <w:tcW w:w="1303" w:type="dxa"/>
          </w:tcPr>
          <w:p w:rsidR="00DA569F" w:rsidRDefault="00DA569F">
            <w:pPr>
              <w:pStyle w:val="TableParagraph"/>
              <w:rPr>
                <w:rFonts w:ascii="Times New Roman"/>
                <w:sz w:val="21"/>
                <w:szCs w:val="21"/>
                <w:lang w:eastAsia="en-US"/>
              </w:rPr>
            </w:pPr>
          </w:p>
        </w:tc>
        <w:tc>
          <w:tcPr>
            <w:tcW w:w="2633" w:type="dxa"/>
            <w:tcBorders>
              <w:right w:val="single" w:sz="6" w:space="0" w:color="000000"/>
            </w:tcBorders>
          </w:tcPr>
          <w:p w:rsidR="00DA569F" w:rsidRDefault="00DA569F">
            <w:pPr>
              <w:pStyle w:val="TableParagraph"/>
              <w:rPr>
                <w:rFonts w:ascii="Times New Roman"/>
                <w:sz w:val="21"/>
                <w:szCs w:val="21"/>
                <w:lang w:eastAsia="en-US"/>
              </w:rPr>
            </w:pPr>
          </w:p>
        </w:tc>
        <w:tc>
          <w:tcPr>
            <w:tcW w:w="1560" w:type="dxa"/>
            <w:tcBorders>
              <w:left w:val="single" w:sz="6" w:space="0" w:color="000000"/>
            </w:tcBorders>
          </w:tcPr>
          <w:p w:rsidR="00DA569F" w:rsidRDefault="00DA569F">
            <w:pPr>
              <w:pStyle w:val="TableParagraph"/>
              <w:rPr>
                <w:rFonts w:ascii="Times New Roman"/>
                <w:sz w:val="21"/>
                <w:szCs w:val="21"/>
                <w:lang w:eastAsia="en-US"/>
              </w:rPr>
            </w:pPr>
          </w:p>
        </w:tc>
        <w:tc>
          <w:tcPr>
            <w:tcW w:w="1491" w:type="dxa"/>
          </w:tcPr>
          <w:p w:rsidR="00DA569F" w:rsidRDefault="00DA569F">
            <w:pPr>
              <w:pStyle w:val="TableParagraph"/>
              <w:rPr>
                <w:rFonts w:ascii="Times New Roman"/>
                <w:sz w:val="21"/>
                <w:szCs w:val="21"/>
                <w:lang w:eastAsia="en-US"/>
              </w:rPr>
            </w:pPr>
          </w:p>
        </w:tc>
        <w:tc>
          <w:tcPr>
            <w:tcW w:w="828" w:type="dxa"/>
          </w:tcPr>
          <w:p w:rsidR="00DA569F" w:rsidRDefault="00DA569F">
            <w:pPr>
              <w:pStyle w:val="TableParagraph"/>
              <w:rPr>
                <w:rFonts w:ascii="Times New Roman"/>
                <w:sz w:val="21"/>
                <w:szCs w:val="21"/>
                <w:lang w:eastAsia="en-US"/>
              </w:rPr>
            </w:pPr>
          </w:p>
        </w:tc>
      </w:tr>
    </w:tbl>
    <w:p w:rsidR="00DA569F" w:rsidRDefault="00DA569F">
      <w:pPr>
        <w:pStyle w:val="a4"/>
        <w:spacing w:line="360" w:lineRule="auto"/>
        <w:rPr>
          <w:sz w:val="21"/>
          <w:szCs w:val="21"/>
        </w:rPr>
      </w:pPr>
    </w:p>
    <w:p w:rsidR="00DA569F" w:rsidRDefault="00DA569F">
      <w:pPr>
        <w:pStyle w:val="a4"/>
        <w:spacing w:before="4" w:line="360" w:lineRule="auto"/>
        <w:rPr>
          <w:sz w:val="21"/>
          <w:szCs w:val="21"/>
        </w:rPr>
      </w:pPr>
    </w:p>
    <w:p w:rsidR="00DA569F" w:rsidRDefault="009B4498">
      <w:pPr>
        <w:pStyle w:val="a4"/>
        <w:tabs>
          <w:tab w:val="left" w:pos="6461"/>
          <w:tab w:val="left" w:pos="8556"/>
        </w:tabs>
        <w:spacing w:line="360" w:lineRule="auto"/>
        <w:ind w:left="5021" w:right="327"/>
        <w:rPr>
          <w:sz w:val="21"/>
          <w:szCs w:val="21"/>
        </w:rPr>
      </w:pPr>
      <w:r>
        <w:rPr>
          <w:sz w:val="21"/>
          <w:szCs w:val="21"/>
        </w:rPr>
        <w:t>供应商</w:t>
      </w:r>
      <w:r>
        <w:rPr>
          <w:rFonts w:hint="eastAsia"/>
          <w:sz w:val="21"/>
          <w:szCs w:val="21"/>
        </w:rPr>
        <w:t>公章</w:t>
      </w:r>
      <w:r>
        <w:rPr>
          <w:sz w:val="21"/>
          <w:szCs w:val="21"/>
        </w:rPr>
        <w:t>：</w:t>
      </w:r>
      <w:r>
        <w:rPr>
          <w:sz w:val="21"/>
          <w:szCs w:val="21"/>
          <w:u w:val="single"/>
        </w:rPr>
        <w:t xml:space="preserve"> </w:t>
      </w:r>
      <w:r>
        <w:rPr>
          <w:sz w:val="21"/>
          <w:szCs w:val="21"/>
          <w:u w:val="single"/>
        </w:rPr>
        <w:tab/>
        <w:t xml:space="preserve"> </w:t>
      </w:r>
      <w:r>
        <w:rPr>
          <w:sz w:val="21"/>
          <w:szCs w:val="21"/>
        </w:rPr>
        <w:t>日</w:t>
      </w:r>
      <w:r>
        <w:rPr>
          <w:sz w:val="21"/>
          <w:szCs w:val="21"/>
        </w:rPr>
        <w:tab/>
        <w:t>期：</w:t>
      </w:r>
      <w:r>
        <w:rPr>
          <w:sz w:val="21"/>
          <w:szCs w:val="21"/>
          <w:u w:val="single"/>
        </w:rPr>
        <w:t xml:space="preserve"> </w:t>
      </w:r>
      <w:r>
        <w:rPr>
          <w:sz w:val="21"/>
          <w:szCs w:val="21"/>
          <w:u w:val="single"/>
        </w:rPr>
        <w:tab/>
      </w:r>
    </w:p>
    <w:p w:rsidR="00DA569F" w:rsidRDefault="00DA569F">
      <w:pPr>
        <w:pStyle w:val="a4"/>
        <w:spacing w:before="1" w:line="360" w:lineRule="auto"/>
        <w:rPr>
          <w:sz w:val="21"/>
          <w:szCs w:val="21"/>
        </w:rPr>
      </w:pPr>
    </w:p>
    <w:p w:rsidR="00DA569F" w:rsidRDefault="009B4498">
      <w:pPr>
        <w:spacing w:beforeLines="50" w:before="120" w:afterLines="50" w:after="120" w:line="360" w:lineRule="auto"/>
        <w:ind w:firstLineChars="200" w:firstLine="422"/>
        <w:rPr>
          <w:rFonts w:ascii="Calibri" w:hAnsi="Calibri"/>
          <w:b/>
          <w:szCs w:val="22"/>
        </w:rPr>
      </w:pPr>
      <w:r>
        <w:rPr>
          <w:rFonts w:ascii="Calibri" w:hAnsi="Calibri"/>
          <w:b/>
          <w:szCs w:val="22"/>
        </w:rPr>
        <w:t>备注：</w:t>
      </w:r>
    </w:p>
    <w:p w:rsidR="00DA569F" w:rsidRDefault="00DA569F">
      <w:pPr>
        <w:pStyle w:val="a4"/>
        <w:spacing w:before="9" w:line="360" w:lineRule="auto"/>
        <w:ind w:firstLine="420"/>
        <w:rPr>
          <w:b/>
          <w:sz w:val="21"/>
          <w:szCs w:val="21"/>
        </w:rPr>
      </w:pPr>
    </w:p>
    <w:p w:rsidR="00DA569F" w:rsidRDefault="009B4498">
      <w:pPr>
        <w:pStyle w:val="ad"/>
        <w:numPr>
          <w:ilvl w:val="0"/>
          <w:numId w:val="30"/>
        </w:numPr>
        <w:tabs>
          <w:tab w:val="left" w:pos="896"/>
        </w:tabs>
        <w:spacing w:line="360" w:lineRule="auto"/>
        <w:ind w:firstLine="422"/>
        <w:rPr>
          <w:sz w:val="21"/>
          <w:szCs w:val="21"/>
        </w:rPr>
      </w:pPr>
      <w:r>
        <w:rPr>
          <w:sz w:val="21"/>
          <w:szCs w:val="21"/>
        </w:rPr>
        <w:t>表中所列内容为满足本项目要求的主要成交标的；</w:t>
      </w:r>
    </w:p>
    <w:p w:rsidR="00DA569F" w:rsidRDefault="009B4498">
      <w:pPr>
        <w:pStyle w:val="ad"/>
        <w:numPr>
          <w:ilvl w:val="0"/>
          <w:numId w:val="30"/>
        </w:numPr>
        <w:tabs>
          <w:tab w:val="left" w:pos="896"/>
        </w:tabs>
        <w:spacing w:before="161" w:line="360" w:lineRule="auto"/>
        <w:ind w:left="220" w:right="356" w:firstLine="422"/>
        <w:rPr>
          <w:sz w:val="21"/>
          <w:szCs w:val="21"/>
        </w:rPr>
      </w:pPr>
      <w:r>
        <w:rPr>
          <w:sz w:val="21"/>
          <w:szCs w:val="21"/>
        </w:rPr>
        <w:t>成交供应商提供的以上承诺情况（含货物名称、品牌、规格、型号、数量、单价），将按约定随成交公告同时公告。</w:t>
      </w:r>
    </w:p>
    <w:p w:rsidR="00DA569F" w:rsidRDefault="009B4498">
      <w:pPr>
        <w:pStyle w:val="ad"/>
        <w:numPr>
          <w:ilvl w:val="0"/>
          <w:numId w:val="30"/>
        </w:numPr>
        <w:tabs>
          <w:tab w:val="left" w:pos="896"/>
        </w:tabs>
        <w:spacing w:before="1" w:line="360" w:lineRule="auto"/>
        <w:ind w:firstLine="422"/>
        <w:rPr>
          <w:sz w:val="21"/>
          <w:szCs w:val="21"/>
        </w:rPr>
      </w:pPr>
      <w:r>
        <w:rPr>
          <w:sz w:val="21"/>
          <w:szCs w:val="21"/>
        </w:rPr>
        <w:t>本页《主要成交标的承诺函》由供应商准确填写。</w:t>
      </w:r>
    </w:p>
    <w:p w:rsidR="00DA569F" w:rsidRDefault="00DA569F">
      <w:pPr>
        <w:spacing w:line="360" w:lineRule="auto"/>
        <w:rPr>
          <w:rFonts w:ascii="宋体" w:hAnsi="宋体"/>
        </w:rPr>
        <w:sectPr w:rsidR="00DA569F">
          <w:pgSz w:w="11910" w:h="16840"/>
          <w:pgMar w:top="1400" w:right="1440" w:bottom="1220" w:left="1580" w:header="877" w:footer="1033" w:gutter="0"/>
          <w:cols w:space="720"/>
        </w:sectPr>
      </w:pPr>
    </w:p>
    <w:p w:rsidR="00DA569F" w:rsidRDefault="009B4498">
      <w:pPr>
        <w:pStyle w:val="3"/>
        <w:keepNext w:val="0"/>
        <w:keepLines w:val="0"/>
        <w:autoSpaceDE w:val="0"/>
        <w:autoSpaceDN w:val="0"/>
        <w:spacing w:before="132" w:after="0" w:line="360" w:lineRule="auto"/>
        <w:ind w:left="1367" w:right="1505" w:firstLine="420"/>
        <w:jc w:val="center"/>
        <w:rPr>
          <w:rFonts w:ascii="宋体" w:hAnsi="宋体" w:cs="宋体"/>
          <w:kern w:val="0"/>
          <w:sz w:val="21"/>
          <w:szCs w:val="21"/>
          <w:lang w:val="zh-CN" w:bidi="zh-CN"/>
        </w:rPr>
      </w:pPr>
      <w:r>
        <w:rPr>
          <w:rFonts w:ascii="宋体" w:hAnsi="宋体" w:cs="宋体"/>
          <w:kern w:val="0"/>
          <w:sz w:val="21"/>
          <w:szCs w:val="21"/>
          <w:lang w:val="zh-CN" w:bidi="zh-CN"/>
        </w:rPr>
        <w:lastRenderedPageBreak/>
        <w:t>十、中小企业声明函</w:t>
      </w:r>
    </w:p>
    <w:p w:rsidR="00DA569F" w:rsidRDefault="009B4498">
      <w:pPr>
        <w:spacing w:line="520" w:lineRule="exact"/>
        <w:ind w:firstLineChars="100" w:firstLine="210"/>
        <w:rPr>
          <w:rFonts w:ascii="宋体" w:hAnsi="宋体" w:cs="仿宋_GB2312"/>
        </w:rPr>
      </w:pPr>
      <w:r>
        <w:rPr>
          <w:rFonts w:ascii="宋体" w:hAnsi="宋体" w:cs="仿宋_GB2312" w:hint="eastAsia"/>
        </w:rPr>
        <w:t>本公司（联合体）郑重声明，根据《政府采购促进中小企业发展管理办法》（财库﹝2020﹞46 号）的规定，本公司（联合体）参加</w:t>
      </w:r>
      <w:r>
        <w:rPr>
          <w:rFonts w:ascii="宋体" w:hAnsi="宋体" w:cs="仿宋_GB2312" w:hint="eastAsia"/>
          <w:u w:val="single"/>
        </w:rPr>
        <w:t xml:space="preserve">（单位名称）   </w:t>
      </w:r>
      <w:r>
        <w:rPr>
          <w:rFonts w:ascii="宋体" w:hAnsi="宋体" w:cs="仿宋_GB2312" w:hint="eastAsia"/>
        </w:rPr>
        <w:t>的</w:t>
      </w:r>
      <w:r>
        <w:rPr>
          <w:rFonts w:ascii="宋体" w:hAnsi="宋体" w:cs="仿宋_GB2312" w:hint="eastAsia"/>
          <w:u w:val="single"/>
        </w:rPr>
        <w:t>（项目名称）</w:t>
      </w:r>
      <w:r>
        <w:rPr>
          <w:rFonts w:ascii="宋体" w:hAnsi="宋体" w:cs="仿宋_GB2312" w:hint="eastAsia"/>
        </w:rPr>
        <w:t>采购活动，提供的货物全部为符合政策要求的中小企业制造。相关企业（含联合体中的中小企业、签订分包意向协议的中小企业）的具体情况如下：</w:t>
      </w:r>
    </w:p>
    <w:p w:rsidR="00DA569F" w:rsidRDefault="009B4498">
      <w:pPr>
        <w:spacing w:line="520" w:lineRule="exact"/>
        <w:ind w:firstLineChars="200" w:firstLine="420"/>
        <w:rPr>
          <w:rFonts w:ascii="宋体" w:hAnsi="宋体" w:cs="仿宋_GB2312"/>
          <w:u w:val="single"/>
        </w:rPr>
      </w:pPr>
      <w:r>
        <w:rPr>
          <w:rFonts w:ascii="宋体" w:hAnsi="宋体" w:cs="仿宋_GB2312" w:hint="eastAsia"/>
          <w:u w:val="single"/>
        </w:rPr>
        <w:t>1.（标的名称）</w:t>
      </w:r>
      <w:r>
        <w:rPr>
          <w:rFonts w:ascii="宋体" w:hAnsi="宋体" w:cs="仿宋_GB2312" w:hint="eastAsia"/>
        </w:rPr>
        <w:t xml:space="preserve"> ，属于</w:t>
      </w:r>
      <w:r w:rsidR="007B2734">
        <w:rPr>
          <w:rFonts w:ascii="宋体" w:hAnsi="宋体" w:cs="仿宋_GB2312" w:hint="eastAsia"/>
          <w:u w:val="single"/>
        </w:rPr>
        <w:t xml:space="preserve"> </w:t>
      </w:r>
      <w:r w:rsidR="007B2734">
        <w:rPr>
          <w:rFonts w:ascii="宋体" w:hAnsi="宋体" w:cs="仿宋_GB2312"/>
          <w:u w:val="single"/>
        </w:rPr>
        <w:t xml:space="preserve">       </w:t>
      </w:r>
      <w:r>
        <w:rPr>
          <w:rFonts w:ascii="宋体" w:hAnsi="宋体" w:cs="仿宋_GB2312" w:hint="eastAsia"/>
        </w:rPr>
        <w:t>； 制造商为</w:t>
      </w:r>
      <w:r>
        <w:rPr>
          <w:rFonts w:ascii="宋体" w:hAnsi="宋体" w:cs="仿宋_GB2312" w:hint="eastAsia"/>
          <w:u w:val="single"/>
        </w:rPr>
        <w:t>（企业名称）</w:t>
      </w:r>
      <w:r>
        <w:rPr>
          <w:rFonts w:ascii="宋体" w:hAnsi="宋体" w:cs="仿宋_GB2312" w:hint="eastAsia"/>
        </w:rPr>
        <w:t>，从业人员</w:t>
      </w:r>
      <w:r>
        <w:rPr>
          <w:rFonts w:ascii="宋体" w:hAnsi="宋体" w:cs="仿宋_GB2312" w:hint="eastAsia"/>
          <w:u w:val="single"/>
        </w:rPr>
        <w:t xml:space="preserve">    </w:t>
      </w:r>
      <w:r>
        <w:rPr>
          <w:rFonts w:ascii="宋体" w:hAnsi="宋体" w:cs="仿宋_GB2312" w:hint="eastAsia"/>
        </w:rPr>
        <w:t>人，营业收入为</w:t>
      </w:r>
      <w:r>
        <w:rPr>
          <w:rFonts w:ascii="宋体" w:hAnsi="宋体" w:cs="仿宋_GB2312" w:hint="eastAsia"/>
          <w:u w:val="single"/>
        </w:rPr>
        <w:t xml:space="preserve">   </w:t>
      </w:r>
      <w:r>
        <w:rPr>
          <w:rFonts w:ascii="宋体" w:hAnsi="宋体" w:cs="仿宋_GB2312" w:hint="eastAsia"/>
        </w:rPr>
        <w:t>万元，资产总额为</w:t>
      </w:r>
      <w:r>
        <w:rPr>
          <w:rFonts w:ascii="宋体" w:hAnsi="宋体" w:cs="仿宋_GB2312" w:hint="eastAsia"/>
          <w:u w:val="single"/>
        </w:rPr>
        <w:t xml:space="preserve">    </w:t>
      </w:r>
      <w:r>
        <w:rPr>
          <w:rFonts w:ascii="宋体" w:hAnsi="宋体" w:cs="仿宋_GB2312" w:hint="eastAsia"/>
        </w:rPr>
        <w:t>万元</w:t>
      </w:r>
      <w:r>
        <w:rPr>
          <w:rFonts w:ascii="宋体" w:hAnsi="宋体" w:cs="仿宋_GB2312" w:hint="eastAsia"/>
          <w:vertAlign w:val="superscript"/>
        </w:rPr>
        <w:footnoteReference w:id="1"/>
      </w:r>
      <w:r>
        <w:rPr>
          <w:rFonts w:ascii="宋体" w:hAnsi="宋体" w:cs="仿宋_GB2312" w:hint="eastAsia"/>
        </w:rPr>
        <w:t xml:space="preserve"> ，属于</w:t>
      </w:r>
      <w:r>
        <w:rPr>
          <w:rFonts w:ascii="宋体" w:hAnsi="宋体" w:cs="仿宋_GB2312" w:hint="eastAsia"/>
          <w:u w:val="single"/>
        </w:rPr>
        <w:t>（中型企业、小型企业、微型企业）；</w:t>
      </w:r>
    </w:p>
    <w:p w:rsidR="00DA569F" w:rsidRDefault="009B4498">
      <w:pPr>
        <w:spacing w:line="520" w:lineRule="exact"/>
        <w:ind w:firstLineChars="200" w:firstLine="420"/>
        <w:rPr>
          <w:rFonts w:ascii="宋体" w:hAnsi="宋体" w:cs="仿宋_GB2312"/>
          <w:u w:val="single"/>
        </w:rPr>
      </w:pPr>
      <w:r>
        <w:rPr>
          <w:rFonts w:ascii="宋体" w:hAnsi="宋体" w:cs="仿宋_GB2312" w:hint="eastAsia"/>
        </w:rPr>
        <w:t>2.</w:t>
      </w:r>
      <w:r>
        <w:rPr>
          <w:rFonts w:ascii="宋体" w:hAnsi="宋体" w:cs="仿宋_GB2312" w:hint="eastAsia"/>
          <w:u w:val="single"/>
        </w:rPr>
        <w:t xml:space="preserve">（标的名称） </w:t>
      </w:r>
      <w:r>
        <w:rPr>
          <w:rFonts w:ascii="宋体" w:hAnsi="宋体" w:cs="仿宋_GB2312" w:hint="eastAsia"/>
        </w:rPr>
        <w:t>，属于</w:t>
      </w:r>
      <w:r w:rsidR="007B2734">
        <w:rPr>
          <w:rFonts w:ascii="宋体" w:hAnsi="宋体" w:cs="仿宋_GB2312" w:hint="eastAsia"/>
          <w:u w:val="single"/>
        </w:rPr>
        <w:t xml:space="preserve"> </w:t>
      </w:r>
      <w:r w:rsidR="007B2734">
        <w:rPr>
          <w:rFonts w:ascii="宋体" w:hAnsi="宋体" w:cs="仿宋_GB2312"/>
          <w:u w:val="single"/>
        </w:rPr>
        <w:t xml:space="preserve">       </w:t>
      </w:r>
      <w:r>
        <w:rPr>
          <w:rFonts w:ascii="宋体" w:hAnsi="宋体" w:cs="仿宋_GB2312" w:hint="eastAsia"/>
        </w:rPr>
        <w:t xml:space="preserve">； </w:t>
      </w:r>
      <w:r w:rsidR="0062251A" w:rsidRPr="0062251A">
        <w:rPr>
          <w:rFonts w:ascii="宋体" w:hAnsi="宋体" w:cs="仿宋_GB2312" w:hint="eastAsia"/>
        </w:rPr>
        <w:t>制造商</w:t>
      </w:r>
      <w:r w:rsidR="0062251A">
        <w:rPr>
          <w:rFonts w:ascii="宋体" w:hAnsi="宋体" w:cs="仿宋_GB2312" w:hint="eastAsia"/>
        </w:rPr>
        <w:t>为</w:t>
      </w:r>
      <w:r>
        <w:rPr>
          <w:rFonts w:ascii="宋体" w:hAnsi="宋体" w:cs="仿宋_GB2312" w:hint="eastAsia"/>
        </w:rPr>
        <w:t>企业为</w:t>
      </w:r>
      <w:r>
        <w:rPr>
          <w:rFonts w:ascii="宋体" w:hAnsi="宋体" w:cs="仿宋_GB2312" w:hint="eastAsia"/>
          <w:u w:val="single"/>
        </w:rPr>
        <w:t>（企业名称）</w:t>
      </w:r>
      <w:r>
        <w:rPr>
          <w:rFonts w:ascii="宋体" w:hAnsi="宋体" w:cs="仿宋_GB2312" w:hint="eastAsia"/>
        </w:rPr>
        <w:t>，从业人员</w:t>
      </w:r>
      <w:r>
        <w:rPr>
          <w:rFonts w:ascii="宋体" w:hAnsi="宋体" w:cs="仿宋_GB2312" w:hint="eastAsia"/>
          <w:u w:val="single"/>
        </w:rPr>
        <w:t xml:space="preserve">   </w:t>
      </w:r>
      <w:r>
        <w:rPr>
          <w:rFonts w:ascii="宋体" w:hAnsi="宋体" w:cs="仿宋_GB2312" w:hint="eastAsia"/>
        </w:rPr>
        <w:t>人，营业收入为</w:t>
      </w:r>
      <w:r>
        <w:rPr>
          <w:rFonts w:ascii="宋体" w:hAnsi="宋体" w:cs="仿宋_GB2312" w:hint="eastAsia"/>
          <w:u w:val="single"/>
        </w:rPr>
        <w:t xml:space="preserve">    </w:t>
      </w:r>
      <w:r>
        <w:rPr>
          <w:rFonts w:ascii="宋体" w:hAnsi="宋体" w:cs="仿宋_GB2312" w:hint="eastAsia"/>
        </w:rPr>
        <w:t>万元，资产总额为</w:t>
      </w:r>
      <w:r>
        <w:rPr>
          <w:rFonts w:ascii="宋体" w:hAnsi="宋体" w:cs="仿宋_GB2312" w:hint="eastAsia"/>
          <w:u w:val="single"/>
        </w:rPr>
        <w:t xml:space="preserve">    </w:t>
      </w:r>
      <w:r>
        <w:rPr>
          <w:rFonts w:ascii="宋体" w:hAnsi="宋体" w:cs="仿宋_GB2312" w:hint="eastAsia"/>
        </w:rPr>
        <w:t>万元，属于</w:t>
      </w:r>
      <w:r>
        <w:rPr>
          <w:rFonts w:ascii="宋体" w:hAnsi="宋体" w:cs="仿宋_GB2312" w:hint="eastAsia"/>
          <w:u w:val="single"/>
        </w:rPr>
        <w:t>（中型企业、 小型企业、微型企业）；</w:t>
      </w:r>
    </w:p>
    <w:p w:rsidR="00DA569F" w:rsidRDefault="009B4498">
      <w:pPr>
        <w:spacing w:line="520" w:lineRule="exact"/>
        <w:ind w:left="360" w:firstLineChars="200" w:firstLine="420"/>
        <w:rPr>
          <w:rFonts w:ascii="宋体" w:hAnsi="宋体" w:cs="仿宋_GB2312"/>
        </w:rPr>
      </w:pPr>
      <w:r>
        <w:rPr>
          <w:rFonts w:ascii="宋体" w:hAnsi="宋体" w:cs="仿宋_GB2312" w:hint="eastAsia"/>
        </w:rPr>
        <w:t xml:space="preserve"> ……</w:t>
      </w:r>
    </w:p>
    <w:p w:rsidR="00DA569F" w:rsidRDefault="009B4498">
      <w:pPr>
        <w:spacing w:line="520" w:lineRule="exact"/>
        <w:ind w:firstLineChars="200" w:firstLine="420"/>
        <w:rPr>
          <w:rFonts w:ascii="宋体" w:hAnsi="宋体" w:cs="仿宋_GB2312"/>
        </w:rPr>
      </w:pPr>
      <w:r>
        <w:rPr>
          <w:rFonts w:ascii="宋体" w:hAnsi="宋体" w:cs="仿宋_GB2312" w:hint="eastAsia"/>
        </w:rPr>
        <w:t>以上企业，不属于大企业的分支机构，不存在控股股东为大企业的情形，也不存在与大企业的负责人为同一人的情形。</w:t>
      </w:r>
    </w:p>
    <w:p w:rsidR="00DA569F" w:rsidRDefault="009B4498">
      <w:pPr>
        <w:spacing w:line="520" w:lineRule="exact"/>
        <w:ind w:firstLineChars="200" w:firstLine="420"/>
        <w:rPr>
          <w:rFonts w:ascii="宋体" w:hAnsi="宋体" w:cs="仿宋_GB2312"/>
        </w:rPr>
      </w:pPr>
      <w:r>
        <w:rPr>
          <w:rFonts w:ascii="宋体" w:hAnsi="宋体" w:cs="仿宋_GB2312" w:hint="eastAsia"/>
        </w:rPr>
        <w:t>本企业对上述声明内容的真实性负责。如有虚假，将依法承担相应责任。                          ”</w:t>
      </w:r>
    </w:p>
    <w:p w:rsidR="00DA569F" w:rsidRDefault="00DA569F">
      <w:pPr>
        <w:spacing w:line="520" w:lineRule="exact"/>
        <w:rPr>
          <w:rFonts w:ascii="宋体" w:hAnsi="宋体" w:cs="仿宋_GB2312"/>
        </w:rPr>
      </w:pPr>
    </w:p>
    <w:p w:rsidR="00DA569F" w:rsidRDefault="009B4498">
      <w:pPr>
        <w:spacing w:line="520" w:lineRule="exact"/>
        <w:ind w:leftChars="285" w:left="598" w:firstLineChars="100" w:firstLine="210"/>
        <w:jc w:val="right"/>
        <w:rPr>
          <w:rFonts w:ascii="宋体" w:hAnsi="宋体" w:cs="仿宋_GB2312"/>
        </w:rPr>
      </w:pPr>
      <w:r>
        <w:rPr>
          <w:rFonts w:ascii="宋体" w:hAnsi="宋体" w:cs="仿宋_GB2312" w:hint="eastAsia"/>
        </w:rPr>
        <w:t xml:space="preserve">企业名称（盖章）： </w:t>
      </w:r>
    </w:p>
    <w:p w:rsidR="00DA569F" w:rsidRDefault="009B4498">
      <w:pPr>
        <w:spacing w:line="520" w:lineRule="exact"/>
        <w:ind w:leftChars="285" w:left="598" w:firstLineChars="100" w:firstLine="210"/>
        <w:jc w:val="center"/>
        <w:rPr>
          <w:rFonts w:ascii="仿宋_GB2312" w:eastAsia="仿宋_GB2312" w:hAnsi="仿宋_GB2312" w:cs="仿宋_GB2312"/>
          <w:sz w:val="32"/>
          <w:szCs w:val="32"/>
        </w:rPr>
      </w:pPr>
      <w:r>
        <w:rPr>
          <w:rFonts w:ascii="宋体" w:hAnsi="宋体" w:cs="仿宋_GB2312" w:hint="eastAsia"/>
        </w:rPr>
        <w:t xml:space="preserve">                                                                       日期：</w:t>
      </w:r>
    </w:p>
    <w:p w:rsidR="00DA569F" w:rsidRDefault="009B4498">
      <w:pPr>
        <w:tabs>
          <w:tab w:val="left" w:pos="5914"/>
          <w:tab w:val="left" w:pos="7985"/>
        </w:tabs>
        <w:autoSpaceDE w:val="0"/>
        <w:autoSpaceDN w:val="0"/>
        <w:spacing w:before="161" w:line="360" w:lineRule="auto"/>
        <w:ind w:left="4473" w:right="874" w:firstLine="643"/>
        <w:jc w:val="left"/>
        <w:rPr>
          <w:rFonts w:ascii="宋体" w:hAnsi="宋体" w:cs="宋体"/>
          <w:kern w:val="0"/>
          <w:lang w:val="zh-CN" w:bidi="zh-CN"/>
        </w:rPr>
      </w:pPr>
      <w:r>
        <w:rPr>
          <w:rFonts w:ascii="仿宋_GB2312" w:eastAsia="仿宋_GB2312" w:hAnsi="仿宋_GB2312" w:cs="仿宋_GB2312" w:hint="eastAsia"/>
          <w:sz w:val="32"/>
          <w:szCs w:val="32"/>
        </w:rPr>
        <w:t xml:space="preserve">                                      </w:t>
      </w:r>
    </w:p>
    <w:p w:rsidR="00DA569F" w:rsidRDefault="00DA569F">
      <w:pPr>
        <w:autoSpaceDE w:val="0"/>
        <w:autoSpaceDN w:val="0"/>
        <w:spacing w:before="9" w:line="360" w:lineRule="auto"/>
        <w:jc w:val="left"/>
        <w:rPr>
          <w:rFonts w:ascii="宋体" w:hAnsi="宋体" w:cs="宋体"/>
          <w:kern w:val="0"/>
          <w:lang w:val="zh-CN" w:bidi="zh-CN"/>
        </w:rPr>
      </w:pPr>
    </w:p>
    <w:p w:rsidR="00DA569F" w:rsidRDefault="00DA569F">
      <w:pPr>
        <w:autoSpaceDE w:val="0"/>
        <w:autoSpaceDN w:val="0"/>
        <w:spacing w:before="9" w:line="360" w:lineRule="auto"/>
        <w:jc w:val="left"/>
        <w:rPr>
          <w:rFonts w:ascii="宋体" w:hAnsi="宋体" w:cs="宋体"/>
          <w:kern w:val="0"/>
          <w:lang w:val="zh-CN" w:bidi="zh-CN"/>
        </w:rPr>
      </w:pPr>
    </w:p>
    <w:p w:rsidR="00DA569F" w:rsidRDefault="00DA569F">
      <w:pPr>
        <w:autoSpaceDE w:val="0"/>
        <w:autoSpaceDN w:val="0"/>
        <w:spacing w:before="9" w:line="360" w:lineRule="auto"/>
        <w:jc w:val="left"/>
        <w:rPr>
          <w:rFonts w:ascii="宋体" w:hAnsi="宋体" w:cs="宋体"/>
          <w:kern w:val="0"/>
          <w:lang w:val="zh-CN" w:bidi="zh-CN"/>
        </w:rPr>
      </w:pPr>
    </w:p>
    <w:p w:rsidR="00DA569F" w:rsidRDefault="00DA569F">
      <w:pPr>
        <w:autoSpaceDE w:val="0"/>
        <w:autoSpaceDN w:val="0"/>
        <w:spacing w:before="9" w:line="360" w:lineRule="auto"/>
        <w:jc w:val="left"/>
        <w:rPr>
          <w:rFonts w:ascii="宋体" w:hAnsi="宋体" w:cs="宋体"/>
          <w:kern w:val="0"/>
          <w:lang w:val="zh-CN" w:bidi="zh-CN"/>
        </w:rPr>
      </w:pPr>
    </w:p>
    <w:p w:rsidR="004B5B59" w:rsidRDefault="009B4498" w:rsidP="004B5B59">
      <w:pPr>
        <w:pStyle w:val="3"/>
        <w:keepNext w:val="0"/>
        <w:keepLines w:val="0"/>
        <w:autoSpaceDE w:val="0"/>
        <w:autoSpaceDN w:val="0"/>
        <w:spacing w:before="132" w:after="0" w:line="360" w:lineRule="auto"/>
        <w:ind w:left="1367" w:right="1505" w:firstLine="420"/>
        <w:jc w:val="center"/>
        <w:rPr>
          <w:rFonts w:ascii="宋体" w:hAnsi="宋体" w:cs="宋体"/>
          <w:kern w:val="0"/>
          <w:sz w:val="21"/>
          <w:szCs w:val="21"/>
          <w:lang w:val="zh-CN" w:bidi="zh-CN"/>
        </w:rPr>
      </w:pPr>
      <w:r>
        <w:rPr>
          <w:rFonts w:ascii="Calibri" w:hAnsi="Calibri"/>
          <w:sz w:val="21"/>
          <w:szCs w:val="21"/>
        </w:rPr>
        <w:br w:type="page"/>
      </w:r>
      <w:r w:rsidR="004B5B59">
        <w:rPr>
          <w:rFonts w:ascii="宋体" w:hAnsi="宋体" w:cs="宋体"/>
          <w:kern w:val="0"/>
          <w:sz w:val="21"/>
          <w:szCs w:val="21"/>
          <w:lang w:val="zh-CN" w:bidi="zh-CN"/>
        </w:rPr>
        <w:lastRenderedPageBreak/>
        <w:t>十一、残疾人福利性单位声明函</w:t>
      </w:r>
    </w:p>
    <w:p w:rsidR="004B5B59" w:rsidRDefault="004B5B59" w:rsidP="004B5B59">
      <w:pPr>
        <w:spacing w:beforeLines="50" w:before="120" w:afterLines="50" w:after="120" w:line="360" w:lineRule="auto"/>
        <w:ind w:firstLineChars="200" w:firstLine="422"/>
        <w:jc w:val="center"/>
        <w:rPr>
          <w:rFonts w:ascii="Calibri" w:hAnsi="Calibri"/>
          <w:b/>
          <w:szCs w:val="22"/>
        </w:rPr>
      </w:pPr>
      <w:r>
        <w:rPr>
          <w:rFonts w:ascii="Calibri" w:hAnsi="Calibri"/>
          <w:b/>
          <w:szCs w:val="22"/>
        </w:rPr>
        <w:t>（非残疾人福利性单位不需此件）</w:t>
      </w:r>
    </w:p>
    <w:p w:rsidR="004B5B59" w:rsidRDefault="004B5B59" w:rsidP="004B5B59">
      <w:pPr>
        <w:pStyle w:val="a4"/>
        <w:spacing w:line="360" w:lineRule="auto"/>
        <w:rPr>
          <w:sz w:val="21"/>
          <w:szCs w:val="21"/>
        </w:rPr>
      </w:pPr>
    </w:p>
    <w:p w:rsidR="004B5B59" w:rsidRDefault="004B5B59" w:rsidP="004B5B59">
      <w:pPr>
        <w:pStyle w:val="a4"/>
        <w:spacing w:before="11" w:line="360" w:lineRule="auto"/>
        <w:rPr>
          <w:sz w:val="21"/>
          <w:szCs w:val="21"/>
        </w:rPr>
      </w:pPr>
    </w:p>
    <w:p w:rsidR="004B5B59" w:rsidRDefault="004B5B59" w:rsidP="004B5B59">
      <w:pPr>
        <w:pStyle w:val="a4"/>
        <w:spacing w:line="360" w:lineRule="auto"/>
        <w:ind w:left="220" w:right="351" w:firstLine="422"/>
        <w:jc w:val="both"/>
        <w:rPr>
          <w:sz w:val="21"/>
          <w:szCs w:val="21"/>
        </w:rPr>
      </w:pPr>
      <w:r>
        <w:rPr>
          <w:sz w:val="21"/>
          <w:szCs w:val="21"/>
        </w:rPr>
        <w:t>本单位郑重声明，根据《财政部 民政部 中国残疾人联合会关于促进残疾人就业政府采购政策的通知》（财库〔2017〕 141 号）的规定，本单位为</w:t>
      </w:r>
      <w:r>
        <w:rPr>
          <w:b/>
          <w:sz w:val="21"/>
          <w:szCs w:val="21"/>
          <w:u w:val="single"/>
        </w:rPr>
        <w:t>□ 符合□不符合（对应勾选）</w:t>
      </w:r>
      <w:r>
        <w:rPr>
          <w:sz w:val="21"/>
          <w:szCs w:val="21"/>
        </w:rPr>
        <w:t>条件的残疾人福利性单位，且本单位参加本项目采购活动提供本单位制造的货物，或者提供其他</w:t>
      </w:r>
      <w:r>
        <w:rPr>
          <w:b/>
          <w:sz w:val="21"/>
          <w:szCs w:val="21"/>
          <w:u w:val="single"/>
        </w:rPr>
        <w:t xml:space="preserve">□符合□不符合（对应勾选） </w:t>
      </w:r>
      <w:r>
        <w:rPr>
          <w:sz w:val="21"/>
          <w:szCs w:val="21"/>
        </w:rPr>
        <w:t>残疾人福利性单位制造的货物（不包括使用非残疾人福利性单位注册商标的货物）。详见附表 1</w:t>
      </w:r>
    </w:p>
    <w:p w:rsidR="004B5B59" w:rsidRDefault="004B5B59" w:rsidP="004B5B59">
      <w:pPr>
        <w:pStyle w:val="a4"/>
        <w:spacing w:before="4" w:line="360" w:lineRule="auto"/>
        <w:ind w:left="654"/>
        <w:rPr>
          <w:sz w:val="21"/>
          <w:szCs w:val="21"/>
        </w:rPr>
      </w:pPr>
      <w:r>
        <w:rPr>
          <w:sz w:val="21"/>
          <w:szCs w:val="21"/>
        </w:rPr>
        <w:t>本单位对上述声明的真实性负责。如有虚假，将依法承担相应责任。</w:t>
      </w:r>
    </w:p>
    <w:p w:rsidR="004B5B59" w:rsidRDefault="004B5B59" w:rsidP="004B5B59">
      <w:pPr>
        <w:spacing w:line="360" w:lineRule="auto"/>
        <w:rPr>
          <w:rFonts w:ascii="宋体" w:hAnsi="宋体"/>
        </w:rPr>
      </w:pPr>
    </w:p>
    <w:p w:rsidR="004B5B59" w:rsidRPr="004B5B59" w:rsidRDefault="004B5B59" w:rsidP="004B5B59">
      <w:pPr>
        <w:rPr>
          <w:rFonts w:ascii="宋体" w:hAnsi="宋体"/>
        </w:rPr>
      </w:pPr>
    </w:p>
    <w:p w:rsidR="004B5B59" w:rsidRPr="004B5B59" w:rsidRDefault="004B5B59" w:rsidP="004B5B59">
      <w:pPr>
        <w:rPr>
          <w:rFonts w:ascii="宋体" w:hAnsi="宋体"/>
        </w:rPr>
      </w:pPr>
    </w:p>
    <w:p w:rsidR="004B5B59" w:rsidRPr="004B5B59" w:rsidRDefault="004B5B59" w:rsidP="004B5B59">
      <w:pPr>
        <w:rPr>
          <w:rFonts w:ascii="宋体" w:hAnsi="宋体"/>
        </w:rPr>
      </w:pPr>
    </w:p>
    <w:p w:rsidR="004B5B59" w:rsidRPr="004B5B59" w:rsidRDefault="004B5B59" w:rsidP="004B5B59">
      <w:pPr>
        <w:rPr>
          <w:rFonts w:ascii="宋体" w:hAnsi="宋体"/>
        </w:rPr>
      </w:pPr>
    </w:p>
    <w:p w:rsidR="004B5B59" w:rsidRPr="004B5B59" w:rsidRDefault="004B5B59" w:rsidP="004B5B59">
      <w:pPr>
        <w:rPr>
          <w:rFonts w:ascii="宋体" w:hAnsi="宋体"/>
        </w:rPr>
      </w:pPr>
    </w:p>
    <w:p w:rsidR="004B5B59" w:rsidRPr="004B5B59" w:rsidRDefault="004B5B59" w:rsidP="004B5B59">
      <w:pPr>
        <w:rPr>
          <w:rFonts w:ascii="宋体" w:hAnsi="宋体"/>
        </w:rPr>
      </w:pPr>
    </w:p>
    <w:p w:rsidR="004B5B59" w:rsidRPr="004B5B59" w:rsidRDefault="004B5B59" w:rsidP="004B5B59">
      <w:pPr>
        <w:rPr>
          <w:rFonts w:ascii="宋体" w:hAnsi="宋体"/>
        </w:rPr>
      </w:pPr>
    </w:p>
    <w:p w:rsidR="004B5B59" w:rsidRPr="004B5B59" w:rsidRDefault="004B5B59" w:rsidP="004B5B59">
      <w:pPr>
        <w:rPr>
          <w:rFonts w:ascii="宋体" w:hAnsi="宋体"/>
        </w:rPr>
      </w:pPr>
    </w:p>
    <w:p w:rsidR="004B5B59" w:rsidRPr="004B5B59" w:rsidRDefault="004B5B59" w:rsidP="004B5B59">
      <w:pPr>
        <w:rPr>
          <w:rFonts w:ascii="宋体" w:hAnsi="宋体"/>
        </w:rPr>
      </w:pPr>
    </w:p>
    <w:p w:rsidR="004B5B59" w:rsidRPr="004B5B59" w:rsidRDefault="004B5B59" w:rsidP="004B5B59">
      <w:pPr>
        <w:rPr>
          <w:rFonts w:ascii="宋体" w:hAnsi="宋体"/>
        </w:rPr>
      </w:pPr>
    </w:p>
    <w:p w:rsidR="004B5B59" w:rsidRPr="004B5B59" w:rsidRDefault="004B5B59" w:rsidP="004B5B59">
      <w:pPr>
        <w:rPr>
          <w:rFonts w:ascii="宋体" w:hAnsi="宋体"/>
        </w:rPr>
      </w:pPr>
    </w:p>
    <w:p w:rsidR="004B5B59" w:rsidRPr="004B5B59" w:rsidRDefault="004B5B59" w:rsidP="004B5B59">
      <w:pPr>
        <w:rPr>
          <w:rFonts w:ascii="宋体" w:hAnsi="宋体"/>
        </w:rPr>
      </w:pPr>
    </w:p>
    <w:p w:rsidR="004B5B59" w:rsidRPr="004B5B59" w:rsidRDefault="004B5B59" w:rsidP="004B5B59">
      <w:pPr>
        <w:rPr>
          <w:rFonts w:ascii="宋体" w:hAnsi="宋体"/>
        </w:rPr>
      </w:pPr>
    </w:p>
    <w:p w:rsidR="004B5B59" w:rsidRPr="004B5B59" w:rsidRDefault="004B5B59" w:rsidP="004B5B59">
      <w:pPr>
        <w:rPr>
          <w:rFonts w:ascii="宋体" w:hAnsi="宋体"/>
        </w:rPr>
      </w:pPr>
    </w:p>
    <w:p w:rsidR="004B5B59" w:rsidRPr="004B5B59" w:rsidRDefault="004B5B59" w:rsidP="004B5B59">
      <w:pPr>
        <w:rPr>
          <w:rFonts w:ascii="宋体" w:hAnsi="宋体"/>
        </w:rPr>
      </w:pPr>
    </w:p>
    <w:p w:rsidR="004B5B59" w:rsidRPr="004B5B59" w:rsidRDefault="004B5B59" w:rsidP="004B5B59">
      <w:pPr>
        <w:rPr>
          <w:rFonts w:ascii="宋体" w:hAnsi="宋体"/>
        </w:rPr>
      </w:pPr>
    </w:p>
    <w:p w:rsidR="004B5B59" w:rsidRPr="004B5B59" w:rsidRDefault="004B5B59" w:rsidP="004B5B59">
      <w:pPr>
        <w:rPr>
          <w:rFonts w:ascii="宋体" w:hAnsi="宋体"/>
        </w:rPr>
      </w:pPr>
    </w:p>
    <w:p w:rsidR="004B5B59" w:rsidRPr="004B5B59" w:rsidRDefault="004B5B59" w:rsidP="004B5B59">
      <w:pPr>
        <w:rPr>
          <w:rFonts w:ascii="宋体" w:hAnsi="宋体"/>
        </w:rPr>
      </w:pPr>
    </w:p>
    <w:p w:rsidR="004B5B59" w:rsidRDefault="004B5B59" w:rsidP="004B5B59">
      <w:pPr>
        <w:tabs>
          <w:tab w:val="left" w:pos="7635"/>
        </w:tabs>
        <w:rPr>
          <w:rFonts w:ascii="宋体" w:hAnsi="宋体"/>
        </w:rPr>
      </w:pPr>
      <w:r>
        <w:rPr>
          <w:rFonts w:ascii="宋体" w:hAnsi="宋体"/>
        </w:rPr>
        <w:tab/>
      </w:r>
    </w:p>
    <w:p w:rsidR="004B5B59" w:rsidRDefault="004B5B59" w:rsidP="004B5B59">
      <w:pPr>
        <w:pStyle w:val="1"/>
      </w:pPr>
    </w:p>
    <w:p w:rsidR="004B5B59" w:rsidRDefault="004B5B59" w:rsidP="004B5B59">
      <w:pPr>
        <w:pStyle w:val="1"/>
      </w:pPr>
    </w:p>
    <w:p w:rsidR="00DA569F" w:rsidRDefault="00DA569F">
      <w:pPr>
        <w:spacing w:beforeLines="50" w:before="120" w:afterLines="50" w:after="120" w:line="360" w:lineRule="auto"/>
        <w:ind w:firstLineChars="200" w:firstLine="422"/>
        <w:rPr>
          <w:rFonts w:ascii="Calibri" w:hAnsi="Calibri"/>
          <w:b/>
          <w:szCs w:val="22"/>
        </w:rPr>
        <w:sectPr w:rsidR="00DA569F">
          <w:pgSz w:w="11910" w:h="16840"/>
          <w:pgMar w:top="1400" w:right="1440" w:bottom="1220" w:left="1580" w:header="877" w:footer="1033" w:gutter="0"/>
          <w:cols w:space="720"/>
        </w:sectPr>
      </w:pPr>
    </w:p>
    <w:p w:rsidR="00DA569F" w:rsidRDefault="009B4498">
      <w:pPr>
        <w:pStyle w:val="3"/>
        <w:keepNext w:val="0"/>
        <w:keepLines w:val="0"/>
        <w:autoSpaceDE w:val="0"/>
        <w:autoSpaceDN w:val="0"/>
        <w:spacing w:before="132" w:after="0" w:line="360" w:lineRule="auto"/>
        <w:ind w:left="1367" w:right="1505" w:firstLine="420"/>
        <w:jc w:val="center"/>
        <w:rPr>
          <w:rFonts w:ascii="宋体" w:hAnsi="宋体" w:cs="宋体"/>
          <w:kern w:val="0"/>
          <w:sz w:val="21"/>
          <w:szCs w:val="21"/>
          <w:lang w:val="zh-CN" w:bidi="zh-CN"/>
        </w:rPr>
      </w:pPr>
      <w:r>
        <w:rPr>
          <w:rFonts w:ascii="宋体" w:hAnsi="宋体" w:cs="宋体"/>
          <w:kern w:val="0"/>
          <w:sz w:val="21"/>
          <w:szCs w:val="21"/>
          <w:lang w:val="zh-CN" w:bidi="zh-CN"/>
        </w:rPr>
        <w:lastRenderedPageBreak/>
        <w:t>十</w:t>
      </w:r>
      <w:r>
        <w:rPr>
          <w:rFonts w:ascii="宋体" w:hAnsi="宋体" w:cs="宋体" w:hint="eastAsia"/>
          <w:kern w:val="0"/>
          <w:sz w:val="21"/>
          <w:szCs w:val="21"/>
          <w:lang w:val="zh-CN" w:bidi="zh-CN"/>
        </w:rPr>
        <w:t>二</w:t>
      </w:r>
      <w:r>
        <w:rPr>
          <w:rFonts w:ascii="宋体" w:hAnsi="宋体" w:cs="宋体"/>
          <w:kern w:val="0"/>
          <w:sz w:val="21"/>
          <w:szCs w:val="21"/>
          <w:lang w:val="zh-CN" w:bidi="zh-CN"/>
        </w:rPr>
        <w:t>、其他相关证明材料</w:t>
      </w:r>
    </w:p>
    <w:p w:rsidR="00DA569F" w:rsidRDefault="009B4498">
      <w:pPr>
        <w:pStyle w:val="a4"/>
        <w:spacing w:before="160" w:line="360" w:lineRule="auto"/>
        <w:ind w:left="654"/>
        <w:rPr>
          <w:sz w:val="21"/>
          <w:szCs w:val="21"/>
        </w:rPr>
      </w:pPr>
      <w:r>
        <w:rPr>
          <w:sz w:val="21"/>
          <w:szCs w:val="21"/>
        </w:rPr>
        <w:t>提供符合询价公告、采购需求及评审方法规定的相关证明文件。</w:t>
      </w:r>
    </w:p>
    <w:p w:rsidR="00DA569F" w:rsidRDefault="00DA569F">
      <w:pPr>
        <w:pStyle w:val="a4"/>
        <w:spacing w:line="360" w:lineRule="auto"/>
        <w:rPr>
          <w:sz w:val="21"/>
          <w:szCs w:val="21"/>
        </w:rPr>
      </w:pPr>
    </w:p>
    <w:p w:rsidR="00DA569F" w:rsidRDefault="00DA569F">
      <w:pPr>
        <w:pStyle w:val="a4"/>
        <w:spacing w:before="1" w:line="360" w:lineRule="auto"/>
        <w:rPr>
          <w:sz w:val="21"/>
          <w:szCs w:val="21"/>
        </w:rPr>
      </w:pPr>
    </w:p>
    <w:p w:rsidR="00DA569F" w:rsidRDefault="009B4498">
      <w:pPr>
        <w:spacing w:beforeLines="50" w:before="120" w:afterLines="50" w:after="120" w:line="360" w:lineRule="auto"/>
        <w:ind w:firstLineChars="200" w:firstLine="422"/>
        <w:rPr>
          <w:rFonts w:ascii="Calibri" w:hAnsi="Calibri"/>
          <w:b/>
          <w:szCs w:val="22"/>
        </w:rPr>
      </w:pPr>
      <w:r>
        <w:rPr>
          <w:rFonts w:ascii="Calibri" w:hAnsi="Calibri"/>
          <w:b/>
          <w:szCs w:val="22"/>
        </w:rPr>
        <w:t>特别提示：</w:t>
      </w:r>
    </w:p>
    <w:p w:rsidR="00DA569F" w:rsidRDefault="009B4498">
      <w:pPr>
        <w:pStyle w:val="a4"/>
        <w:spacing w:before="161" w:line="360" w:lineRule="auto"/>
        <w:ind w:left="220" w:right="238" w:firstLine="422"/>
        <w:rPr>
          <w:sz w:val="21"/>
          <w:szCs w:val="21"/>
        </w:rPr>
        <w:sectPr w:rsidR="00DA569F">
          <w:pgSz w:w="11910" w:h="16840"/>
          <w:pgMar w:top="1400" w:right="1440" w:bottom="1220" w:left="1580" w:header="877" w:footer="1033" w:gutter="0"/>
          <w:cols w:space="720"/>
        </w:sectPr>
      </w:pPr>
      <w:r>
        <w:rPr>
          <w:sz w:val="21"/>
          <w:szCs w:val="21"/>
        </w:rPr>
        <w:t>供应商在响应文件制作时可在此栏内上传询价通知书要求上传的证明资料， 如营业执照、税务登记证、产品彩页、证书、检测报告、产品图片等，应将上述证明材料制作成扫描件上传。</w:t>
      </w:r>
    </w:p>
    <w:p w:rsidR="00DA569F" w:rsidRDefault="00DA569F">
      <w:pPr>
        <w:pStyle w:val="a4"/>
        <w:spacing w:before="2" w:line="360" w:lineRule="auto"/>
        <w:ind w:right="1389"/>
        <w:jc w:val="both"/>
        <w:rPr>
          <w:sz w:val="21"/>
          <w:szCs w:val="21"/>
        </w:rPr>
      </w:pPr>
    </w:p>
    <w:p w:rsidR="00DA569F" w:rsidRDefault="009B4498">
      <w:pPr>
        <w:spacing w:line="360" w:lineRule="auto"/>
        <w:ind w:firstLineChars="200" w:firstLine="643"/>
        <w:jc w:val="center"/>
        <w:rPr>
          <w:rFonts w:ascii="宋体" w:hAnsi="宋体"/>
          <w:b/>
          <w:sz w:val="32"/>
          <w:szCs w:val="32"/>
        </w:rPr>
      </w:pPr>
      <w:r>
        <w:rPr>
          <w:rFonts w:ascii="宋体" w:hAnsi="宋体" w:hint="eastAsia"/>
          <w:b/>
          <w:sz w:val="32"/>
          <w:szCs w:val="32"/>
        </w:rPr>
        <w:t xml:space="preserve">第七章 </w:t>
      </w:r>
      <w:bookmarkStart w:id="66" w:name="_Toc38640630"/>
      <w:r>
        <w:rPr>
          <w:rFonts w:ascii="宋体" w:hAnsi="宋体"/>
          <w:b/>
          <w:sz w:val="32"/>
          <w:szCs w:val="32"/>
        </w:rPr>
        <w:t>政府采购供应商质疑函范本</w:t>
      </w:r>
      <w:bookmarkEnd w:id="66"/>
    </w:p>
    <w:p w:rsidR="00DA569F" w:rsidRDefault="009B4498">
      <w:pPr>
        <w:spacing w:before="237" w:line="360" w:lineRule="auto"/>
        <w:ind w:left="1367" w:right="1500"/>
        <w:jc w:val="center"/>
        <w:rPr>
          <w:rFonts w:ascii="宋体" w:hAnsi="宋体"/>
          <w:b/>
        </w:rPr>
      </w:pPr>
      <w:r>
        <w:rPr>
          <w:rFonts w:ascii="宋体" w:hAnsi="宋体"/>
          <w:b/>
        </w:rPr>
        <w:t>质疑函范本</w:t>
      </w:r>
    </w:p>
    <w:p w:rsidR="00DA569F" w:rsidRDefault="009B4498">
      <w:pPr>
        <w:pStyle w:val="3"/>
        <w:spacing w:line="360" w:lineRule="auto"/>
        <w:ind w:left="220" w:firstLine="420"/>
        <w:rPr>
          <w:rFonts w:ascii="宋体" w:hAnsi="宋体"/>
          <w:sz w:val="21"/>
          <w:szCs w:val="21"/>
        </w:rPr>
      </w:pPr>
      <w:r>
        <w:rPr>
          <w:rFonts w:ascii="宋体" w:hAnsi="宋体"/>
          <w:sz w:val="21"/>
          <w:szCs w:val="21"/>
        </w:rPr>
        <w:t>一、质疑供应商基本信息</w:t>
      </w:r>
    </w:p>
    <w:p w:rsidR="00DA569F" w:rsidRDefault="009B4498">
      <w:pPr>
        <w:pStyle w:val="a4"/>
        <w:tabs>
          <w:tab w:val="left" w:pos="6511"/>
        </w:tabs>
        <w:spacing w:before="161" w:line="360" w:lineRule="auto"/>
        <w:ind w:left="220"/>
        <w:rPr>
          <w:sz w:val="21"/>
          <w:szCs w:val="21"/>
        </w:rPr>
      </w:pPr>
      <w:r>
        <w:rPr>
          <w:sz w:val="21"/>
          <w:szCs w:val="21"/>
        </w:rPr>
        <w:t>质疑供应商：</w:t>
      </w:r>
      <w:r>
        <w:rPr>
          <w:sz w:val="21"/>
          <w:szCs w:val="21"/>
          <w:u w:val="single"/>
        </w:rPr>
        <w:t xml:space="preserve"> </w:t>
      </w:r>
      <w:r>
        <w:rPr>
          <w:sz w:val="21"/>
          <w:szCs w:val="21"/>
          <w:u w:val="single"/>
        </w:rPr>
        <w:tab/>
      </w:r>
    </w:p>
    <w:p w:rsidR="00DA569F" w:rsidRDefault="009B4498">
      <w:pPr>
        <w:pStyle w:val="a4"/>
        <w:tabs>
          <w:tab w:val="left" w:pos="3820"/>
          <w:tab w:val="left" w:pos="4060"/>
          <w:tab w:val="left" w:pos="6511"/>
          <w:tab w:val="left" w:pos="8583"/>
        </w:tabs>
        <w:spacing w:before="158" w:line="360" w:lineRule="auto"/>
        <w:ind w:left="220" w:right="301"/>
        <w:jc w:val="both"/>
        <w:rPr>
          <w:sz w:val="21"/>
          <w:szCs w:val="21"/>
        </w:rPr>
      </w:pPr>
      <w:r>
        <w:rPr>
          <w:sz w:val="21"/>
          <w:szCs w:val="21"/>
        </w:rPr>
        <w:t>地址：</w:t>
      </w:r>
      <w:r>
        <w:rPr>
          <w:sz w:val="21"/>
          <w:szCs w:val="21"/>
          <w:u w:val="single"/>
        </w:rPr>
        <w:t xml:space="preserve"> </w:t>
      </w:r>
      <w:r>
        <w:rPr>
          <w:sz w:val="21"/>
          <w:szCs w:val="21"/>
          <w:u w:val="single"/>
        </w:rPr>
        <w:tab/>
      </w:r>
      <w:r>
        <w:rPr>
          <w:sz w:val="21"/>
          <w:szCs w:val="21"/>
          <w:u w:val="single"/>
        </w:rPr>
        <w:tab/>
      </w:r>
      <w:r>
        <w:rPr>
          <w:sz w:val="21"/>
          <w:szCs w:val="21"/>
        </w:rPr>
        <w:t>邮编：</w:t>
      </w:r>
      <w:r>
        <w:rPr>
          <w:sz w:val="21"/>
          <w:szCs w:val="21"/>
          <w:u w:val="single"/>
        </w:rPr>
        <w:t xml:space="preserve"> </w:t>
      </w:r>
      <w:r>
        <w:rPr>
          <w:sz w:val="21"/>
          <w:szCs w:val="21"/>
          <w:u w:val="single"/>
        </w:rPr>
        <w:tab/>
      </w:r>
      <w:r>
        <w:rPr>
          <w:sz w:val="21"/>
          <w:szCs w:val="21"/>
          <w:u w:val="single"/>
        </w:rPr>
        <w:tab/>
        <w:t xml:space="preserve"> </w:t>
      </w:r>
      <w:r>
        <w:rPr>
          <w:sz w:val="21"/>
          <w:szCs w:val="21"/>
        </w:rPr>
        <w:t>联系人：</w:t>
      </w:r>
      <w:r>
        <w:rPr>
          <w:sz w:val="21"/>
          <w:szCs w:val="21"/>
          <w:u w:val="single"/>
        </w:rPr>
        <w:t xml:space="preserve"> </w:t>
      </w:r>
      <w:r>
        <w:rPr>
          <w:sz w:val="21"/>
          <w:szCs w:val="21"/>
          <w:u w:val="single"/>
        </w:rPr>
        <w:tab/>
      </w:r>
      <w:r>
        <w:rPr>
          <w:sz w:val="21"/>
          <w:szCs w:val="21"/>
        </w:rPr>
        <w:t xml:space="preserve">联系电话： </w:t>
      </w:r>
      <w:r>
        <w:rPr>
          <w:sz w:val="21"/>
          <w:szCs w:val="21"/>
          <w:u w:val="single"/>
        </w:rPr>
        <w:t xml:space="preserve"> </w:t>
      </w:r>
      <w:r>
        <w:rPr>
          <w:sz w:val="21"/>
          <w:szCs w:val="21"/>
          <w:u w:val="single"/>
        </w:rPr>
        <w:tab/>
      </w:r>
      <w:r>
        <w:rPr>
          <w:sz w:val="21"/>
          <w:szCs w:val="21"/>
          <w:u w:val="single"/>
        </w:rPr>
        <w:tab/>
        <w:t xml:space="preserve">                            </w:t>
      </w:r>
      <w:r>
        <w:rPr>
          <w:sz w:val="21"/>
          <w:szCs w:val="21"/>
        </w:rPr>
        <w:t>授权代表：</w:t>
      </w:r>
      <w:r>
        <w:rPr>
          <w:sz w:val="21"/>
          <w:szCs w:val="21"/>
          <w:u w:val="single"/>
        </w:rPr>
        <w:t xml:space="preserve"> </w:t>
      </w:r>
      <w:r>
        <w:rPr>
          <w:sz w:val="21"/>
          <w:szCs w:val="21"/>
          <w:u w:val="single"/>
        </w:rPr>
        <w:tab/>
      </w:r>
      <w:r>
        <w:rPr>
          <w:sz w:val="21"/>
          <w:szCs w:val="21"/>
          <w:u w:val="single"/>
        </w:rPr>
        <w:tab/>
      </w:r>
      <w:r>
        <w:rPr>
          <w:sz w:val="21"/>
          <w:szCs w:val="21"/>
          <w:u w:val="single"/>
        </w:rPr>
        <w:tab/>
      </w:r>
    </w:p>
    <w:p w:rsidR="00DA569F" w:rsidRDefault="009B4498">
      <w:pPr>
        <w:pStyle w:val="a4"/>
        <w:tabs>
          <w:tab w:val="left" w:pos="6626"/>
        </w:tabs>
        <w:spacing w:line="360" w:lineRule="auto"/>
        <w:ind w:left="220"/>
        <w:rPr>
          <w:sz w:val="21"/>
          <w:szCs w:val="21"/>
        </w:rPr>
      </w:pPr>
      <w:r>
        <w:rPr>
          <w:sz w:val="21"/>
          <w:szCs w:val="21"/>
        </w:rPr>
        <w:t>联系电话：</w:t>
      </w:r>
      <w:r>
        <w:rPr>
          <w:sz w:val="21"/>
          <w:szCs w:val="21"/>
          <w:u w:val="single"/>
        </w:rPr>
        <w:t xml:space="preserve"> </w:t>
      </w:r>
      <w:r>
        <w:rPr>
          <w:sz w:val="21"/>
          <w:szCs w:val="21"/>
          <w:u w:val="single"/>
        </w:rPr>
        <w:tab/>
      </w:r>
    </w:p>
    <w:p w:rsidR="00DA569F" w:rsidRDefault="009B4498">
      <w:pPr>
        <w:pStyle w:val="a4"/>
        <w:tabs>
          <w:tab w:val="left" w:pos="3940"/>
          <w:tab w:val="left" w:pos="8583"/>
        </w:tabs>
        <w:spacing w:before="158" w:line="360" w:lineRule="auto"/>
        <w:ind w:left="220"/>
        <w:rPr>
          <w:sz w:val="21"/>
          <w:szCs w:val="21"/>
        </w:rPr>
      </w:pPr>
      <w:r>
        <w:rPr>
          <w:sz w:val="21"/>
          <w:szCs w:val="21"/>
        </w:rPr>
        <w:t>地址：</w:t>
      </w:r>
      <w:r>
        <w:rPr>
          <w:sz w:val="21"/>
          <w:szCs w:val="21"/>
          <w:u w:val="single"/>
        </w:rPr>
        <w:t xml:space="preserve"> </w:t>
      </w:r>
      <w:r>
        <w:rPr>
          <w:sz w:val="21"/>
          <w:szCs w:val="21"/>
          <w:u w:val="single"/>
        </w:rPr>
        <w:tab/>
      </w:r>
      <w:r>
        <w:rPr>
          <w:sz w:val="21"/>
          <w:szCs w:val="21"/>
        </w:rPr>
        <w:t>邮编：</w:t>
      </w:r>
      <w:r>
        <w:rPr>
          <w:sz w:val="21"/>
          <w:szCs w:val="21"/>
          <w:u w:val="single"/>
        </w:rPr>
        <w:t xml:space="preserve"> </w:t>
      </w:r>
      <w:r>
        <w:rPr>
          <w:sz w:val="21"/>
          <w:szCs w:val="21"/>
          <w:u w:val="single"/>
        </w:rPr>
        <w:tab/>
      </w:r>
    </w:p>
    <w:p w:rsidR="00DA569F" w:rsidRDefault="009B4498">
      <w:pPr>
        <w:pStyle w:val="3"/>
        <w:spacing w:before="160" w:line="360" w:lineRule="auto"/>
        <w:ind w:left="220" w:firstLine="420"/>
        <w:rPr>
          <w:rFonts w:ascii="宋体" w:hAnsi="宋体"/>
          <w:sz w:val="21"/>
          <w:szCs w:val="21"/>
        </w:rPr>
      </w:pPr>
      <w:r>
        <w:rPr>
          <w:rFonts w:ascii="宋体" w:hAnsi="宋体"/>
          <w:sz w:val="21"/>
          <w:szCs w:val="21"/>
        </w:rPr>
        <w:t>二、质疑项目基本情况</w:t>
      </w:r>
    </w:p>
    <w:p w:rsidR="00DA569F" w:rsidRDefault="009B4498">
      <w:pPr>
        <w:pStyle w:val="a4"/>
        <w:tabs>
          <w:tab w:val="left" w:pos="3940"/>
          <w:tab w:val="left" w:pos="6626"/>
          <w:tab w:val="left" w:pos="6741"/>
        </w:tabs>
        <w:spacing w:before="158" w:line="360" w:lineRule="auto"/>
        <w:ind w:left="220" w:right="2142"/>
        <w:jc w:val="both"/>
        <w:rPr>
          <w:sz w:val="21"/>
          <w:szCs w:val="21"/>
        </w:rPr>
      </w:pPr>
      <w:r>
        <w:rPr>
          <w:sz w:val="21"/>
          <w:szCs w:val="21"/>
        </w:rPr>
        <w:t xml:space="preserve">质疑项目的名称： </w:t>
      </w:r>
      <w:r>
        <w:rPr>
          <w:sz w:val="21"/>
          <w:szCs w:val="21"/>
          <w:u w:val="single"/>
        </w:rPr>
        <w:t xml:space="preserve"> </w:t>
      </w:r>
      <w:r>
        <w:rPr>
          <w:sz w:val="21"/>
          <w:szCs w:val="21"/>
          <w:u w:val="single"/>
        </w:rPr>
        <w:tab/>
      </w:r>
      <w:r>
        <w:rPr>
          <w:sz w:val="21"/>
          <w:szCs w:val="21"/>
          <w:u w:val="single"/>
        </w:rPr>
        <w:tab/>
      </w:r>
      <w:r>
        <w:rPr>
          <w:sz w:val="21"/>
          <w:szCs w:val="21"/>
          <w:u w:val="single"/>
        </w:rPr>
        <w:tab/>
        <w:t xml:space="preserve"> </w:t>
      </w:r>
      <w:r>
        <w:rPr>
          <w:sz w:val="21"/>
          <w:szCs w:val="21"/>
        </w:rPr>
        <w:t>质疑项目的编号：</w:t>
      </w:r>
      <w:r>
        <w:rPr>
          <w:sz w:val="21"/>
          <w:szCs w:val="21"/>
          <w:u w:val="single"/>
        </w:rPr>
        <w:t xml:space="preserve"> </w:t>
      </w:r>
      <w:r>
        <w:rPr>
          <w:sz w:val="21"/>
          <w:szCs w:val="21"/>
          <w:u w:val="single"/>
        </w:rPr>
        <w:tab/>
      </w:r>
      <w:r>
        <w:rPr>
          <w:sz w:val="21"/>
          <w:szCs w:val="21"/>
        </w:rPr>
        <w:t>包号：</w:t>
      </w:r>
      <w:r>
        <w:rPr>
          <w:sz w:val="21"/>
          <w:szCs w:val="21"/>
          <w:u w:val="single"/>
        </w:rPr>
        <w:t xml:space="preserve"> </w:t>
      </w:r>
      <w:r>
        <w:rPr>
          <w:sz w:val="21"/>
          <w:szCs w:val="21"/>
          <w:u w:val="single"/>
        </w:rPr>
        <w:tab/>
      </w:r>
      <w:r>
        <w:rPr>
          <w:sz w:val="21"/>
          <w:szCs w:val="21"/>
          <w:u w:val="single"/>
        </w:rPr>
        <w:tab/>
        <w:t xml:space="preserve">                </w:t>
      </w:r>
      <w:r>
        <w:rPr>
          <w:sz w:val="21"/>
          <w:szCs w:val="21"/>
        </w:rPr>
        <w:t>采购人名称：</w:t>
      </w:r>
      <w:r>
        <w:rPr>
          <w:sz w:val="21"/>
          <w:szCs w:val="21"/>
          <w:u w:val="single"/>
        </w:rPr>
        <w:t xml:space="preserve"> </w:t>
      </w:r>
      <w:r>
        <w:rPr>
          <w:sz w:val="21"/>
          <w:szCs w:val="21"/>
          <w:u w:val="single"/>
        </w:rPr>
        <w:tab/>
      </w:r>
      <w:r>
        <w:rPr>
          <w:sz w:val="21"/>
          <w:szCs w:val="21"/>
          <w:u w:val="single"/>
        </w:rPr>
        <w:tab/>
      </w:r>
    </w:p>
    <w:p w:rsidR="00DA569F" w:rsidRDefault="009B4498">
      <w:pPr>
        <w:pStyle w:val="a4"/>
        <w:tabs>
          <w:tab w:val="left" w:pos="7596"/>
        </w:tabs>
        <w:spacing w:line="360" w:lineRule="auto"/>
        <w:ind w:left="220" w:right="1287"/>
        <w:rPr>
          <w:b/>
          <w:sz w:val="21"/>
          <w:szCs w:val="21"/>
        </w:rPr>
      </w:pPr>
      <w:r>
        <w:rPr>
          <w:sz w:val="21"/>
          <w:szCs w:val="21"/>
        </w:rPr>
        <w:t>采购文件获取日期：</w:t>
      </w:r>
      <w:r>
        <w:rPr>
          <w:sz w:val="21"/>
          <w:szCs w:val="21"/>
          <w:u w:val="single"/>
        </w:rPr>
        <w:t xml:space="preserve"> </w:t>
      </w:r>
      <w:r>
        <w:rPr>
          <w:sz w:val="21"/>
          <w:szCs w:val="21"/>
          <w:u w:val="single"/>
        </w:rPr>
        <w:tab/>
        <w:t xml:space="preserve">                                          </w:t>
      </w:r>
      <w:r>
        <w:rPr>
          <w:rFonts w:cs="Times New Roman"/>
          <w:b/>
          <w:bCs/>
          <w:kern w:val="2"/>
          <w:sz w:val="21"/>
          <w:szCs w:val="21"/>
          <w:lang w:val="en-US" w:bidi="ar-SA"/>
        </w:rPr>
        <w:t>三、质疑事项具体内容</w:t>
      </w:r>
    </w:p>
    <w:p w:rsidR="00DA569F" w:rsidRDefault="009B4498">
      <w:pPr>
        <w:pStyle w:val="a4"/>
        <w:tabs>
          <w:tab w:val="left" w:pos="6511"/>
          <w:tab w:val="left" w:pos="6569"/>
        </w:tabs>
        <w:spacing w:before="5" w:line="360" w:lineRule="auto"/>
        <w:ind w:left="220" w:right="2315"/>
        <w:rPr>
          <w:sz w:val="21"/>
          <w:szCs w:val="21"/>
        </w:rPr>
      </w:pPr>
      <w:r>
        <w:rPr>
          <w:sz w:val="21"/>
          <w:szCs w:val="21"/>
        </w:rPr>
        <w:t>质疑事项 1：</w:t>
      </w:r>
      <w:r>
        <w:rPr>
          <w:sz w:val="21"/>
          <w:szCs w:val="21"/>
          <w:u w:val="single"/>
        </w:rPr>
        <w:t xml:space="preserve"> </w:t>
      </w:r>
      <w:r>
        <w:rPr>
          <w:sz w:val="21"/>
          <w:szCs w:val="21"/>
          <w:u w:val="single"/>
        </w:rPr>
        <w:tab/>
      </w:r>
      <w:r>
        <w:rPr>
          <w:sz w:val="21"/>
          <w:szCs w:val="21"/>
          <w:u w:val="single"/>
        </w:rPr>
        <w:tab/>
        <w:t xml:space="preserve">                                        </w:t>
      </w:r>
      <w:r>
        <w:rPr>
          <w:sz w:val="21"/>
          <w:szCs w:val="21"/>
        </w:rPr>
        <w:t>事实依据：</w:t>
      </w:r>
      <w:r>
        <w:rPr>
          <w:sz w:val="21"/>
          <w:szCs w:val="21"/>
          <w:u w:val="single"/>
        </w:rPr>
        <w:t xml:space="preserve"> </w:t>
      </w:r>
      <w:r>
        <w:rPr>
          <w:sz w:val="21"/>
          <w:szCs w:val="21"/>
          <w:u w:val="single"/>
        </w:rPr>
        <w:tab/>
      </w:r>
      <w:r>
        <w:rPr>
          <w:noProof/>
          <w:sz w:val="21"/>
          <w:szCs w:val="21"/>
          <w:lang w:val="en-US" w:bidi="ar-SA"/>
        </w:rPr>
        <mc:AlternateContent>
          <mc:Choice Requires="wpg">
            <w:drawing>
              <wp:anchor distT="0" distB="0" distL="114300" distR="114300" simplePos="0" relativeHeight="251662336" behindDoc="1" locked="0" layoutInCell="1" allowOverlap="1">
                <wp:simplePos x="0" y="0"/>
                <wp:positionH relativeFrom="page">
                  <wp:posOffset>1143000</wp:posOffset>
                </wp:positionH>
                <wp:positionV relativeFrom="paragraph">
                  <wp:posOffset>177165</wp:posOffset>
                </wp:positionV>
                <wp:extent cx="4179570" cy="7620"/>
                <wp:effectExtent l="0" t="0" r="0" b="0"/>
                <wp:wrapTopAndBottom/>
                <wp:docPr id="123" name="组合 123"/>
                <wp:cNvGraphicFramePr/>
                <a:graphic xmlns:a="http://schemas.openxmlformats.org/drawingml/2006/main">
                  <a:graphicData uri="http://schemas.microsoft.com/office/word/2010/wordprocessingGroup">
                    <wpg:wgp>
                      <wpg:cNvGrpSpPr/>
                      <wpg:grpSpPr>
                        <a:xfrm>
                          <a:off x="0" y="0"/>
                          <a:ext cx="4179570" cy="7620"/>
                          <a:chOff x="1800" y="279"/>
                          <a:chExt cx="6582" cy="12"/>
                        </a:xfrm>
                        <a:effectLst/>
                      </wpg:grpSpPr>
                      <wps:wsp>
                        <wps:cNvPr id="124" name="Rectangle 18"/>
                        <wps:cNvSpPr>
                          <a:spLocks noChangeArrowheads="1"/>
                        </wps:cNvSpPr>
                        <wps:spPr bwMode="auto">
                          <a:xfrm>
                            <a:off x="1800" y="278"/>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125" name="Rectangle 19"/>
                        <wps:cNvSpPr>
                          <a:spLocks noChangeArrowheads="1"/>
                        </wps:cNvSpPr>
                        <wps:spPr bwMode="auto">
                          <a:xfrm>
                            <a:off x="184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6" name="Rectangle 20"/>
                        <wps:cNvSpPr>
                          <a:spLocks noChangeArrowheads="1"/>
                        </wps:cNvSpPr>
                        <wps:spPr bwMode="auto">
                          <a:xfrm>
                            <a:off x="190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7" name="Rectangle 21"/>
                        <wps:cNvSpPr>
                          <a:spLocks noChangeArrowheads="1"/>
                        </wps:cNvSpPr>
                        <wps:spPr bwMode="auto">
                          <a:xfrm>
                            <a:off x="195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8" name="Rectangle 22"/>
                        <wps:cNvSpPr>
                          <a:spLocks noChangeArrowheads="1"/>
                        </wps:cNvSpPr>
                        <wps:spPr bwMode="auto">
                          <a:xfrm>
                            <a:off x="201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9" name="Rectangle 23"/>
                        <wps:cNvSpPr>
                          <a:spLocks noChangeArrowheads="1"/>
                        </wps:cNvSpPr>
                        <wps:spPr bwMode="auto">
                          <a:xfrm>
                            <a:off x="207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0" name="Rectangle 24"/>
                        <wps:cNvSpPr>
                          <a:spLocks noChangeArrowheads="1"/>
                        </wps:cNvSpPr>
                        <wps:spPr bwMode="auto">
                          <a:xfrm>
                            <a:off x="213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1" name="Rectangle 25"/>
                        <wps:cNvSpPr>
                          <a:spLocks noChangeArrowheads="1"/>
                        </wps:cNvSpPr>
                        <wps:spPr bwMode="auto">
                          <a:xfrm>
                            <a:off x="218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2" name="Rectangle 26"/>
                        <wps:cNvSpPr>
                          <a:spLocks noChangeArrowheads="1"/>
                        </wps:cNvSpPr>
                        <wps:spPr bwMode="auto">
                          <a:xfrm>
                            <a:off x="224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3" name="Rectangle 27"/>
                        <wps:cNvSpPr>
                          <a:spLocks noChangeArrowheads="1"/>
                        </wps:cNvSpPr>
                        <wps:spPr bwMode="auto">
                          <a:xfrm>
                            <a:off x="230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4" name="Rectangle 28"/>
                        <wps:cNvSpPr>
                          <a:spLocks noChangeArrowheads="1"/>
                        </wps:cNvSpPr>
                        <wps:spPr bwMode="auto">
                          <a:xfrm>
                            <a:off x="236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5" name="Rectangle 29"/>
                        <wps:cNvSpPr>
                          <a:spLocks noChangeArrowheads="1"/>
                        </wps:cNvSpPr>
                        <wps:spPr bwMode="auto">
                          <a:xfrm>
                            <a:off x="241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6" name="Rectangle 30"/>
                        <wps:cNvSpPr>
                          <a:spLocks noChangeArrowheads="1"/>
                        </wps:cNvSpPr>
                        <wps:spPr bwMode="auto">
                          <a:xfrm>
                            <a:off x="247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7" name="Rectangle 31"/>
                        <wps:cNvSpPr>
                          <a:spLocks noChangeArrowheads="1"/>
                        </wps:cNvSpPr>
                        <wps:spPr bwMode="auto">
                          <a:xfrm>
                            <a:off x="253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8" name="Rectangle 32"/>
                        <wps:cNvSpPr>
                          <a:spLocks noChangeArrowheads="1"/>
                        </wps:cNvSpPr>
                        <wps:spPr bwMode="auto">
                          <a:xfrm>
                            <a:off x="259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39" name="Rectangle 33"/>
                        <wps:cNvSpPr>
                          <a:spLocks noChangeArrowheads="1"/>
                        </wps:cNvSpPr>
                        <wps:spPr bwMode="auto">
                          <a:xfrm>
                            <a:off x="265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0" name="Rectangle 34"/>
                        <wps:cNvSpPr>
                          <a:spLocks noChangeArrowheads="1"/>
                        </wps:cNvSpPr>
                        <wps:spPr bwMode="auto">
                          <a:xfrm>
                            <a:off x="270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1" name="Rectangle 35"/>
                        <wps:cNvSpPr>
                          <a:spLocks noChangeArrowheads="1"/>
                        </wps:cNvSpPr>
                        <wps:spPr bwMode="auto">
                          <a:xfrm>
                            <a:off x="276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2" name="Rectangle 36"/>
                        <wps:cNvSpPr>
                          <a:spLocks noChangeArrowheads="1"/>
                        </wps:cNvSpPr>
                        <wps:spPr bwMode="auto">
                          <a:xfrm>
                            <a:off x="282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3" name="Rectangle 37"/>
                        <wps:cNvSpPr>
                          <a:spLocks noChangeArrowheads="1"/>
                        </wps:cNvSpPr>
                        <wps:spPr bwMode="auto">
                          <a:xfrm>
                            <a:off x="288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4" name="Rectangle 38"/>
                        <wps:cNvSpPr>
                          <a:spLocks noChangeArrowheads="1"/>
                        </wps:cNvSpPr>
                        <wps:spPr bwMode="auto">
                          <a:xfrm>
                            <a:off x="293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5" name="Rectangle 39"/>
                        <wps:cNvSpPr>
                          <a:spLocks noChangeArrowheads="1"/>
                        </wps:cNvSpPr>
                        <wps:spPr bwMode="auto">
                          <a:xfrm>
                            <a:off x="299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6" name="Rectangle 40"/>
                        <wps:cNvSpPr>
                          <a:spLocks noChangeArrowheads="1"/>
                        </wps:cNvSpPr>
                        <wps:spPr bwMode="auto">
                          <a:xfrm>
                            <a:off x="305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7" name="Rectangle 41"/>
                        <wps:cNvSpPr>
                          <a:spLocks noChangeArrowheads="1"/>
                        </wps:cNvSpPr>
                        <wps:spPr bwMode="auto">
                          <a:xfrm>
                            <a:off x="311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8" name="Rectangle 42"/>
                        <wps:cNvSpPr>
                          <a:spLocks noChangeArrowheads="1"/>
                        </wps:cNvSpPr>
                        <wps:spPr bwMode="auto">
                          <a:xfrm>
                            <a:off x="316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9" name="Rectangle 43"/>
                        <wps:cNvSpPr>
                          <a:spLocks noChangeArrowheads="1"/>
                        </wps:cNvSpPr>
                        <wps:spPr bwMode="auto">
                          <a:xfrm>
                            <a:off x="322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0" name="Rectangle 44"/>
                        <wps:cNvSpPr>
                          <a:spLocks noChangeArrowheads="1"/>
                        </wps:cNvSpPr>
                        <wps:spPr bwMode="auto">
                          <a:xfrm>
                            <a:off x="328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1" name="Rectangle 45"/>
                        <wps:cNvSpPr>
                          <a:spLocks noChangeArrowheads="1"/>
                        </wps:cNvSpPr>
                        <wps:spPr bwMode="auto">
                          <a:xfrm>
                            <a:off x="334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2" name="Rectangle 46"/>
                        <wps:cNvSpPr>
                          <a:spLocks noChangeArrowheads="1"/>
                        </wps:cNvSpPr>
                        <wps:spPr bwMode="auto">
                          <a:xfrm>
                            <a:off x="339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3" name="Rectangle 47"/>
                        <wps:cNvSpPr>
                          <a:spLocks noChangeArrowheads="1"/>
                        </wps:cNvSpPr>
                        <wps:spPr bwMode="auto">
                          <a:xfrm>
                            <a:off x="345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4" name="Rectangle 48"/>
                        <wps:cNvSpPr>
                          <a:spLocks noChangeArrowheads="1"/>
                        </wps:cNvSpPr>
                        <wps:spPr bwMode="auto">
                          <a:xfrm>
                            <a:off x="351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5" name="Rectangle 49"/>
                        <wps:cNvSpPr>
                          <a:spLocks noChangeArrowheads="1"/>
                        </wps:cNvSpPr>
                        <wps:spPr bwMode="auto">
                          <a:xfrm>
                            <a:off x="357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6" name="Rectangle 50"/>
                        <wps:cNvSpPr>
                          <a:spLocks noChangeArrowheads="1"/>
                        </wps:cNvSpPr>
                        <wps:spPr bwMode="auto">
                          <a:xfrm>
                            <a:off x="362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7" name="Rectangle 51"/>
                        <wps:cNvSpPr>
                          <a:spLocks noChangeArrowheads="1"/>
                        </wps:cNvSpPr>
                        <wps:spPr bwMode="auto">
                          <a:xfrm>
                            <a:off x="368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8" name="Rectangle 52"/>
                        <wps:cNvSpPr>
                          <a:spLocks noChangeArrowheads="1"/>
                        </wps:cNvSpPr>
                        <wps:spPr bwMode="auto">
                          <a:xfrm>
                            <a:off x="374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9" name="Rectangle 53"/>
                        <wps:cNvSpPr>
                          <a:spLocks noChangeArrowheads="1"/>
                        </wps:cNvSpPr>
                        <wps:spPr bwMode="auto">
                          <a:xfrm>
                            <a:off x="3802" y="278"/>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160" name="Rectangle 54"/>
                        <wps:cNvSpPr>
                          <a:spLocks noChangeArrowheads="1"/>
                        </wps:cNvSpPr>
                        <wps:spPr bwMode="auto">
                          <a:xfrm>
                            <a:off x="386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1" name="Rectangle 55"/>
                        <wps:cNvSpPr>
                          <a:spLocks noChangeArrowheads="1"/>
                        </wps:cNvSpPr>
                        <wps:spPr bwMode="auto">
                          <a:xfrm>
                            <a:off x="391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2" name="Rectangle 56"/>
                        <wps:cNvSpPr>
                          <a:spLocks noChangeArrowheads="1"/>
                        </wps:cNvSpPr>
                        <wps:spPr bwMode="auto">
                          <a:xfrm>
                            <a:off x="397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3" name="Rectangle 57"/>
                        <wps:cNvSpPr>
                          <a:spLocks noChangeArrowheads="1"/>
                        </wps:cNvSpPr>
                        <wps:spPr bwMode="auto">
                          <a:xfrm>
                            <a:off x="403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4" name="Rectangle 58"/>
                        <wps:cNvSpPr>
                          <a:spLocks noChangeArrowheads="1"/>
                        </wps:cNvSpPr>
                        <wps:spPr bwMode="auto">
                          <a:xfrm>
                            <a:off x="409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5" name="Rectangle 59"/>
                        <wps:cNvSpPr>
                          <a:spLocks noChangeArrowheads="1"/>
                        </wps:cNvSpPr>
                        <wps:spPr bwMode="auto">
                          <a:xfrm>
                            <a:off x="414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6" name="Rectangle 60"/>
                        <wps:cNvSpPr>
                          <a:spLocks noChangeArrowheads="1"/>
                        </wps:cNvSpPr>
                        <wps:spPr bwMode="auto">
                          <a:xfrm>
                            <a:off x="420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7" name="Rectangle 61"/>
                        <wps:cNvSpPr>
                          <a:spLocks noChangeArrowheads="1"/>
                        </wps:cNvSpPr>
                        <wps:spPr bwMode="auto">
                          <a:xfrm>
                            <a:off x="426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8" name="Rectangle 62"/>
                        <wps:cNvSpPr>
                          <a:spLocks noChangeArrowheads="1"/>
                        </wps:cNvSpPr>
                        <wps:spPr bwMode="auto">
                          <a:xfrm>
                            <a:off x="432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9" name="Rectangle 63"/>
                        <wps:cNvSpPr>
                          <a:spLocks noChangeArrowheads="1"/>
                        </wps:cNvSpPr>
                        <wps:spPr bwMode="auto">
                          <a:xfrm>
                            <a:off x="437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0" name="Rectangle 64"/>
                        <wps:cNvSpPr>
                          <a:spLocks noChangeArrowheads="1"/>
                        </wps:cNvSpPr>
                        <wps:spPr bwMode="auto">
                          <a:xfrm>
                            <a:off x="443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1" name="Rectangle 65"/>
                        <wps:cNvSpPr>
                          <a:spLocks noChangeArrowheads="1"/>
                        </wps:cNvSpPr>
                        <wps:spPr bwMode="auto">
                          <a:xfrm>
                            <a:off x="449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2" name="Rectangle 66"/>
                        <wps:cNvSpPr>
                          <a:spLocks noChangeArrowheads="1"/>
                        </wps:cNvSpPr>
                        <wps:spPr bwMode="auto">
                          <a:xfrm>
                            <a:off x="455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3" name="Rectangle 67"/>
                        <wps:cNvSpPr>
                          <a:spLocks noChangeArrowheads="1"/>
                        </wps:cNvSpPr>
                        <wps:spPr bwMode="auto">
                          <a:xfrm>
                            <a:off x="460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4" name="Rectangle 68"/>
                        <wps:cNvSpPr>
                          <a:spLocks noChangeArrowheads="1"/>
                        </wps:cNvSpPr>
                        <wps:spPr bwMode="auto">
                          <a:xfrm>
                            <a:off x="466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5" name="Rectangle 69"/>
                        <wps:cNvSpPr>
                          <a:spLocks noChangeArrowheads="1"/>
                        </wps:cNvSpPr>
                        <wps:spPr bwMode="auto">
                          <a:xfrm>
                            <a:off x="472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6" name="Rectangle 70"/>
                        <wps:cNvSpPr>
                          <a:spLocks noChangeArrowheads="1"/>
                        </wps:cNvSpPr>
                        <wps:spPr bwMode="auto">
                          <a:xfrm>
                            <a:off x="478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7" name="Rectangle 71"/>
                        <wps:cNvSpPr>
                          <a:spLocks noChangeArrowheads="1"/>
                        </wps:cNvSpPr>
                        <wps:spPr bwMode="auto">
                          <a:xfrm>
                            <a:off x="483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8" name="Rectangle 72"/>
                        <wps:cNvSpPr>
                          <a:spLocks noChangeArrowheads="1"/>
                        </wps:cNvSpPr>
                        <wps:spPr bwMode="auto">
                          <a:xfrm>
                            <a:off x="489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9" name="Rectangle 73"/>
                        <wps:cNvSpPr>
                          <a:spLocks noChangeArrowheads="1"/>
                        </wps:cNvSpPr>
                        <wps:spPr bwMode="auto">
                          <a:xfrm>
                            <a:off x="495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0" name="Rectangle 74"/>
                        <wps:cNvSpPr>
                          <a:spLocks noChangeArrowheads="1"/>
                        </wps:cNvSpPr>
                        <wps:spPr bwMode="auto">
                          <a:xfrm>
                            <a:off x="501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1" name="Rectangle 75"/>
                        <wps:cNvSpPr>
                          <a:spLocks noChangeArrowheads="1"/>
                        </wps:cNvSpPr>
                        <wps:spPr bwMode="auto">
                          <a:xfrm>
                            <a:off x="506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2" name="Rectangle 76"/>
                        <wps:cNvSpPr>
                          <a:spLocks noChangeArrowheads="1"/>
                        </wps:cNvSpPr>
                        <wps:spPr bwMode="auto">
                          <a:xfrm>
                            <a:off x="512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3" name="Rectangle 77"/>
                        <wps:cNvSpPr>
                          <a:spLocks noChangeArrowheads="1"/>
                        </wps:cNvSpPr>
                        <wps:spPr bwMode="auto">
                          <a:xfrm>
                            <a:off x="518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4" name="Rectangle 78"/>
                        <wps:cNvSpPr>
                          <a:spLocks noChangeArrowheads="1"/>
                        </wps:cNvSpPr>
                        <wps:spPr bwMode="auto">
                          <a:xfrm>
                            <a:off x="524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5" name="Rectangle 79"/>
                        <wps:cNvSpPr>
                          <a:spLocks noChangeArrowheads="1"/>
                        </wps:cNvSpPr>
                        <wps:spPr bwMode="auto">
                          <a:xfrm>
                            <a:off x="530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6" name="Rectangle 80"/>
                        <wps:cNvSpPr>
                          <a:spLocks noChangeArrowheads="1"/>
                        </wps:cNvSpPr>
                        <wps:spPr bwMode="auto">
                          <a:xfrm>
                            <a:off x="535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7" name="Rectangle 81"/>
                        <wps:cNvSpPr>
                          <a:spLocks noChangeArrowheads="1"/>
                        </wps:cNvSpPr>
                        <wps:spPr bwMode="auto">
                          <a:xfrm>
                            <a:off x="541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8" name="Rectangle 82"/>
                        <wps:cNvSpPr>
                          <a:spLocks noChangeArrowheads="1"/>
                        </wps:cNvSpPr>
                        <wps:spPr bwMode="auto">
                          <a:xfrm>
                            <a:off x="547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9" name="Rectangle 83"/>
                        <wps:cNvSpPr>
                          <a:spLocks noChangeArrowheads="1"/>
                        </wps:cNvSpPr>
                        <wps:spPr bwMode="auto">
                          <a:xfrm>
                            <a:off x="553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0" name="Rectangle 84"/>
                        <wps:cNvSpPr>
                          <a:spLocks noChangeArrowheads="1"/>
                        </wps:cNvSpPr>
                        <wps:spPr bwMode="auto">
                          <a:xfrm>
                            <a:off x="558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1" name="Rectangle 85"/>
                        <wps:cNvSpPr>
                          <a:spLocks noChangeArrowheads="1"/>
                        </wps:cNvSpPr>
                        <wps:spPr bwMode="auto">
                          <a:xfrm>
                            <a:off x="564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2" name="Rectangle 86"/>
                        <wps:cNvSpPr>
                          <a:spLocks noChangeArrowheads="1"/>
                        </wps:cNvSpPr>
                        <wps:spPr bwMode="auto">
                          <a:xfrm>
                            <a:off x="570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3" name="Rectangle 87"/>
                        <wps:cNvSpPr>
                          <a:spLocks noChangeArrowheads="1"/>
                        </wps:cNvSpPr>
                        <wps:spPr bwMode="auto">
                          <a:xfrm>
                            <a:off x="576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4" name="Rectangle 88"/>
                        <wps:cNvSpPr>
                          <a:spLocks noChangeArrowheads="1"/>
                        </wps:cNvSpPr>
                        <wps:spPr bwMode="auto">
                          <a:xfrm>
                            <a:off x="581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5" name="Rectangle 89"/>
                        <wps:cNvSpPr>
                          <a:spLocks noChangeArrowheads="1"/>
                        </wps:cNvSpPr>
                        <wps:spPr bwMode="auto">
                          <a:xfrm>
                            <a:off x="587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6" name="Rectangle 90"/>
                        <wps:cNvSpPr>
                          <a:spLocks noChangeArrowheads="1"/>
                        </wps:cNvSpPr>
                        <wps:spPr bwMode="auto">
                          <a:xfrm>
                            <a:off x="593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7" name="Rectangle 91"/>
                        <wps:cNvSpPr>
                          <a:spLocks noChangeArrowheads="1"/>
                        </wps:cNvSpPr>
                        <wps:spPr bwMode="auto">
                          <a:xfrm>
                            <a:off x="599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8" name="Rectangle 92"/>
                        <wps:cNvSpPr>
                          <a:spLocks noChangeArrowheads="1"/>
                        </wps:cNvSpPr>
                        <wps:spPr bwMode="auto">
                          <a:xfrm>
                            <a:off x="604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9" name="Rectangle 93"/>
                        <wps:cNvSpPr>
                          <a:spLocks noChangeArrowheads="1"/>
                        </wps:cNvSpPr>
                        <wps:spPr bwMode="auto">
                          <a:xfrm>
                            <a:off x="610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0" name="Rectangle 94"/>
                        <wps:cNvSpPr>
                          <a:spLocks noChangeArrowheads="1"/>
                        </wps:cNvSpPr>
                        <wps:spPr bwMode="auto">
                          <a:xfrm>
                            <a:off x="616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1" name="Rectangle 95"/>
                        <wps:cNvSpPr>
                          <a:spLocks noChangeArrowheads="1"/>
                        </wps:cNvSpPr>
                        <wps:spPr bwMode="auto">
                          <a:xfrm>
                            <a:off x="622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2" name="Rectangle 96"/>
                        <wps:cNvSpPr>
                          <a:spLocks noChangeArrowheads="1"/>
                        </wps:cNvSpPr>
                        <wps:spPr bwMode="auto">
                          <a:xfrm>
                            <a:off x="627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3" name="Rectangle 97"/>
                        <wps:cNvSpPr>
                          <a:spLocks noChangeArrowheads="1"/>
                        </wps:cNvSpPr>
                        <wps:spPr bwMode="auto">
                          <a:xfrm>
                            <a:off x="6337" y="278"/>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204" name="Rectangle 98"/>
                        <wps:cNvSpPr>
                          <a:spLocks noChangeArrowheads="1"/>
                        </wps:cNvSpPr>
                        <wps:spPr bwMode="auto">
                          <a:xfrm>
                            <a:off x="639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5" name="Rectangle 99"/>
                        <wps:cNvSpPr>
                          <a:spLocks noChangeArrowheads="1"/>
                        </wps:cNvSpPr>
                        <wps:spPr bwMode="auto">
                          <a:xfrm>
                            <a:off x="645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6" name="Rectangle 100"/>
                        <wps:cNvSpPr>
                          <a:spLocks noChangeArrowheads="1"/>
                        </wps:cNvSpPr>
                        <wps:spPr bwMode="auto">
                          <a:xfrm>
                            <a:off x="651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7" name="Rectangle 101"/>
                        <wps:cNvSpPr>
                          <a:spLocks noChangeArrowheads="1"/>
                        </wps:cNvSpPr>
                        <wps:spPr bwMode="auto">
                          <a:xfrm>
                            <a:off x="656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8" name="Rectangle 102"/>
                        <wps:cNvSpPr>
                          <a:spLocks noChangeArrowheads="1"/>
                        </wps:cNvSpPr>
                        <wps:spPr bwMode="auto">
                          <a:xfrm>
                            <a:off x="662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9" name="Rectangle 103"/>
                        <wps:cNvSpPr>
                          <a:spLocks noChangeArrowheads="1"/>
                        </wps:cNvSpPr>
                        <wps:spPr bwMode="auto">
                          <a:xfrm>
                            <a:off x="668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0" name="Rectangle 104"/>
                        <wps:cNvSpPr>
                          <a:spLocks noChangeArrowheads="1"/>
                        </wps:cNvSpPr>
                        <wps:spPr bwMode="auto">
                          <a:xfrm>
                            <a:off x="674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1" name="Rectangle 105"/>
                        <wps:cNvSpPr>
                          <a:spLocks noChangeArrowheads="1"/>
                        </wps:cNvSpPr>
                        <wps:spPr bwMode="auto">
                          <a:xfrm>
                            <a:off x="679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2" name="Rectangle 106"/>
                        <wps:cNvSpPr>
                          <a:spLocks noChangeArrowheads="1"/>
                        </wps:cNvSpPr>
                        <wps:spPr bwMode="auto">
                          <a:xfrm>
                            <a:off x="685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3" name="Rectangle 107"/>
                        <wps:cNvSpPr>
                          <a:spLocks noChangeArrowheads="1"/>
                        </wps:cNvSpPr>
                        <wps:spPr bwMode="auto">
                          <a:xfrm>
                            <a:off x="691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4" name="Rectangle 108"/>
                        <wps:cNvSpPr>
                          <a:spLocks noChangeArrowheads="1"/>
                        </wps:cNvSpPr>
                        <wps:spPr bwMode="auto">
                          <a:xfrm>
                            <a:off x="697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5" name="Rectangle 109"/>
                        <wps:cNvSpPr>
                          <a:spLocks noChangeArrowheads="1"/>
                        </wps:cNvSpPr>
                        <wps:spPr bwMode="auto">
                          <a:xfrm>
                            <a:off x="702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6" name="Rectangle 110"/>
                        <wps:cNvSpPr>
                          <a:spLocks noChangeArrowheads="1"/>
                        </wps:cNvSpPr>
                        <wps:spPr bwMode="auto">
                          <a:xfrm>
                            <a:off x="708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7" name="Rectangle 111"/>
                        <wps:cNvSpPr>
                          <a:spLocks noChangeArrowheads="1"/>
                        </wps:cNvSpPr>
                        <wps:spPr bwMode="auto">
                          <a:xfrm>
                            <a:off x="714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8" name="Rectangle 112"/>
                        <wps:cNvSpPr>
                          <a:spLocks noChangeArrowheads="1"/>
                        </wps:cNvSpPr>
                        <wps:spPr bwMode="auto">
                          <a:xfrm>
                            <a:off x="720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9" name="Rectangle 113"/>
                        <wps:cNvSpPr>
                          <a:spLocks noChangeArrowheads="1"/>
                        </wps:cNvSpPr>
                        <wps:spPr bwMode="auto">
                          <a:xfrm>
                            <a:off x="725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0" name="Rectangle 114"/>
                        <wps:cNvSpPr>
                          <a:spLocks noChangeArrowheads="1"/>
                        </wps:cNvSpPr>
                        <wps:spPr bwMode="auto">
                          <a:xfrm>
                            <a:off x="7316"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1" name="Rectangle 115"/>
                        <wps:cNvSpPr>
                          <a:spLocks noChangeArrowheads="1"/>
                        </wps:cNvSpPr>
                        <wps:spPr bwMode="auto">
                          <a:xfrm>
                            <a:off x="737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2" name="Rectangle 116"/>
                        <wps:cNvSpPr>
                          <a:spLocks noChangeArrowheads="1"/>
                        </wps:cNvSpPr>
                        <wps:spPr bwMode="auto">
                          <a:xfrm>
                            <a:off x="7431"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3" name="Rectangle 117"/>
                        <wps:cNvSpPr>
                          <a:spLocks noChangeArrowheads="1"/>
                        </wps:cNvSpPr>
                        <wps:spPr bwMode="auto">
                          <a:xfrm>
                            <a:off x="748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4" name="Rectangle 118"/>
                        <wps:cNvSpPr>
                          <a:spLocks noChangeArrowheads="1"/>
                        </wps:cNvSpPr>
                        <wps:spPr bwMode="auto">
                          <a:xfrm>
                            <a:off x="754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5" name="Rectangle 119"/>
                        <wps:cNvSpPr>
                          <a:spLocks noChangeArrowheads="1"/>
                        </wps:cNvSpPr>
                        <wps:spPr bwMode="auto">
                          <a:xfrm>
                            <a:off x="7604"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6" name="Rectangle 120"/>
                        <wps:cNvSpPr>
                          <a:spLocks noChangeArrowheads="1"/>
                        </wps:cNvSpPr>
                        <wps:spPr bwMode="auto">
                          <a:xfrm>
                            <a:off x="766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7" name="Rectangle 121"/>
                        <wps:cNvSpPr>
                          <a:spLocks noChangeArrowheads="1"/>
                        </wps:cNvSpPr>
                        <wps:spPr bwMode="auto">
                          <a:xfrm>
                            <a:off x="7719"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8" name="Rectangle 122"/>
                        <wps:cNvSpPr>
                          <a:spLocks noChangeArrowheads="1"/>
                        </wps:cNvSpPr>
                        <wps:spPr bwMode="auto">
                          <a:xfrm>
                            <a:off x="777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9" name="Rectangle 123"/>
                        <wps:cNvSpPr>
                          <a:spLocks noChangeArrowheads="1"/>
                        </wps:cNvSpPr>
                        <wps:spPr bwMode="auto">
                          <a:xfrm>
                            <a:off x="783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0" name="Rectangle 124"/>
                        <wps:cNvSpPr>
                          <a:spLocks noChangeArrowheads="1"/>
                        </wps:cNvSpPr>
                        <wps:spPr bwMode="auto">
                          <a:xfrm>
                            <a:off x="7892"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1" name="Rectangle 125"/>
                        <wps:cNvSpPr>
                          <a:spLocks noChangeArrowheads="1"/>
                        </wps:cNvSpPr>
                        <wps:spPr bwMode="auto">
                          <a:xfrm>
                            <a:off x="795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2" name="Rectangle 126"/>
                        <wps:cNvSpPr>
                          <a:spLocks noChangeArrowheads="1"/>
                        </wps:cNvSpPr>
                        <wps:spPr bwMode="auto">
                          <a:xfrm>
                            <a:off x="8007"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3" name="Rectangle 127"/>
                        <wps:cNvSpPr>
                          <a:spLocks noChangeArrowheads="1"/>
                        </wps:cNvSpPr>
                        <wps:spPr bwMode="auto">
                          <a:xfrm>
                            <a:off x="806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4" name="Rectangle 128"/>
                        <wps:cNvSpPr>
                          <a:spLocks noChangeArrowheads="1"/>
                        </wps:cNvSpPr>
                        <wps:spPr bwMode="auto">
                          <a:xfrm>
                            <a:off x="8123"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5" name="Rectangle 129"/>
                        <wps:cNvSpPr>
                          <a:spLocks noChangeArrowheads="1"/>
                        </wps:cNvSpPr>
                        <wps:spPr bwMode="auto">
                          <a:xfrm>
                            <a:off x="8180"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6" name="Rectangle 130"/>
                        <wps:cNvSpPr>
                          <a:spLocks noChangeArrowheads="1"/>
                        </wps:cNvSpPr>
                        <wps:spPr bwMode="auto">
                          <a:xfrm>
                            <a:off x="8238"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7" name="Rectangle 131"/>
                        <wps:cNvSpPr>
                          <a:spLocks noChangeArrowheads="1"/>
                        </wps:cNvSpPr>
                        <wps:spPr bwMode="auto">
                          <a:xfrm>
                            <a:off x="8295" y="278"/>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8" name="Rectangle 132"/>
                        <wps:cNvSpPr>
                          <a:spLocks noChangeArrowheads="1"/>
                        </wps:cNvSpPr>
                        <wps:spPr bwMode="auto">
                          <a:xfrm>
                            <a:off x="8353" y="278"/>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w14:anchorId="29AE5EED" id="组合 123" o:spid="_x0000_s1026" style="position:absolute;left:0;text-align:left;margin-left:90pt;margin-top:13.95pt;width:329.1pt;height:.6pt;z-index:-251654144;mso-position-horizontal-relative:page" coordorigin="1800,279" coordsize="658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">
                <v:rect id="Rectangle 18" o:spid="_x0000_s1027" style="position:absolute;left:1800;top:278;width:15;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" fillcolor="black" stroked="f"/>
                <v:rect id="Rectangle 19" o:spid="_x0000_s1028" style="position:absolute;left:1843;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" fillcolor="black" stroked="f"/>
                <v:rect id="Rectangle 20" o:spid="_x0000_s1029" style="position:absolute;left:1901;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" fillcolor="black" stroked="f"/>
                <v:rect id="Rectangle 21" o:spid="_x0000_s1030" style="position:absolute;left:1958;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" fillcolor="black" stroked="f"/>
                <v:rect id="Rectangle 22" o:spid="_x0000_s1031" style="position:absolute;left:2016;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" fillcolor="black" stroked="f"/>
                <v:rect id="Rectangle 23" o:spid="_x0000_s1032" style="position:absolute;left:2074;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" fillcolor="black" stroked="f"/>
                <v:rect id="Rectangle 24" o:spid="_x0000_s1033" style="position:absolute;left:2131;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wZmQ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fBl2dkAj3/AwAA//8DAFBLAQItABQABgAIAAAAIQDb4fbL7gAAAIUBAAATAAAAAAAA&#10;AAAAAAAAAAAAAABbQ29udGVudF9UeXBlc10ueG1sUEsBAi0AFAAGAAgAAAAhAFr0LFu/AAAAFQEA&#10;AAsAAAAAAAAAAAAAAAAAHwEAAF9yZWxzLy5yZWxzUEsBAi0AFAAGAAgAAAAhAJ7BmZDHAAAA3AAA&#10;AA8AAAAAAAAAAAAAAAAABwIAAGRycy9kb3ducmV2LnhtbFBLBQYAAAAAAwADALcAAAD7AgAAAAA=&#10;" fillcolor="black" stroked="f"/>
                <v:rect id="Rectangle 25" o:spid="_x0000_s1034" style="position:absolute;left:2189;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" fillcolor="black" stroked="f"/>
                <v:rect id="Rectangle 26" o:spid="_x0000_s1035" style="position:absolute;left:2246;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" fillcolor="black" stroked="f"/>
                <v:rect id="Rectangle 27" o:spid="_x0000_s1036" style="position:absolute;left:2304;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" fillcolor="black" stroked="f"/>
                <v:rect id="Rectangle 28" o:spid="_x0000_s1037" style="position:absolute;left:2362;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" fillcolor="black" stroked="f"/>
                <v:rect id="Rectangle 29" o:spid="_x0000_s1038" style="position:absolute;left:2419;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" fillcolor="black" stroked="f"/>
                <v:rect id="Rectangle 30" o:spid="_x0000_s1039" style="position:absolute;left:2477;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" fillcolor="black" stroked="f"/>
                <v:rect id="Rectangle 31" o:spid="_x0000_s1040" style="position:absolute;left:2534;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" fillcolor="black" stroked="f"/>
                <v:rect id="Rectangle 32" o:spid="_x0000_s1041" style="position:absolute;left:2592;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" fillcolor="black" stroked="f"/>
                <v:rect id="Rectangle 33" o:spid="_x0000_s1042" style="position:absolute;left:2650;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" fillcolor="black" stroked="f"/>
                <v:rect id="Rectangle 34" o:spid="_x0000_s1043" style="position:absolute;left:2707;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x+rt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PCMT6NU/AAAA//8DAFBLAQItABQABgAIAAAAIQDb4fbL7gAAAIUBAAATAAAAAAAA&#10;AAAAAAAAAAAAAABbQ29udGVudF9UeXBlc10ueG1sUEsBAi0AFAAGAAgAAAAhAFr0LFu/AAAAFQEA&#10;AAsAAAAAAAAAAAAAAAAAHwEAAF9yZWxzLy5yZWxzUEsBAi0AFAAGAAgAAAAhAMbH6u3HAAAA3AAA&#10;AA8AAAAAAAAAAAAAAAAABwIAAGRycy9kb3ducmV2LnhtbFBLBQYAAAAAAwADALcAAAD7AgAAAAA=&#10;" fillcolor="black" stroked="f"/>
                <v:rect id="Rectangle 35" o:spid="_x0000_s1044" style="position:absolute;left:2765;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" fillcolor="black" stroked="f"/>
                <v:rect id="Rectangle 36" o:spid="_x0000_s1045" style="position:absolute;left:2822;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" fillcolor="black" stroked="f"/>
                <v:rect id="Rectangle 37" o:spid="_x0000_s1046" style="position:absolute;left:2880;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" fillcolor="black" stroked="f"/>
                <v:rect id="Rectangle 38" o:spid="_x0000_s1047" style="position:absolute;left:2938;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" fillcolor="black" stroked="f"/>
                <v:rect id="Rectangle 39" o:spid="_x0000_s1048" style="position:absolute;left:2995;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" fillcolor="black" stroked="f"/>
                <v:rect id="Rectangle 40" o:spid="_x0000_s1049" style="position:absolute;left:3053;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" fillcolor="black" stroked="f"/>
                <v:rect id="Rectangle 41" o:spid="_x0000_s1050" style="position:absolute;left:3110;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" fillcolor="black" stroked="f"/>
                <v:rect id="Rectangle 42" o:spid="_x0000_s1051" style="position:absolute;left:3168;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" fillcolor="black" stroked="f"/>
                <v:rect id="Rectangle 43" o:spid="_x0000_s1052" style="position:absolute;left:3226;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" fillcolor="black" stroked="f"/>
                <v:rect id="Rectangle 44" o:spid="_x0000_s1053" style="position:absolute;left:3283;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Hnww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PCMT6OUfAAAA//8DAFBLAQItABQABgAIAAAAIQDb4fbL7gAAAIUBAAATAAAAAAAA&#10;AAAAAAAAAAAAAABbQ29udGVudF9UeXBlc10ueG1sUEsBAi0AFAAGAAgAAAAhAFr0LFu/AAAAFQEA&#10;AAsAAAAAAAAAAAAAAAAAHwEAAF9yZWxzLy5yZWxzUEsBAi0AFAAGAAgAAAAhAEMefDDHAAAA3AAA&#10;AA8AAAAAAAAAAAAAAAAABwIAAGRycy9kb3ducmV2LnhtbFBLBQYAAAAAAwADALcAAAD7AgAAAAA=&#10;" fillcolor="black" stroked="f"/>
                <v:rect id="Rectangle 45" o:spid="_x0000_s1054" style="position:absolute;left:3341;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" fillcolor="black" stroked="f"/>
                <v:rect id="Rectangle 46" o:spid="_x0000_s1055" style="position:absolute;left:3398;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" fillcolor="black" stroked="f"/>
                <v:rect id="Rectangle 47" o:spid="_x0000_s1056" style="position:absolute;left:3456;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" fillcolor="black" stroked="f"/>
                <v:rect id="Rectangle 48" o:spid="_x0000_s1057" style="position:absolute;left:3514;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" fillcolor="black" stroked="f"/>
                <v:rect id="Rectangle 49" o:spid="_x0000_s1058" style="position:absolute;left:3571;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" fillcolor="black" stroked="f"/>
                <v:rect id="Rectangle 50" o:spid="_x0000_s1059" style="position:absolute;left:3629;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" fillcolor="black" stroked="f"/>
                <v:rect id="Rectangle 51" o:spid="_x0000_s1060" style="position:absolute;left:3686;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" fillcolor="black" stroked="f"/>
                <v:rect id="Rectangle 52" o:spid="_x0000_s1061" style="position:absolute;left:3744;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" fillcolor="black" stroked="f"/>
                <v:rect id="Rectangle 53" o:spid="_x0000_s1062" style="position:absolute;left:3802;top:278;width:3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" fillcolor="black" stroked="f"/>
                <v:rect id="Rectangle 54" o:spid="_x0000_s1063" style="position:absolute;left:3860;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craN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PCMT6OUfAAAA//8DAFBLAQItABQABgAIAAAAIQDb4fbL7gAAAIUBAAATAAAAAAAA&#10;AAAAAAAAAAAAAABbQ29udGVudF9UeXBlc10ueG1sUEsBAi0AFAAGAAgAAAAhAFr0LFu/AAAAFQEA&#10;AAsAAAAAAAAAAAAAAAAAHwEAAF9yZWxzLy5yZWxzUEsBAi0AFAAGAAgAAAAhAI1yto3HAAAA3AAA&#10;AA8AAAAAAAAAAAAAAAAABwIAAGRycy9kb3ducmV2LnhtbFBLBQYAAAAAAwADALcAAAD7AgAAAAA=&#10;" fillcolor="black" stroked="f"/>
                <v:rect id="Rectangle 55" o:spid="_x0000_s1064" style="position:absolute;left:3917;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" fillcolor="black" stroked="f"/>
                <v:rect id="Rectangle 56" o:spid="_x0000_s1065" style="position:absolute;left:3975;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" fillcolor="black" stroked="f"/>
                <v:rect id="Rectangle 57" o:spid="_x0000_s1066" style="position:absolute;left:4033;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" fillcolor="black" stroked="f"/>
                <v:rect id="Rectangle 58" o:spid="_x0000_s1067" style="position:absolute;left:4090;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" fillcolor="black" stroked="f"/>
                <v:rect id="Rectangle 59" o:spid="_x0000_s1068" style="position:absolute;left:4148;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" fillcolor="black" stroked="f"/>
                <v:rect id="Rectangle 60" o:spid="_x0000_s1069" style="position:absolute;left:4205;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" fillcolor="black" stroked="f"/>
                <v:rect id="Rectangle 61" o:spid="_x0000_s1070" style="position:absolute;left:4263;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" fillcolor="black" stroked="f"/>
                <v:rect id="Rectangle 62" o:spid="_x0000_s1071" style="position:absolute;left:4321;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" fillcolor="black" stroked="f"/>
                <v:rect id="Rectangle 63" o:spid="_x0000_s1072" style="position:absolute;left:4378;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" fillcolor="black" stroked="f"/>
                <v:rect id="Rectangle 64" o:spid="_x0000_s1073" style="position:absolute;left:4436;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" fillcolor="black" stroked="f"/>
                <v:rect id="Rectangle 65" o:spid="_x0000_s1074" style="position:absolute;left:4493;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" fillcolor="black" stroked="f"/>
                <v:rect id="Rectangle 66" o:spid="_x0000_s1075" style="position:absolute;left:4551;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" fillcolor="black" stroked="f"/>
                <v:rect id="Rectangle 67" o:spid="_x0000_s1076" style="position:absolute;left:4609;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" fillcolor="black" stroked="f"/>
                <v:rect id="Rectangle 68" o:spid="_x0000_s1077" style="position:absolute;left:4666;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" fillcolor="black" stroked="f"/>
                <v:rect id="Rectangle 69" o:spid="_x0000_s1078" style="position:absolute;left:4724;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" fillcolor="black" stroked="f"/>
                <v:rect id="Rectangle 70" o:spid="_x0000_s1079" style="position:absolute;left:4781;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" fillcolor="black" stroked="f"/>
                <v:rect id="Rectangle 71" o:spid="_x0000_s1080" style="position:absolute;left:4839;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" fillcolor="black" stroked="f"/>
                <v:rect id="Rectangle 72" o:spid="_x0000_s1081" style="position:absolute;left:4897;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" fillcolor="black" stroked="f"/>
                <v:rect id="Rectangle 73" o:spid="_x0000_s1082" style="position:absolute;left:4954;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" fillcolor="black" stroked="f"/>
                <v:rect id="Rectangle 74" o:spid="_x0000_s1083" style="position:absolute;left:5012;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flB3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eCL8/IBHrxBwAA//8DAFBLAQItABQABgAIAAAAIQDb4fbL7gAAAIUBAAATAAAAAAAA&#10;AAAAAAAAAAAAAABbQ29udGVudF9UeXBlc10ueG1sUEsBAi0AFAAGAAgAAAAhAFr0LFu/AAAAFQEA&#10;AAsAAAAAAAAAAAAAAAAAHwEAAF9yZWxzLy5yZWxzUEsBAi0AFAAGAAgAAAAhAD1+UHfHAAAA3AAA&#10;AA8AAAAAAAAAAAAAAAAABwIAAGRycy9kb3ducmV2LnhtbFBLBQYAAAAAAwADALcAAAD7AgAAAAA=&#10;" fillcolor="black" stroked="f"/>
                <v:rect id="Rectangle 75" o:spid="_x0000_s1084" style="position:absolute;left:5069;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" fillcolor="black" stroked="f"/>
                <v:rect id="Rectangle 76" o:spid="_x0000_s1085" style="position:absolute;left:5127;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" fillcolor="black" stroked="f"/>
                <v:rect id="Rectangle 77" o:spid="_x0000_s1086" style="position:absolute;left:5185;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" fillcolor="black" stroked="f"/>
                <v:rect id="Rectangle 78" o:spid="_x0000_s1087" style="position:absolute;left:5242;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" fillcolor="black" stroked="f"/>
                <v:rect id="Rectangle 79" o:spid="_x0000_s1088" style="position:absolute;left:5300;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" fillcolor="black" stroked="f"/>
                <v:rect id="Rectangle 80" o:spid="_x0000_s1089" style="position:absolute;left:5357;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" fillcolor="black" stroked="f"/>
                <v:rect id="Rectangle 81" o:spid="_x0000_s1090" style="position:absolute;left:5415;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" fillcolor="black" stroked="f"/>
                <v:rect id="Rectangle 82" o:spid="_x0000_s1091" style="position:absolute;left:5473;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" fillcolor="black" stroked="f"/>
                <v:rect id="Rectangle 83" o:spid="_x0000_s1092" style="position:absolute;left:5530;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" fillcolor="black" stroked="f"/>
                <v:rect id="Rectangle 84" o:spid="_x0000_s1093" style="position:absolute;left:5588;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p8aq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gyzMygV78AwAA//8DAFBLAQItABQABgAIAAAAIQDb4fbL7gAAAIUBAAATAAAAAAAA&#10;AAAAAAAAAAAAAABbQ29udGVudF9UeXBlc10ueG1sUEsBAi0AFAAGAAgAAAAhAFr0LFu/AAAAFQEA&#10;AAsAAAAAAAAAAAAAAAAAHwEAAF9yZWxzLy5yZWxzUEsBAi0AFAAGAAgAAAAhALinxqrHAAAA3AAA&#10;AA8AAAAAAAAAAAAAAAAABwIAAGRycy9kb3ducmV2LnhtbFBLBQYAAAAAAwADALcAAAD7AgAAAAA=&#10;" fillcolor="black" stroked="f"/>
                <v:rect id="Rectangle 85" o:spid="_x0000_s1094" style="position:absolute;left:5645;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" fillcolor="black" stroked="f"/>
                <v:rect id="Rectangle 86" o:spid="_x0000_s1095" style="position:absolute;left:5703;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" fillcolor="black" stroked="f"/>
                <v:rect id="Rectangle 87" o:spid="_x0000_s1096" style="position:absolute;left:5761;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" fillcolor="black" stroked="f"/>
                <v:rect id="Rectangle 88" o:spid="_x0000_s1097" style="position:absolute;left:5818;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" fillcolor="black" stroked="f"/>
                <v:rect id="Rectangle 89" o:spid="_x0000_s1098" style="position:absolute;left:5876;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" fillcolor="black" stroked="f"/>
                <v:rect id="Rectangle 90" o:spid="_x0000_s1099" style="position:absolute;left:5933;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" fillcolor="black" stroked="f"/>
                <v:rect id="Rectangle 91" o:spid="_x0000_s1100" style="position:absolute;left:5991;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" fillcolor="black" stroked="f"/>
                <v:rect id="Rectangle 92" o:spid="_x0000_s1101" style="position:absolute;left:6049;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" fillcolor="black" stroked="f"/>
                <v:rect id="Rectangle 93" o:spid="_x0000_s1102" style="position:absolute;left:6106;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" fillcolor="black" stroked="f"/>
                <v:rect id="Rectangle 94" o:spid="_x0000_s1103" style="position:absolute;left:6164;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" fillcolor="black" stroked="f"/>
                <v:rect id="Rectangle 95" o:spid="_x0000_s1104" style="position:absolute;left:6221;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" fillcolor="black" stroked="f"/>
                <v:rect id="Rectangle 96" o:spid="_x0000_s1105" style="position:absolute;left:6279;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" fillcolor="black" stroked="f"/>
                <v:rect id="Rectangle 97" o:spid="_x0000_s1106" style="position:absolute;left:6337;top:278;width:3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" fillcolor="black" stroked="f"/>
                <v:rect id="Rectangle 98" o:spid="_x0000_s1107" style="position:absolute;left:6395;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" fillcolor="black" stroked="f"/>
                <v:rect id="Rectangle 99" o:spid="_x0000_s1108" style="position:absolute;left:6452;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" fillcolor="black" stroked="f"/>
                <v:rect id="Rectangle 100" o:spid="_x0000_s1109" style="position:absolute;left:6510;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" fillcolor="black" stroked="f"/>
                <v:rect id="Rectangle 101" o:spid="_x0000_s1110" style="position:absolute;left:6567;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" fillcolor="black" stroked="f"/>
                <v:rect id="Rectangle 102" o:spid="_x0000_s1111" style="position:absolute;left:6625;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" fillcolor="black" stroked="f"/>
                <v:rect id="Rectangle 103" o:spid="_x0000_s1112" style="position:absolute;left:6683;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" fillcolor="black" stroked="f"/>
                <v:rect id="Rectangle 104" o:spid="_x0000_s1113" style="position:absolute;left:6740;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" fillcolor="black" stroked="f"/>
                <v:rect id="Rectangle 105" o:spid="_x0000_s1114" style="position:absolute;left:6798;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" fillcolor="black" stroked="f"/>
                <v:rect id="Rectangle 106" o:spid="_x0000_s1115" style="position:absolute;left:6855;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" fillcolor="black" stroked="f"/>
                <v:rect id="Rectangle 107" o:spid="_x0000_s1116" style="position:absolute;left:6913;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zr7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4BluZ+IRkLMrAAAA//8DAFBLAQItABQABgAIAAAAIQDb4fbL7gAAAIUBAAATAAAAAAAA&#10;AAAAAAAAAAAAAABbQ29udGVudF9UeXBlc10ueG1sUEsBAi0AFAAGAAgAAAAhAFr0LFu/AAAAFQEA&#10;AAsAAAAAAAAAAAAAAAAAHwEAAF9yZWxzLy5yZWxzUEsBAi0AFAAGAAgAAAAhAP6DOvvHAAAA3AAA&#10;AA8AAAAAAAAAAAAAAAAABwIAAGRycy9kb3ducmV2LnhtbFBLBQYAAAAAAwADALcAAAD7AgAAAAA=&#10;" fillcolor="black" stroked="f"/>
                <v:rect id="Rectangle 108" o:spid="_x0000_s1117" style="position:absolute;left:6971;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" fillcolor="black" stroked="f"/>
                <v:rect id="Rectangle 109" o:spid="_x0000_s1118" style="position:absolute;left:7028;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" fillcolor="black" stroked="f"/>
                <v:rect id="Rectangle 110" o:spid="_x0000_s1119" style="position:absolute;left:7086;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" fillcolor="black" stroked="f"/>
                <v:rect id="Rectangle 111" o:spid="_x0000_s1120" style="position:absolute;left:7143;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" fillcolor="black" stroked="f"/>
                <v:rect id="Rectangle 112" o:spid="_x0000_s1121" style="position:absolute;left:7201;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" fillcolor="black" stroked="f"/>
                <v:rect id="Rectangle 113" o:spid="_x0000_s1122" style="position:absolute;left:7259;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" fillcolor="black" stroked="f"/>
                <v:rect id="Rectangle 114" o:spid="_x0000_s1123" style="position:absolute;left:7316;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" fillcolor="black" stroked="f"/>
                <v:rect id="Rectangle 115" o:spid="_x0000_s1124" style="position:absolute;left:7374;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" fillcolor="black" stroked="f"/>
                <v:rect id="Rectangle 116" o:spid="_x0000_s1125" style="position:absolute;left:7431;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" fillcolor="black" stroked="f"/>
                <v:rect id="Rectangle 117" o:spid="_x0000_s1126" style="position:absolute;left:7489;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7/BG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bAC3M/EIyOkVAAD//wMAUEsBAi0AFAAGAAgAAAAhANvh9svuAAAAhQEAABMAAAAAAAAA&#10;AAAAAAAAAAAAAFtDb250ZW50X1R5cGVzXS54bWxQSwECLQAUAAYACAAAACEAWvQsW78AAAAVAQAA&#10;CwAAAAAAAAAAAAAAAAAfAQAAX3JlbHMvLnJlbHNQSwECLQAUAAYACAAAACEAMO/wRsYAAADcAAAA&#10;DwAAAAAAAAAAAAAAAAAHAgAAZHJzL2Rvd25yZXYueG1sUEsFBgAAAAADAAMAtwAAAPoCAAAAAA==&#10;" fillcolor="black" stroked="f"/>
                <v:rect id="Rectangle 118" o:spid="_x0000_s1127" style="position:absolute;left:7547;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" fillcolor="black" stroked="f"/>
                <v:rect id="Rectangle 119" o:spid="_x0000_s1128" style="position:absolute;left:7604;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" fillcolor="black" stroked="f"/>
                <v:rect id="Rectangle 120" o:spid="_x0000_s1129" style="position:absolute;left:7662;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" fillcolor="black" stroked="f"/>
                <v:rect id="Rectangle 121" o:spid="_x0000_s1130" style="position:absolute;left:7719;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" fillcolor="black" stroked="f"/>
                <v:rect id="Rectangle 122" o:spid="_x0000_s1131" style="position:absolute;left:7777;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" fillcolor="black" stroked="f"/>
                <v:rect id="Rectangle 123" o:spid="_x0000_s1132" style="position:absolute;left:7835;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" fillcolor="black" stroked="f"/>
                <v:rect id="Rectangle 124" o:spid="_x0000_s1133" style="position:absolute;left:7892;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" fillcolor="black" stroked="f"/>
                <v:rect id="Rectangle 125" o:spid="_x0000_s1134" style="position:absolute;left:7950;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" fillcolor="black" stroked="f"/>
                <v:rect id="Rectangle 126" o:spid="_x0000_s1135" style="position:absolute;left:8007;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" fillcolor="black" stroked="f"/>
                <v:rect id="Rectangle 127" o:spid="_x0000_s1136" style="position:absolute;left:8065;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" fillcolor="black" stroked="f"/>
                <v:rect id="Rectangle 128" o:spid="_x0000_s1137" style="position:absolute;left:8123;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" fillcolor="black" stroked="f"/>
                <v:rect id="Rectangle 129" o:spid="_x0000_s1138" style="position:absolute;left:8180;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" fillcolor="black" stroked="f"/>
                <v:rect id="Rectangle 130" o:spid="_x0000_s1139" style="position:absolute;left:8238;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" fillcolor="black" stroked="f"/>
                <v:rect id="Rectangle 131" o:spid="_x0000_s1140" style="position:absolute;left:8295;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" fillcolor="black" stroked="f"/>
                <v:rect id="Rectangle 132" o:spid="_x0000_s1141" style="position:absolute;left:8353;top:278;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" fillcolor="black" stroked="f"/>
                <w10:wrap type="topAndBottom" anchorx="page"/>
              </v:group>
            </w:pict>
          </mc:Fallback>
        </mc:AlternateContent>
      </w:r>
    </w:p>
    <w:p w:rsidR="00DA569F" w:rsidRDefault="009B4498">
      <w:pPr>
        <w:pStyle w:val="a4"/>
        <w:tabs>
          <w:tab w:val="left" w:pos="6511"/>
        </w:tabs>
        <w:spacing w:before="74" w:line="360" w:lineRule="auto"/>
        <w:ind w:left="220"/>
        <w:rPr>
          <w:sz w:val="21"/>
          <w:szCs w:val="21"/>
        </w:rPr>
      </w:pPr>
      <w:r>
        <w:rPr>
          <w:sz w:val="21"/>
          <w:szCs w:val="21"/>
        </w:rPr>
        <w:t>法律依据：</w:t>
      </w:r>
      <w:r>
        <w:rPr>
          <w:sz w:val="21"/>
          <w:szCs w:val="21"/>
          <w:u w:val="single"/>
        </w:rPr>
        <w:t xml:space="preserve"> </w:t>
      </w:r>
      <w:r>
        <w:rPr>
          <w:sz w:val="21"/>
          <w:szCs w:val="21"/>
          <w:u w:val="single"/>
        </w:rPr>
        <w:tab/>
      </w:r>
      <w:r>
        <w:rPr>
          <w:noProof/>
          <w:sz w:val="21"/>
          <w:szCs w:val="21"/>
          <w:lang w:val="en-US" w:bidi="ar-SA"/>
        </w:rPr>
        <mc:AlternateContent>
          <mc:Choice Requires="wpg">
            <w:drawing>
              <wp:anchor distT="0" distB="0" distL="114300" distR="114300" simplePos="0" relativeHeight="251663360" behindDoc="1" locked="0" layoutInCell="1" allowOverlap="1">
                <wp:simplePos x="0" y="0"/>
                <wp:positionH relativeFrom="page">
                  <wp:posOffset>1143000</wp:posOffset>
                </wp:positionH>
                <wp:positionV relativeFrom="paragraph">
                  <wp:posOffset>129540</wp:posOffset>
                </wp:positionV>
                <wp:extent cx="4033520" cy="7620"/>
                <wp:effectExtent l="0" t="0" r="0" b="0"/>
                <wp:wrapTopAndBottom/>
                <wp:docPr id="11" name="组合 11"/>
                <wp:cNvGraphicFramePr/>
                <a:graphic xmlns:a="http://schemas.openxmlformats.org/drawingml/2006/main">
                  <a:graphicData uri="http://schemas.microsoft.com/office/word/2010/wordprocessingGroup">
                    <wpg:wgp>
                      <wpg:cNvGrpSpPr/>
                      <wpg:grpSpPr>
                        <a:xfrm>
                          <a:off x="0" y="0"/>
                          <a:ext cx="4033520" cy="7620"/>
                          <a:chOff x="1800" y="204"/>
                          <a:chExt cx="6352" cy="12"/>
                        </a:xfrm>
                        <a:effectLst/>
                      </wpg:grpSpPr>
                      <wps:wsp>
                        <wps:cNvPr id="12" name="Rectangle 134"/>
                        <wps:cNvSpPr>
                          <a:spLocks noChangeArrowheads="1"/>
                        </wps:cNvSpPr>
                        <wps:spPr bwMode="auto">
                          <a:xfrm>
                            <a:off x="1800" y="204"/>
                            <a:ext cx="15" cy="12"/>
                          </a:xfrm>
                          <a:prstGeom prst="rect">
                            <a:avLst/>
                          </a:prstGeom>
                          <a:solidFill>
                            <a:srgbClr val="000000"/>
                          </a:solidFill>
                          <a:ln>
                            <a:noFill/>
                          </a:ln>
                          <a:effectLst/>
                        </wps:spPr>
                        <wps:bodyPr rot="0" vert="horz" wrap="square" lIns="91440" tIns="45720" rIns="91440" bIns="45720" anchor="t" anchorCtr="0" upright="1">
                          <a:noAutofit/>
                        </wps:bodyPr>
                      </wps:wsp>
                      <wps:wsp>
                        <wps:cNvPr id="13" name="Rectangle 135"/>
                        <wps:cNvSpPr>
                          <a:spLocks noChangeArrowheads="1"/>
                        </wps:cNvSpPr>
                        <wps:spPr bwMode="auto">
                          <a:xfrm>
                            <a:off x="18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4" name="Rectangle 136"/>
                        <wps:cNvSpPr>
                          <a:spLocks noChangeArrowheads="1"/>
                        </wps:cNvSpPr>
                        <wps:spPr bwMode="auto">
                          <a:xfrm>
                            <a:off x="19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5" name="Rectangle 137"/>
                        <wps:cNvSpPr>
                          <a:spLocks noChangeArrowheads="1"/>
                        </wps:cNvSpPr>
                        <wps:spPr bwMode="auto">
                          <a:xfrm>
                            <a:off x="195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6" name="Rectangle 138"/>
                        <wps:cNvSpPr>
                          <a:spLocks noChangeArrowheads="1"/>
                        </wps:cNvSpPr>
                        <wps:spPr bwMode="auto">
                          <a:xfrm>
                            <a:off x="20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7" name="Rectangle 139"/>
                        <wps:cNvSpPr>
                          <a:spLocks noChangeArrowheads="1"/>
                        </wps:cNvSpPr>
                        <wps:spPr bwMode="auto">
                          <a:xfrm>
                            <a:off x="20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8" name="Rectangle 140"/>
                        <wps:cNvSpPr>
                          <a:spLocks noChangeArrowheads="1"/>
                        </wps:cNvSpPr>
                        <wps:spPr bwMode="auto">
                          <a:xfrm>
                            <a:off x="21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9" name="Rectangle 141"/>
                        <wps:cNvSpPr>
                          <a:spLocks noChangeArrowheads="1"/>
                        </wps:cNvSpPr>
                        <wps:spPr bwMode="auto">
                          <a:xfrm>
                            <a:off x="21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0" name="Rectangle 142"/>
                        <wps:cNvSpPr>
                          <a:spLocks noChangeArrowheads="1"/>
                        </wps:cNvSpPr>
                        <wps:spPr bwMode="auto">
                          <a:xfrm>
                            <a:off x="224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1" name="Rectangle 143"/>
                        <wps:cNvSpPr>
                          <a:spLocks noChangeArrowheads="1"/>
                        </wps:cNvSpPr>
                        <wps:spPr bwMode="auto">
                          <a:xfrm>
                            <a:off x="23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2" name="Rectangle 144"/>
                        <wps:cNvSpPr>
                          <a:spLocks noChangeArrowheads="1"/>
                        </wps:cNvSpPr>
                        <wps:spPr bwMode="auto">
                          <a:xfrm>
                            <a:off x="23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3" name="Rectangle 145"/>
                        <wps:cNvSpPr>
                          <a:spLocks noChangeArrowheads="1"/>
                        </wps:cNvSpPr>
                        <wps:spPr bwMode="auto">
                          <a:xfrm>
                            <a:off x="24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4" name="Rectangle 146"/>
                        <wps:cNvSpPr>
                          <a:spLocks noChangeArrowheads="1"/>
                        </wps:cNvSpPr>
                        <wps:spPr bwMode="auto">
                          <a:xfrm>
                            <a:off x="24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5" name="Rectangle 147"/>
                        <wps:cNvSpPr>
                          <a:spLocks noChangeArrowheads="1"/>
                        </wps:cNvSpPr>
                        <wps:spPr bwMode="auto">
                          <a:xfrm>
                            <a:off x="253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6" name="Rectangle 148"/>
                        <wps:cNvSpPr>
                          <a:spLocks noChangeArrowheads="1"/>
                        </wps:cNvSpPr>
                        <wps:spPr bwMode="auto">
                          <a:xfrm>
                            <a:off x="25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7" name="Rectangle 149"/>
                        <wps:cNvSpPr>
                          <a:spLocks noChangeArrowheads="1"/>
                        </wps:cNvSpPr>
                        <wps:spPr bwMode="auto">
                          <a:xfrm>
                            <a:off x="26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8" name="Rectangle 150"/>
                        <wps:cNvSpPr>
                          <a:spLocks noChangeArrowheads="1"/>
                        </wps:cNvSpPr>
                        <wps:spPr bwMode="auto">
                          <a:xfrm>
                            <a:off x="270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29" name="Rectangle 151"/>
                        <wps:cNvSpPr>
                          <a:spLocks noChangeArrowheads="1"/>
                        </wps:cNvSpPr>
                        <wps:spPr bwMode="auto">
                          <a:xfrm>
                            <a:off x="276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0" name="Rectangle 152"/>
                        <wps:cNvSpPr>
                          <a:spLocks noChangeArrowheads="1"/>
                        </wps:cNvSpPr>
                        <wps:spPr bwMode="auto">
                          <a:xfrm>
                            <a:off x="282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1" name="Rectangle 153"/>
                        <wps:cNvSpPr>
                          <a:spLocks noChangeArrowheads="1"/>
                        </wps:cNvSpPr>
                        <wps:spPr bwMode="auto">
                          <a:xfrm>
                            <a:off x="288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2" name="Rectangle 154"/>
                        <wps:cNvSpPr>
                          <a:spLocks noChangeArrowheads="1"/>
                        </wps:cNvSpPr>
                        <wps:spPr bwMode="auto">
                          <a:xfrm>
                            <a:off x="293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3" name="Rectangle 155"/>
                        <wps:cNvSpPr>
                          <a:spLocks noChangeArrowheads="1"/>
                        </wps:cNvSpPr>
                        <wps:spPr bwMode="auto">
                          <a:xfrm>
                            <a:off x="29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4" name="Rectangle 156"/>
                        <wps:cNvSpPr>
                          <a:spLocks noChangeArrowheads="1"/>
                        </wps:cNvSpPr>
                        <wps:spPr bwMode="auto">
                          <a:xfrm>
                            <a:off x="305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5" name="Rectangle 157"/>
                        <wps:cNvSpPr>
                          <a:spLocks noChangeArrowheads="1"/>
                        </wps:cNvSpPr>
                        <wps:spPr bwMode="auto">
                          <a:xfrm>
                            <a:off x="31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6" name="Rectangle 158"/>
                        <wps:cNvSpPr>
                          <a:spLocks noChangeArrowheads="1"/>
                        </wps:cNvSpPr>
                        <wps:spPr bwMode="auto">
                          <a:xfrm>
                            <a:off x="316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7" name="Rectangle 159"/>
                        <wps:cNvSpPr>
                          <a:spLocks noChangeArrowheads="1"/>
                        </wps:cNvSpPr>
                        <wps:spPr bwMode="auto">
                          <a:xfrm>
                            <a:off x="322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8" name="Rectangle 160"/>
                        <wps:cNvSpPr>
                          <a:spLocks noChangeArrowheads="1"/>
                        </wps:cNvSpPr>
                        <wps:spPr bwMode="auto">
                          <a:xfrm>
                            <a:off x="32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39" name="Rectangle 161"/>
                        <wps:cNvSpPr>
                          <a:spLocks noChangeArrowheads="1"/>
                        </wps:cNvSpPr>
                        <wps:spPr bwMode="auto">
                          <a:xfrm>
                            <a:off x="334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0" name="Rectangle 162"/>
                        <wps:cNvSpPr>
                          <a:spLocks noChangeArrowheads="1"/>
                        </wps:cNvSpPr>
                        <wps:spPr bwMode="auto">
                          <a:xfrm>
                            <a:off x="33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1" name="Rectangle 163"/>
                        <wps:cNvSpPr>
                          <a:spLocks noChangeArrowheads="1"/>
                        </wps:cNvSpPr>
                        <wps:spPr bwMode="auto">
                          <a:xfrm>
                            <a:off x="345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2" name="Rectangle 164"/>
                        <wps:cNvSpPr>
                          <a:spLocks noChangeArrowheads="1"/>
                        </wps:cNvSpPr>
                        <wps:spPr bwMode="auto">
                          <a:xfrm>
                            <a:off x="351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3" name="Rectangle 165"/>
                        <wps:cNvSpPr>
                          <a:spLocks noChangeArrowheads="1"/>
                        </wps:cNvSpPr>
                        <wps:spPr bwMode="auto">
                          <a:xfrm>
                            <a:off x="35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4" name="Rectangle 166"/>
                        <wps:cNvSpPr>
                          <a:spLocks noChangeArrowheads="1"/>
                        </wps:cNvSpPr>
                        <wps:spPr bwMode="auto">
                          <a:xfrm>
                            <a:off x="362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5" name="Rectangle 167"/>
                        <wps:cNvSpPr>
                          <a:spLocks noChangeArrowheads="1"/>
                        </wps:cNvSpPr>
                        <wps:spPr bwMode="auto">
                          <a:xfrm>
                            <a:off x="36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6" name="Rectangle 168"/>
                        <wps:cNvSpPr>
                          <a:spLocks noChangeArrowheads="1"/>
                        </wps:cNvSpPr>
                        <wps:spPr bwMode="auto">
                          <a:xfrm>
                            <a:off x="374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7" name="Rectangle 169"/>
                        <wps:cNvSpPr>
                          <a:spLocks noChangeArrowheads="1"/>
                        </wps:cNvSpPr>
                        <wps:spPr bwMode="auto">
                          <a:xfrm>
                            <a:off x="3802"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48" name="Rectangle 170"/>
                        <wps:cNvSpPr>
                          <a:spLocks noChangeArrowheads="1"/>
                        </wps:cNvSpPr>
                        <wps:spPr bwMode="auto">
                          <a:xfrm>
                            <a:off x="386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49" name="Rectangle 171"/>
                        <wps:cNvSpPr>
                          <a:spLocks noChangeArrowheads="1"/>
                        </wps:cNvSpPr>
                        <wps:spPr bwMode="auto">
                          <a:xfrm>
                            <a:off x="391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0" name="Rectangle 172"/>
                        <wps:cNvSpPr>
                          <a:spLocks noChangeArrowheads="1"/>
                        </wps:cNvSpPr>
                        <wps:spPr bwMode="auto">
                          <a:xfrm>
                            <a:off x="397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1" name="Rectangle 173"/>
                        <wps:cNvSpPr>
                          <a:spLocks noChangeArrowheads="1"/>
                        </wps:cNvSpPr>
                        <wps:spPr bwMode="auto">
                          <a:xfrm>
                            <a:off x="40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2" name="Rectangle 174"/>
                        <wps:cNvSpPr>
                          <a:spLocks noChangeArrowheads="1"/>
                        </wps:cNvSpPr>
                        <wps:spPr bwMode="auto">
                          <a:xfrm>
                            <a:off x="409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3" name="Rectangle 175"/>
                        <wps:cNvSpPr>
                          <a:spLocks noChangeArrowheads="1"/>
                        </wps:cNvSpPr>
                        <wps:spPr bwMode="auto">
                          <a:xfrm>
                            <a:off x="414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4" name="Rectangle 176"/>
                        <wps:cNvSpPr>
                          <a:spLocks noChangeArrowheads="1"/>
                        </wps:cNvSpPr>
                        <wps:spPr bwMode="auto">
                          <a:xfrm>
                            <a:off x="420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5" name="Rectangle 177"/>
                        <wps:cNvSpPr>
                          <a:spLocks noChangeArrowheads="1"/>
                        </wps:cNvSpPr>
                        <wps:spPr bwMode="auto">
                          <a:xfrm>
                            <a:off x="426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6" name="Rectangle 178"/>
                        <wps:cNvSpPr>
                          <a:spLocks noChangeArrowheads="1"/>
                        </wps:cNvSpPr>
                        <wps:spPr bwMode="auto">
                          <a:xfrm>
                            <a:off x="43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7" name="Rectangle 179"/>
                        <wps:cNvSpPr>
                          <a:spLocks noChangeArrowheads="1"/>
                        </wps:cNvSpPr>
                        <wps:spPr bwMode="auto">
                          <a:xfrm>
                            <a:off x="437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8" name="Rectangle 180"/>
                        <wps:cNvSpPr>
                          <a:spLocks noChangeArrowheads="1"/>
                        </wps:cNvSpPr>
                        <wps:spPr bwMode="auto">
                          <a:xfrm>
                            <a:off x="443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59" name="Rectangle 181"/>
                        <wps:cNvSpPr>
                          <a:spLocks noChangeArrowheads="1"/>
                        </wps:cNvSpPr>
                        <wps:spPr bwMode="auto">
                          <a:xfrm>
                            <a:off x="449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0" name="Rectangle 182"/>
                        <wps:cNvSpPr>
                          <a:spLocks noChangeArrowheads="1"/>
                        </wps:cNvSpPr>
                        <wps:spPr bwMode="auto">
                          <a:xfrm>
                            <a:off x="455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1" name="Rectangle 183"/>
                        <wps:cNvSpPr>
                          <a:spLocks noChangeArrowheads="1"/>
                        </wps:cNvSpPr>
                        <wps:spPr bwMode="auto">
                          <a:xfrm>
                            <a:off x="460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2" name="Rectangle 184"/>
                        <wps:cNvSpPr>
                          <a:spLocks noChangeArrowheads="1"/>
                        </wps:cNvSpPr>
                        <wps:spPr bwMode="auto">
                          <a:xfrm>
                            <a:off x="466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3" name="Rectangle 185"/>
                        <wps:cNvSpPr>
                          <a:spLocks noChangeArrowheads="1"/>
                        </wps:cNvSpPr>
                        <wps:spPr bwMode="auto">
                          <a:xfrm>
                            <a:off x="472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4" name="Rectangle 186"/>
                        <wps:cNvSpPr>
                          <a:spLocks noChangeArrowheads="1"/>
                        </wps:cNvSpPr>
                        <wps:spPr bwMode="auto">
                          <a:xfrm>
                            <a:off x="478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5" name="Rectangle 187"/>
                        <wps:cNvSpPr>
                          <a:spLocks noChangeArrowheads="1"/>
                        </wps:cNvSpPr>
                        <wps:spPr bwMode="auto">
                          <a:xfrm>
                            <a:off x="483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6" name="Rectangle 188"/>
                        <wps:cNvSpPr>
                          <a:spLocks noChangeArrowheads="1"/>
                        </wps:cNvSpPr>
                        <wps:spPr bwMode="auto">
                          <a:xfrm>
                            <a:off x="489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7" name="Rectangle 189"/>
                        <wps:cNvSpPr>
                          <a:spLocks noChangeArrowheads="1"/>
                        </wps:cNvSpPr>
                        <wps:spPr bwMode="auto">
                          <a:xfrm>
                            <a:off x="495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8" name="Rectangle 190"/>
                        <wps:cNvSpPr>
                          <a:spLocks noChangeArrowheads="1"/>
                        </wps:cNvSpPr>
                        <wps:spPr bwMode="auto">
                          <a:xfrm>
                            <a:off x="501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69" name="Rectangle 191"/>
                        <wps:cNvSpPr>
                          <a:spLocks noChangeArrowheads="1"/>
                        </wps:cNvSpPr>
                        <wps:spPr bwMode="auto">
                          <a:xfrm>
                            <a:off x="506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0" name="Rectangle 192"/>
                        <wps:cNvSpPr>
                          <a:spLocks noChangeArrowheads="1"/>
                        </wps:cNvSpPr>
                        <wps:spPr bwMode="auto">
                          <a:xfrm>
                            <a:off x="512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1" name="Rectangle 193"/>
                        <wps:cNvSpPr>
                          <a:spLocks noChangeArrowheads="1"/>
                        </wps:cNvSpPr>
                        <wps:spPr bwMode="auto">
                          <a:xfrm>
                            <a:off x="518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2" name="Rectangle 194"/>
                        <wps:cNvSpPr>
                          <a:spLocks noChangeArrowheads="1"/>
                        </wps:cNvSpPr>
                        <wps:spPr bwMode="auto">
                          <a:xfrm>
                            <a:off x="524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3" name="Rectangle 195"/>
                        <wps:cNvSpPr>
                          <a:spLocks noChangeArrowheads="1"/>
                        </wps:cNvSpPr>
                        <wps:spPr bwMode="auto">
                          <a:xfrm>
                            <a:off x="530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4" name="Rectangle 196"/>
                        <wps:cNvSpPr>
                          <a:spLocks noChangeArrowheads="1"/>
                        </wps:cNvSpPr>
                        <wps:spPr bwMode="auto">
                          <a:xfrm>
                            <a:off x="535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5" name="Rectangle 197"/>
                        <wps:cNvSpPr>
                          <a:spLocks noChangeArrowheads="1"/>
                        </wps:cNvSpPr>
                        <wps:spPr bwMode="auto">
                          <a:xfrm>
                            <a:off x="541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6" name="Rectangle 198"/>
                        <wps:cNvSpPr>
                          <a:spLocks noChangeArrowheads="1"/>
                        </wps:cNvSpPr>
                        <wps:spPr bwMode="auto">
                          <a:xfrm>
                            <a:off x="547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7" name="Rectangle 199"/>
                        <wps:cNvSpPr>
                          <a:spLocks noChangeArrowheads="1"/>
                        </wps:cNvSpPr>
                        <wps:spPr bwMode="auto">
                          <a:xfrm>
                            <a:off x="553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8" name="Rectangle 200"/>
                        <wps:cNvSpPr>
                          <a:spLocks noChangeArrowheads="1"/>
                        </wps:cNvSpPr>
                        <wps:spPr bwMode="auto">
                          <a:xfrm>
                            <a:off x="558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79" name="Rectangle 201"/>
                        <wps:cNvSpPr>
                          <a:spLocks noChangeArrowheads="1"/>
                        </wps:cNvSpPr>
                        <wps:spPr bwMode="auto">
                          <a:xfrm>
                            <a:off x="564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0" name="Rectangle 202"/>
                        <wps:cNvSpPr>
                          <a:spLocks noChangeArrowheads="1"/>
                        </wps:cNvSpPr>
                        <wps:spPr bwMode="auto">
                          <a:xfrm>
                            <a:off x="570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1" name="Rectangle 203"/>
                        <wps:cNvSpPr>
                          <a:spLocks noChangeArrowheads="1"/>
                        </wps:cNvSpPr>
                        <wps:spPr bwMode="auto">
                          <a:xfrm>
                            <a:off x="576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2" name="Rectangle 204"/>
                        <wps:cNvSpPr>
                          <a:spLocks noChangeArrowheads="1"/>
                        </wps:cNvSpPr>
                        <wps:spPr bwMode="auto">
                          <a:xfrm>
                            <a:off x="581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3" name="Rectangle 205"/>
                        <wps:cNvSpPr>
                          <a:spLocks noChangeArrowheads="1"/>
                        </wps:cNvSpPr>
                        <wps:spPr bwMode="auto">
                          <a:xfrm>
                            <a:off x="587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4" name="Rectangle 206"/>
                        <wps:cNvSpPr>
                          <a:spLocks noChangeArrowheads="1"/>
                        </wps:cNvSpPr>
                        <wps:spPr bwMode="auto">
                          <a:xfrm>
                            <a:off x="593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5" name="Rectangle 207"/>
                        <wps:cNvSpPr>
                          <a:spLocks noChangeArrowheads="1"/>
                        </wps:cNvSpPr>
                        <wps:spPr bwMode="auto">
                          <a:xfrm>
                            <a:off x="599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6" name="Rectangle 208"/>
                        <wps:cNvSpPr>
                          <a:spLocks noChangeArrowheads="1"/>
                        </wps:cNvSpPr>
                        <wps:spPr bwMode="auto">
                          <a:xfrm>
                            <a:off x="604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7" name="Rectangle 209"/>
                        <wps:cNvSpPr>
                          <a:spLocks noChangeArrowheads="1"/>
                        </wps:cNvSpPr>
                        <wps:spPr bwMode="auto">
                          <a:xfrm>
                            <a:off x="610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8" name="Rectangle 210"/>
                        <wps:cNvSpPr>
                          <a:spLocks noChangeArrowheads="1"/>
                        </wps:cNvSpPr>
                        <wps:spPr bwMode="auto">
                          <a:xfrm>
                            <a:off x="616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89" name="Rectangle 211"/>
                        <wps:cNvSpPr>
                          <a:spLocks noChangeArrowheads="1"/>
                        </wps:cNvSpPr>
                        <wps:spPr bwMode="auto">
                          <a:xfrm>
                            <a:off x="622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0" name="Rectangle 212"/>
                        <wps:cNvSpPr>
                          <a:spLocks noChangeArrowheads="1"/>
                        </wps:cNvSpPr>
                        <wps:spPr bwMode="auto">
                          <a:xfrm>
                            <a:off x="627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1" name="Rectangle 213"/>
                        <wps:cNvSpPr>
                          <a:spLocks noChangeArrowheads="1"/>
                        </wps:cNvSpPr>
                        <wps:spPr bwMode="auto">
                          <a:xfrm>
                            <a:off x="6337" y="204"/>
                            <a:ext cx="30" cy="12"/>
                          </a:xfrm>
                          <a:prstGeom prst="rect">
                            <a:avLst/>
                          </a:prstGeom>
                          <a:solidFill>
                            <a:srgbClr val="000000"/>
                          </a:solidFill>
                          <a:ln>
                            <a:noFill/>
                          </a:ln>
                          <a:effectLst/>
                        </wps:spPr>
                        <wps:bodyPr rot="0" vert="horz" wrap="square" lIns="91440" tIns="45720" rIns="91440" bIns="45720" anchor="t" anchorCtr="0" upright="1">
                          <a:noAutofit/>
                        </wps:bodyPr>
                      </wps:wsp>
                      <wps:wsp>
                        <wps:cNvPr id="92" name="Rectangle 214"/>
                        <wps:cNvSpPr>
                          <a:spLocks noChangeArrowheads="1"/>
                        </wps:cNvSpPr>
                        <wps:spPr bwMode="auto">
                          <a:xfrm>
                            <a:off x="639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3" name="Rectangle 215"/>
                        <wps:cNvSpPr>
                          <a:spLocks noChangeArrowheads="1"/>
                        </wps:cNvSpPr>
                        <wps:spPr bwMode="auto">
                          <a:xfrm>
                            <a:off x="645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4" name="Rectangle 216"/>
                        <wps:cNvSpPr>
                          <a:spLocks noChangeArrowheads="1"/>
                        </wps:cNvSpPr>
                        <wps:spPr bwMode="auto">
                          <a:xfrm>
                            <a:off x="651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5" name="Rectangle 217"/>
                        <wps:cNvSpPr>
                          <a:spLocks noChangeArrowheads="1"/>
                        </wps:cNvSpPr>
                        <wps:spPr bwMode="auto">
                          <a:xfrm>
                            <a:off x="656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6" name="Rectangle 218"/>
                        <wps:cNvSpPr>
                          <a:spLocks noChangeArrowheads="1"/>
                        </wps:cNvSpPr>
                        <wps:spPr bwMode="auto">
                          <a:xfrm>
                            <a:off x="662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7" name="Rectangle 219"/>
                        <wps:cNvSpPr>
                          <a:spLocks noChangeArrowheads="1"/>
                        </wps:cNvSpPr>
                        <wps:spPr bwMode="auto">
                          <a:xfrm>
                            <a:off x="668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8" name="Rectangle 220"/>
                        <wps:cNvSpPr>
                          <a:spLocks noChangeArrowheads="1"/>
                        </wps:cNvSpPr>
                        <wps:spPr bwMode="auto">
                          <a:xfrm>
                            <a:off x="674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99" name="Rectangle 221"/>
                        <wps:cNvSpPr>
                          <a:spLocks noChangeArrowheads="1"/>
                        </wps:cNvSpPr>
                        <wps:spPr bwMode="auto">
                          <a:xfrm>
                            <a:off x="679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0" name="Rectangle 222"/>
                        <wps:cNvSpPr>
                          <a:spLocks noChangeArrowheads="1"/>
                        </wps:cNvSpPr>
                        <wps:spPr bwMode="auto">
                          <a:xfrm>
                            <a:off x="685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1" name="Rectangle 223"/>
                        <wps:cNvSpPr>
                          <a:spLocks noChangeArrowheads="1"/>
                        </wps:cNvSpPr>
                        <wps:spPr bwMode="auto">
                          <a:xfrm>
                            <a:off x="691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2" name="Rectangle 224"/>
                        <wps:cNvSpPr>
                          <a:spLocks noChangeArrowheads="1"/>
                        </wps:cNvSpPr>
                        <wps:spPr bwMode="auto">
                          <a:xfrm>
                            <a:off x="697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3" name="Rectangle 225"/>
                        <wps:cNvSpPr>
                          <a:spLocks noChangeArrowheads="1"/>
                        </wps:cNvSpPr>
                        <wps:spPr bwMode="auto">
                          <a:xfrm>
                            <a:off x="7028"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4" name="Rectangle 226"/>
                        <wps:cNvSpPr>
                          <a:spLocks noChangeArrowheads="1"/>
                        </wps:cNvSpPr>
                        <wps:spPr bwMode="auto">
                          <a:xfrm>
                            <a:off x="708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5" name="Rectangle 227"/>
                        <wps:cNvSpPr>
                          <a:spLocks noChangeArrowheads="1"/>
                        </wps:cNvSpPr>
                        <wps:spPr bwMode="auto">
                          <a:xfrm>
                            <a:off x="7143"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6" name="Rectangle 228"/>
                        <wps:cNvSpPr>
                          <a:spLocks noChangeArrowheads="1"/>
                        </wps:cNvSpPr>
                        <wps:spPr bwMode="auto">
                          <a:xfrm>
                            <a:off x="720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7" name="Rectangle 229"/>
                        <wps:cNvSpPr>
                          <a:spLocks noChangeArrowheads="1"/>
                        </wps:cNvSpPr>
                        <wps:spPr bwMode="auto">
                          <a:xfrm>
                            <a:off x="725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8" name="Rectangle 230"/>
                        <wps:cNvSpPr>
                          <a:spLocks noChangeArrowheads="1"/>
                        </wps:cNvSpPr>
                        <wps:spPr bwMode="auto">
                          <a:xfrm>
                            <a:off x="7316"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09" name="Rectangle 231"/>
                        <wps:cNvSpPr>
                          <a:spLocks noChangeArrowheads="1"/>
                        </wps:cNvSpPr>
                        <wps:spPr bwMode="auto">
                          <a:xfrm>
                            <a:off x="737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0" name="Rectangle 232"/>
                        <wps:cNvSpPr>
                          <a:spLocks noChangeArrowheads="1"/>
                        </wps:cNvSpPr>
                        <wps:spPr bwMode="auto">
                          <a:xfrm>
                            <a:off x="7431"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1" name="Rectangle 233"/>
                        <wps:cNvSpPr>
                          <a:spLocks noChangeArrowheads="1"/>
                        </wps:cNvSpPr>
                        <wps:spPr bwMode="auto">
                          <a:xfrm>
                            <a:off x="748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2" name="Rectangle 234"/>
                        <wps:cNvSpPr>
                          <a:spLocks noChangeArrowheads="1"/>
                        </wps:cNvSpPr>
                        <wps:spPr bwMode="auto">
                          <a:xfrm>
                            <a:off x="754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3" name="Rectangle 235"/>
                        <wps:cNvSpPr>
                          <a:spLocks noChangeArrowheads="1"/>
                        </wps:cNvSpPr>
                        <wps:spPr bwMode="auto">
                          <a:xfrm>
                            <a:off x="7604"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4" name="Rectangle 236"/>
                        <wps:cNvSpPr>
                          <a:spLocks noChangeArrowheads="1"/>
                        </wps:cNvSpPr>
                        <wps:spPr bwMode="auto">
                          <a:xfrm>
                            <a:off x="766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5" name="Rectangle 237"/>
                        <wps:cNvSpPr>
                          <a:spLocks noChangeArrowheads="1"/>
                        </wps:cNvSpPr>
                        <wps:spPr bwMode="auto">
                          <a:xfrm>
                            <a:off x="7719"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6" name="Rectangle 238"/>
                        <wps:cNvSpPr>
                          <a:spLocks noChangeArrowheads="1"/>
                        </wps:cNvSpPr>
                        <wps:spPr bwMode="auto">
                          <a:xfrm>
                            <a:off x="777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7" name="Rectangle 239"/>
                        <wps:cNvSpPr>
                          <a:spLocks noChangeArrowheads="1"/>
                        </wps:cNvSpPr>
                        <wps:spPr bwMode="auto">
                          <a:xfrm>
                            <a:off x="783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8" name="Rectangle 240"/>
                        <wps:cNvSpPr>
                          <a:spLocks noChangeArrowheads="1"/>
                        </wps:cNvSpPr>
                        <wps:spPr bwMode="auto">
                          <a:xfrm>
                            <a:off x="7892"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19" name="Rectangle 241"/>
                        <wps:cNvSpPr>
                          <a:spLocks noChangeArrowheads="1"/>
                        </wps:cNvSpPr>
                        <wps:spPr bwMode="auto">
                          <a:xfrm>
                            <a:off x="7950"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0" name="Rectangle 242"/>
                        <wps:cNvSpPr>
                          <a:spLocks noChangeArrowheads="1"/>
                        </wps:cNvSpPr>
                        <wps:spPr bwMode="auto">
                          <a:xfrm>
                            <a:off x="8007"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1" name="Rectangle 243"/>
                        <wps:cNvSpPr>
                          <a:spLocks noChangeArrowheads="1"/>
                        </wps:cNvSpPr>
                        <wps:spPr bwMode="auto">
                          <a:xfrm>
                            <a:off x="8065" y="204"/>
                            <a:ext cx="29" cy="12"/>
                          </a:xfrm>
                          <a:prstGeom prst="rect">
                            <a:avLst/>
                          </a:prstGeom>
                          <a:solidFill>
                            <a:srgbClr val="000000"/>
                          </a:solidFill>
                          <a:ln>
                            <a:noFill/>
                          </a:ln>
                          <a:effectLst/>
                        </wps:spPr>
                        <wps:bodyPr rot="0" vert="horz" wrap="square" lIns="91440" tIns="45720" rIns="91440" bIns="45720" anchor="t" anchorCtr="0" upright="1">
                          <a:noAutofit/>
                        </wps:bodyPr>
                      </wps:wsp>
                      <wps:wsp>
                        <wps:cNvPr id="122" name="Rectangle 244"/>
                        <wps:cNvSpPr>
                          <a:spLocks noChangeArrowheads="1"/>
                        </wps:cNvSpPr>
                        <wps:spPr bwMode="auto">
                          <a:xfrm>
                            <a:off x="8123" y="204"/>
                            <a:ext cx="29" cy="12"/>
                          </a:xfrm>
                          <a:prstGeom prst="rect">
                            <a:avLst/>
                          </a:prstGeom>
                          <a:solidFill>
                            <a:srgbClr val="000000"/>
                          </a:solidFill>
                          <a:ln>
                            <a:noFill/>
                          </a:ln>
                          <a:effectLst/>
                        </wps:spPr>
                        <wps:bodyPr rot="0" vert="horz" wrap="square" lIns="91440" tIns="45720" rIns="91440" bIns="45720" anchor="t" anchorCtr="0" upright="1">
                          <a:noAutofit/>
                        </wps:bodyPr>
                      </wps:wsp>
                    </wpg:wgp>
                  </a:graphicData>
                </a:graphic>
              </wp:anchor>
            </w:drawing>
          </mc:Choice>
          <mc:Fallback>
            <w:pict>
              <v:group w14:anchorId="24505201" id="组合 11" o:spid="_x0000_s1026" style="position:absolute;left:0;text-align:left;margin-left:90pt;margin-top:10.2pt;width:317.6pt;height:.6pt;z-index:-251653120;mso-position-horizontal-relative:page" coordorigin="1800,204" coordsize="6352,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">
                <v:rect id="Rectangle 134" o:spid="_x0000_s1027" style="position:absolute;left:1800;top:204;width:15;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" fillcolor="black" stroked="f"/>
                <v:rect id="Rectangle 135" o:spid="_x0000_s1028" style="position:absolute;left:1843;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" fillcolor="black" stroked="f"/>
                <v:rect id="Rectangle 136" o:spid="_x0000_s1029" style="position:absolute;left:1901;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" fillcolor="black" stroked="f"/>
                <v:rect id="Rectangle 137" o:spid="_x0000_s1030" style="position:absolute;left:1958;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" fillcolor="black" stroked="f"/>
                <v:rect id="Rectangle 138" o:spid="_x0000_s1031" style="position:absolute;left:2016;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" fillcolor="black" stroked="f"/>
                <v:rect id="Rectangle 139" o:spid="_x0000_s1032" style="position:absolute;left:2074;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" fillcolor="black" stroked="f"/>
                <v:rect id="Rectangle 140" o:spid="_x0000_s1033" style="position:absolute;left:2131;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" fillcolor="black" stroked="f"/>
                <v:rect id="Rectangle 141" o:spid="_x0000_s1034" style="position:absolute;left:2189;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" fillcolor="black" stroked="f"/>
                <v:rect id="Rectangle 142" o:spid="_x0000_s1035" style="position:absolute;left:2246;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" fillcolor="black" stroked="f"/>
                <v:rect id="Rectangle 143" o:spid="_x0000_s1036" style="position:absolute;left:2304;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" fillcolor="black" stroked="f"/>
                <v:rect id="Rectangle 144" o:spid="_x0000_s1037" style="position:absolute;left:2362;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" fillcolor="black" stroked="f"/>
                <v:rect id="Rectangle 145" o:spid="_x0000_s1038" style="position:absolute;left:2419;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" fillcolor="black" stroked="f"/>
                <v:rect id="Rectangle 146" o:spid="_x0000_s1039" style="position:absolute;left:2477;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" fillcolor="black" stroked="f"/>
                <v:rect id="Rectangle 147" o:spid="_x0000_s1040" style="position:absolute;left:2534;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" fillcolor="black" stroked="f"/>
                <v:rect id="Rectangle 148" o:spid="_x0000_s1041" style="position:absolute;left:2592;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" fillcolor="black" stroked="f"/>
                <v:rect id="Rectangle 149" o:spid="_x0000_s1042" style="position:absolute;left:2650;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" fillcolor="black" stroked="f"/>
                <v:rect id="Rectangle 150" o:spid="_x0000_s1043" style="position:absolute;left:2707;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" fillcolor="black" stroked="f"/>
                <v:rect id="Rectangle 151" o:spid="_x0000_s1044" style="position:absolute;left:2765;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" fillcolor="black" stroked="f"/>
                <v:rect id="Rectangle 152" o:spid="_x0000_s1045" style="position:absolute;left:2822;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" fillcolor="black" stroked="f"/>
                <v:rect id="Rectangle 153" o:spid="_x0000_s1046" style="position:absolute;left:2880;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" fillcolor="black" stroked="f"/>
                <v:rect id="Rectangle 154" o:spid="_x0000_s1047" style="position:absolute;left:2938;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" fillcolor="black" stroked="f"/>
                <v:rect id="Rectangle 155" o:spid="_x0000_s1048" style="position:absolute;left:2995;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" fillcolor="black" stroked="f"/>
                <v:rect id="Rectangle 156" o:spid="_x0000_s1049" style="position:absolute;left:3053;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" fillcolor="black" stroked="f"/>
                <v:rect id="Rectangle 157" o:spid="_x0000_s1050" style="position:absolute;left:3110;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" fillcolor="black" stroked="f"/>
                <v:rect id="Rectangle 158" o:spid="_x0000_s1051" style="position:absolute;left:3168;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" fillcolor="black" stroked="f"/>
                <v:rect id="Rectangle 159" o:spid="_x0000_s1052" style="position:absolute;left:3226;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" fillcolor="black" stroked="f"/>
                <v:rect id="Rectangle 160" o:spid="_x0000_s1053" style="position:absolute;left:3283;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" fillcolor="black" stroked="f"/>
                <v:rect id="Rectangle 161" o:spid="_x0000_s1054" style="position:absolute;left:3341;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" fillcolor="black" stroked="f"/>
                <v:rect id="Rectangle 162" o:spid="_x0000_s1055" style="position:absolute;left:3398;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" fillcolor="black" stroked="f"/>
                <v:rect id="Rectangle 163" o:spid="_x0000_s1056" style="position:absolute;left:3456;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" fillcolor="black" stroked="f"/>
                <v:rect id="Rectangle 164" o:spid="_x0000_s1057" style="position:absolute;left:3514;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" fillcolor="black" stroked="f"/>
                <v:rect id="Rectangle 165" o:spid="_x0000_s1058" style="position:absolute;left:3571;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" fillcolor="black" stroked="f"/>
                <v:rect id="Rectangle 166" o:spid="_x0000_s1059" style="position:absolute;left:3629;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" fillcolor="black" stroked="f"/>
                <v:rect id="Rectangle 167" o:spid="_x0000_s1060" style="position:absolute;left:3686;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" fillcolor="black" stroked="f"/>
                <v:rect id="Rectangle 168" o:spid="_x0000_s1061" style="position:absolute;left:3744;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" fillcolor="black" stroked="f"/>
                <v:rect id="Rectangle 169" o:spid="_x0000_s1062" style="position:absolute;left:3802;top:204;width:3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" fillcolor="black" stroked="f"/>
                <v:rect id="Rectangle 170" o:spid="_x0000_s1063" style="position:absolute;left:3860;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" fillcolor="black" stroked="f"/>
                <v:rect id="Rectangle 171" o:spid="_x0000_s1064" style="position:absolute;left:3917;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" fillcolor="black" stroked="f"/>
                <v:rect id="Rectangle 172" o:spid="_x0000_s1065" style="position:absolute;left:3975;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" fillcolor="black" stroked="f"/>
                <v:rect id="Rectangle 173" o:spid="_x0000_s1066" style="position:absolute;left:4033;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" fillcolor="black" stroked="f"/>
                <v:rect id="Rectangle 174" o:spid="_x0000_s1067" style="position:absolute;left:4090;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" fillcolor="black" stroked="f"/>
                <v:rect id="Rectangle 175" o:spid="_x0000_s1068" style="position:absolute;left:4148;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" fillcolor="black" stroked="f"/>
                <v:rect id="Rectangle 176" o:spid="_x0000_s1069" style="position:absolute;left:4205;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" fillcolor="black" stroked="f"/>
                <v:rect id="Rectangle 177" o:spid="_x0000_s1070" style="position:absolute;left:4263;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" fillcolor="black" stroked="f"/>
                <v:rect id="Rectangle 178" o:spid="_x0000_s1071" style="position:absolute;left:4321;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" fillcolor="black" stroked="f"/>
                <v:rect id="Rectangle 179" o:spid="_x0000_s1072" style="position:absolute;left:4378;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" fillcolor="black" stroked="f"/>
                <v:rect id="Rectangle 180" o:spid="_x0000_s1073" style="position:absolute;left:4436;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" fillcolor="black" stroked="f"/>
                <v:rect id="Rectangle 181" o:spid="_x0000_s1074" style="position:absolute;left:4493;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" fillcolor="black" stroked="f"/>
                <v:rect id="Rectangle 182" o:spid="_x0000_s1075" style="position:absolute;left:4551;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" fillcolor="black" stroked="f"/>
                <v:rect id="Rectangle 183" o:spid="_x0000_s1076" style="position:absolute;left:4609;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" fillcolor="black" stroked="f"/>
                <v:rect id="Rectangle 184" o:spid="_x0000_s1077" style="position:absolute;left:4666;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" fillcolor="black" stroked="f"/>
                <v:rect id="Rectangle 185" o:spid="_x0000_s1078" style="position:absolute;left:4724;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" fillcolor="black" stroked="f"/>
                <v:rect id="Rectangle 186" o:spid="_x0000_s1079" style="position:absolute;left:4781;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lsc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" fillcolor="black" stroked="f"/>
                <v:rect id="Rectangle 187" o:spid="_x0000_s1080" style="position:absolute;left:4839;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" fillcolor="black" stroked="f"/>
                <v:rect id="Rectangle 188" o:spid="_x0000_s1081" style="position:absolute;left:4897;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" fillcolor="black" stroked="f"/>
                <v:rect id="Rectangle 189" o:spid="_x0000_s1082" style="position:absolute;left:4954;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" fillcolor="black" stroked="f"/>
                <v:rect id="Rectangle 190" o:spid="_x0000_s1083" style="position:absolute;left:5012;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" fillcolor="black" stroked="f"/>
                <v:rect id="Rectangle 191" o:spid="_x0000_s1084" style="position:absolute;left:5069;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" fillcolor="black" stroked="f"/>
                <v:rect id="Rectangle 192" o:spid="_x0000_s1085" style="position:absolute;left:5127;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" fillcolor="black" stroked="f"/>
                <v:rect id="Rectangle 193" o:spid="_x0000_s1086" style="position:absolute;left:5185;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" fillcolor="black" stroked="f"/>
                <v:rect id="Rectangle 194" o:spid="_x0000_s1087" style="position:absolute;left:5242;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" fillcolor="black" stroked="f"/>
                <v:rect id="Rectangle 195" o:spid="_x0000_s1088" style="position:absolute;left:5300;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" fillcolor="black" stroked="f"/>
                <v:rect id="Rectangle 196" o:spid="_x0000_s1089" style="position:absolute;left:5357;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" fillcolor="black" stroked="f"/>
                <v:rect id="Rectangle 197" o:spid="_x0000_s1090" style="position:absolute;left:5415;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" fillcolor="black" stroked="f"/>
                <v:rect id="Rectangle 198" o:spid="_x0000_s1091" style="position:absolute;left:5473;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" fillcolor="black" stroked="f"/>
                <v:rect id="Rectangle 199" o:spid="_x0000_s1092" style="position:absolute;left:5530;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" fillcolor="black" stroked="f"/>
                <v:rect id="Rectangle 200" o:spid="_x0000_s1093" style="position:absolute;left:5588;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" fillcolor="black" stroked="f"/>
                <v:rect id="Rectangle 201" o:spid="_x0000_s1094" style="position:absolute;left:5645;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" fillcolor="black" stroked="f"/>
                <v:rect id="Rectangle 202" o:spid="_x0000_s1095" style="position:absolute;left:5703;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" fillcolor="black" stroked="f"/>
                <v:rect id="Rectangle 203" o:spid="_x0000_s1096" style="position:absolute;left:5761;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" fillcolor="black" stroked="f"/>
                <v:rect id="Rectangle 204" o:spid="_x0000_s1097" style="position:absolute;left:5818;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" fillcolor="black" stroked="f"/>
                <v:rect id="Rectangle 205" o:spid="_x0000_s1098" style="position:absolute;left:5876;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" fillcolor="black" stroked="f"/>
                <v:rect id="Rectangle 206" o:spid="_x0000_s1099" style="position:absolute;left:5933;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" fillcolor="black" stroked="f"/>
                <v:rect id="Rectangle 207" o:spid="_x0000_s1100" style="position:absolute;left:5991;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" fillcolor="black" stroked="f"/>
                <v:rect id="Rectangle 208" o:spid="_x0000_s1101" style="position:absolute;left:6049;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" fillcolor="black" stroked="f"/>
                <v:rect id="Rectangle 209" o:spid="_x0000_s1102" style="position:absolute;left:6106;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rect id="Rectangle 210" o:spid="_x0000_s1103" style="position:absolute;left:6164;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" fillcolor="black" stroked="f"/>
                <v:rect id="Rectangle 211" o:spid="_x0000_s1104" style="position:absolute;left:6221;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v:rect id="Rectangle 212" o:spid="_x0000_s1105" style="position:absolute;left:6279;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" fillcolor="black" stroked="f"/>
                <v:rect id="Rectangle 213" o:spid="_x0000_s1106" style="position:absolute;left:6337;top:204;width:30;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" fillcolor="black" stroked="f"/>
                <v:rect id="Rectangle 214" o:spid="_x0000_s1107" style="position:absolute;left:6395;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" fillcolor="black" stroked="f"/>
                <v:rect id="Rectangle 215" o:spid="_x0000_s1108" style="position:absolute;left:6452;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" fillcolor="black" stroked="f"/>
                <v:rect id="Rectangle 216" o:spid="_x0000_s1109" style="position:absolute;left:6510;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" fillcolor="black" stroked="f"/>
                <v:rect id="Rectangle 217" o:spid="_x0000_s1110" style="position:absolute;left:6567;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" fillcolor="black" stroked="f"/>
                <v:rect id="Rectangle 218" o:spid="_x0000_s1111" style="position:absolute;left:6625;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" fillcolor="black" stroked="f"/>
                <v:rect id="Rectangle 219" o:spid="_x0000_s1112" style="position:absolute;left:6683;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" fillcolor="black" stroked="f"/>
                <v:rect id="Rectangle 220" o:spid="_x0000_s1113" style="position:absolute;left:6740;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" fillcolor="black" stroked="f"/>
                <v:rect id="Rectangle 221" o:spid="_x0000_s1114" style="position:absolute;left:6798;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" fillcolor="black" stroked="f"/>
                <v:rect id="Rectangle 222" o:spid="_x0000_s1115" style="position:absolute;left:6855;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rVMt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PCMT6OkVAAD//wMAUEsBAi0AFAAGAAgAAAAhANvh9svuAAAAhQEAABMAAAAAAAAA&#10;AAAAAAAAAAAAAFtDb250ZW50X1R5cGVzXS54bWxQSwECLQAUAAYACAAAACEAWvQsW78AAAAVAQAA&#10;CwAAAAAAAAAAAAAAAAAfAQAAX3JlbHMvLnJlbHNQSwECLQAUAAYACAAAACEAUK1TLcYAAADcAAAA&#10;DwAAAAAAAAAAAAAAAAAHAgAAZHJzL2Rvd25yZXYueG1sUEsFBgAAAAADAAMAtwAAAPoCAAAAAA==&#10;" fillcolor="black" stroked="f"/>
                <v:rect id="Rectangle 223" o:spid="_x0000_s1116" style="position:absolute;left:6913;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" fillcolor="black" stroked="f"/>
                <v:rect id="Rectangle 224" o:spid="_x0000_s1117" style="position:absolute;left:6971;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" fillcolor="black" stroked="f"/>
                <v:rect id="Rectangle 225" o:spid="_x0000_s1118" style="position:absolute;left:7028;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" fillcolor="black" stroked="f"/>
                <v:rect id="Rectangle 226" o:spid="_x0000_s1119" style="position:absolute;left:7086;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" fillcolor="black" stroked="f"/>
                <v:rect id="Rectangle 227" o:spid="_x0000_s1120" style="position:absolute;left:7143;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" fillcolor="black" stroked="f"/>
                <v:rect id="Rectangle 228" o:spid="_x0000_s1121" style="position:absolute;left:7201;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" fillcolor="black" stroked="f"/>
                <v:rect id="Rectangle 229" o:spid="_x0000_s1122" style="position:absolute;left:7259;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" fillcolor="black" stroked="f"/>
                <v:rect id="Rectangle 230" o:spid="_x0000_s1123" style="position:absolute;left:7316;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" fillcolor="black" stroked="f"/>
                <v:rect id="Rectangle 231" o:spid="_x0000_s1124" style="position:absolute;left:7374;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" fillcolor="black" stroked="f"/>
                <v:rect id="Rectangle 232" o:spid="_x0000_s1125" style="position:absolute;left:7431;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MXw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PCMT6NU/AAAA//8DAFBLAQItABQABgAIAAAAIQDb4fbL7gAAAIUBAAATAAAAAAAA&#10;AAAAAAAAAAAAAABbQ29udGVudF9UeXBlc10ueG1sUEsBAi0AFAAGAAgAAAAhAFr0LFu/AAAAFQEA&#10;AAsAAAAAAAAAAAAAAAAAHwEAAF9yZWxzLy5yZWxzUEsBAi0AFAAGAAgAAAAhANV0xfDHAAAA3AAA&#10;AA8AAAAAAAAAAAAAAAAABwIAAGRycy9kb3ducmV2LnhtbFBLBQYAAAAAAwADALcAAAD7AgAAAAA=&#10;" fillcolor="black" stroked="f"/>
                <v:rect id="Rectangle 233" o:spid="_x0000_s1126" style="position:absolute;left:7489;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" fillcolor="black" stroked="f"/>
                <v:rect id="Rectangle 234" o:spid="_x0000_s1127" style="position:absolute;left:7547;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" fillcolor="black" stroked="f"/>
                <v:rect id="Rectangle 235" o:spid="_x0000_s1128" style="position:absolute;left:7604;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" fillcolor="black" stroked="f"/>
                <v:rect id="Rectangle 236" o:spid="_x0000_s1129" style="position:absolute;left:7662;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" fillcolor="black" stroked="f"/>
                <v:rect id="Rectangle 237" o:spid="_x0000_s1130" style="position:absolute;left:7719;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" fillcolor="black" stroked="f"/>
                <v:rect id="Rectangle 238" o:spid="_x0000_s1131" style="position:absolute;left:7777;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" fillcolor="black" stroked="f"/>
                <v:rect id="Rectangle 239" o:spid="_x0000_s1132" style="position:absolute;left:7835;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" fillcolor="black" stroked="f"/>
                <v:rect id="Rectangle 240" o:spid="_x0000_s1133" style="position:absolute;left:7892;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" fillcolor="black" stroked="f"/>
                <v:rect id="Rectangle 241" o:spid="_x0000_s1134" style="position:absolute;left:7950;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" fillcolor="black" stroked="f"/>
                <v:rect id="Rectangle 242" o:spid="_x0000_s1135" style="position:absolute;left:8007;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" fillcolor="black" stroked="f"/>
                <v:rect id="Rectangle 243" o:spid="_x0000_s1136" style="position:absolute;left:8065;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" fillcolor="black" stroked="f"/>
                <v:rect id="Rectangle 244" o:spid="_x0000_s1137" style="position:absolute;left:8123;top:204;width:29;height: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" fillcolor="black" stroked="f"/>
                <w10:wrap type="topAndBottom" anchorx="page"/>
              </v:group>
            </w:pict>
          </mc:Fallback>
        </mc:AlternateContent>
      </w:r>
    </w:p>
    <w:p w:rsidR="00DA569F" w:rsidRDefault="009B4498">
      <w:pPr>
        <w:pStyle w:val="a4"/>
        <w:spacing w:before="66" w:line="360" w:lineRule="auto"/>
        <w:ind w:left="220"/>
        <w:rPr>
          <w:sz w:val="21"/>
          <w:szCs w:val="21"/>
        </w:rPr>
      </w:pPr>
      <w:r>
        <w:rPr>
          <w:sz w:val="21"/>
          <w:szCs w:val="21"/>
        </w:rPr>
        <w:t>质疑事项 2</w:t>
      </w:r>
    </w:p>
    <w:p w:rsidR="00DA569F" w:rsidRDefault="009B4498">
      <w:pPr>
        <w:pStyle w:val="a4"/>
        <w:spacing w:before="158" w:line="360" w:lineRule="auto"/>
        <w:ind w:left="220" w:firstLine="848"/>
        <w:rPr>
          <w:sz w:val="21"/>
          <w:szCs w:val="21"/>
        </w:rPr>
      </w:pPr>
      <w:r>
        <w:rPr>
          <w:w w:val="200"/>
          <w:sz w:val="21"/>
          <w:szCs w:val="21"/>
        </w:rPr>
        <w:t>„„</w:t>
      </w:r>
    </w:p>
    <w:p w:rsidR="00DA569F" w:rsidRDefault="009B4498">
      <w:pPr>
        <w:pStyle w:val="3"/>
        <w:spacing w:before="161" w:line="360" w:lineRule="auto"/>
        <w:ind w:left="220" w:firstLine="420"/>
        <w:rPr>
          <w:rFonts w:ascii="宋体" w:hAnsi="宋体"/>
          <w:sz w:val="21"/>
          <w:szCs w:val="21"/>
        </w:rPr>
      </w:pPr>
      <w:r>
        <w:rPr>
          <w:rFonts w:ascii="宋体" w:hAnsi="宋体"/>
          <w:sz w:val="21"/>
          <w:szCs w:val="21"/>
        </w:rPr>
        <w:t>四、与质疑事项相关的质疑请求</w:t>
      </w:r>
    </w:p>
    <w:p w:rsidR="00DA569F" w:rsidRDefault="009B4498">
      <w:pPr>
        <w:pStyle w:val="a4"/>
        <w:tabs>
          <w:tab w:val="left" w:pos="6626"/>
        </w:tabs>
        <w:spacing w:before="158" w:line="360" w:lineRule="auto"/>
        <w:ind w:left="220"/>
        <w:rPr>
          <w:sz w:val="21"/>
          <w:szCs w:val="21"/>
        </w:rPr>
      </w:pPr>
      <w:r>
        <w:rPr>
          <w:sz w:val="21"/>
          <w:szCs w:val="21"/>
        </w:rPr>
        <w:t>请求：</w:t>
      </w:r>
      <w:r>
        <w:rPr>
          <w:sz w:val="21"/>
          <w:szCs w:val="21"/>
          <w:u w:val="single"/>
        </w:rPr>
        <w:t xml:space="preserve"> </w:t>
      </w:r>
      <w:r>
        <w:rPr>
          <w:sz w:val="21"/>
          <w:szCs w:val="21"/>
          <w:u w:val="single"/>
        </w:rPr>
        <w:tab/>
      </w:r>
    </w:p>
    <w:p w:rsidR="00DA569F" w:rsidRDefault="00DA569F">
      <w:pPr>
        <w:pStyle w:val="a4"/>
        <w:spacing w:before="1" w:line="360" w:lineRule="auto"/>
        <w:rPr>
          <w:sz w:val="21"/>
          <w:szCs w:val="21"/>
        </w:rPr>
      </w:pPr>
    </w:p>
    <w:p w:rsidR="00DA569F" w:rsidRDefault="009B4498">
      <w:pPr>
        <w:pStyle w:val="a4"/>
        <w:tabs>
          <w:tab w:val="left" w:pos="3940"/>
        </w:tabs>
        <w:spacing w:before="66" w:line="360" w:lineRule="auto"/>
        <w:ind w:left="220"/>
        <w:rPr>
          <w:sz w:val="21"/>
          <w:szCs w:val="21"/>
        </w:rPr>
      </w:pPr>
      <w:r>
        <w:rPr>
          <w:sz w:val="21"/>
          <w:szCs w:val="21"/>
        </w:rPr>
        <w:t>签字(签章)：</w:t>
      </w:r>
      <w:r>
        <w:rPr>
          <w:sz w:val="21"/>
          <w:szCs w:val="21"/>
        </w:rPr>
        <w:tab/>
        <w:t>公章：</w:t>
      </w:r>
    </w:p>
    <w:p w:rsidR="00DA569F" w:rsidRDefault="009B4498">
      <w:pPr>
        <w:pStyle w:val="a4"/>
        <w:spacing w:before="161" w:line="360" w:lineRule="auto"/>
        <w:ind w:left="220"/>
        <w:rPr>
          <w:sz w:val="21"/>
          <w:szCs w:val="21"/>
        </w:rPr>
      </w:pPr>
      <w:r>
        <w:rPr>
          <w:sz w:val="21"/>
          <w:szCs w:val="21"/>
        </w:rPr>
        <w:t>日期：</w:t>
      </w:r>
    </w:p>
    <w:p w:rsidR="00DA569F" w:rsidRDefault="00DA569F">
      <w:pPr>
        <w:spacing w:line="360" w:lineRule="auto"/>
        <w:rPr>
          <w:rFonts w:ascii="宋体" w:hAnsi="宋体"/>
        </w:rPr>
        <w:sectPr w:rsidR="00DA569F">
          <w:pgSz w:w="11910" w:h="16840"/>
          <w:pgMar w:top="1400" w:right="1440" w:bottom="1220" w:left="1580" w:header="877" w:footer="1033" w:gutter="0"/>
          <w:cols w:space="720"/>
        </w:sectPr>
      </w:pPr>
    </w:p>
    <w:p w:rsidR="00DA569F" w:rsidRDefault="009B4498">
      <w:pPr>
        <w:spacing w:before="158" w:line="360" w:lineRule="auto"/>
        <w:ind w:left="220"/>
        <w:rPr>
          <w:rFonts w:ascii="宋体" w:hAnsi="宋体"/>
          <w:b/>
        </w:rPr>
      </w:pPr>
      <w:r>
        <w:rPr>
          <w:rFonts w:ascii="宋体" w:hAnsi="宋体"/>
          <w:b/>
        </w:rPr>
        <w:lastRenderedPageBreak/>
        <w:t>质疑函制作说明：</w:t>
      </w:r>
    </w:p>
    <w:p w:rsidR="00DA569F" w:rsidRDefault="009B4498">
      <w:pPr>
        <w:pStyle w:val="ad"/>
        <w:numPr>
          <w:ilvl w:val="1"/>
          <w:numId w:val="31"/>
        </w:numPr>
        <w:tabs>
          <w:tab w:val="left" w:pos="896"/>
        </w:tabs>
        <w:spacing w:before="211" w:line="360" w:lineRule="auto"/>
        <w:ind w:firstLine="422"/>
        <w:rPr>
          <w:sz w:val="21"/>
          <w:szCs w:val="21"/>
        </w:rPr>
      </w:pPr>
      <w:r>
        <w:rPr>
          <w:sz w:val="21"/>
          <w:szCs w:val="21"/>
        </w:rPr>
        <w:t>供应商提出质疑时，应提交质疑函和必要的证明材料。</w:t>
      </w:r>
    </w:p>
    <w:p w:rsidR="00DA569F" w:rsidRDefault="009B4498">
      <w:pPr>
        <w:pStyle w:val="ad"/>
        <w:numPr>
          <w:ilvl w:val="1"/>
          <w:numId w:val="31"/>
        </w:numPr>
        <w:tabs>
          <w:tab w:val="left" w:pos="898"/>
        </w:tabs>
        <w:spacing w:before="161" w:line="360" w:lineRule="auto"/>
        <w:ind w:left="220" w:right="237" w:firstLine="422"/>
        <w:rPr>
          <w:sz w:val="21"/>
          <w:szCs w:val="21"/>
        </w:rPr>
      </w:pPr>
      <w:r>
        <w:rPr>
          <w:sz w:val="21"/>
          <w:szCs w:val="21"/>
        </w:rPr>
        <w:t>质疑供应商若委托代理人进行质疑的，质疑函应按要求列明“授权代表” 的有关内容，并在附件中提交由质疑供应商签署的授权委托书。授权委托书应载明代理人的姓名或者名称、代理事项、具体权限、期限和相关事项。</w:t>
      </w:r>
    </w:p>
    <w:p w:rsidR="00DA569F" w:rsidRDefault="009B4498">
      <w:pPr>
        <w:pStyle w:val="ad"/>
        <w:numPr>
          <w:ilvl w:val="1"/>
          <w:numId w:val="31"/>
        </w:numPr>
        <w:tabs>
          <w:tab w:val="left" w:pos="896"/>
        </w:tabs>
        <w:spacing w:before="1" w:line="360" w:lineRule="auto"/>
        <w:ind w:firstLine="422"/>
        <w:rPr>
          <w:sz w:val="21"/>
          <w:szCs w:val="21"/>
        </w:rPr>
      </w:pPr>
      <w:r>
        <w:rPr>
          <w:sz w:val="21"/>
          <w:szCs w:val="21"/>
        </w:rPr>
        <w:t>质疑供应商若对项目的某一分包进行质疑，质疑函中应列明具体分包号。</w:t>
      </w:r>
    </w:p>
    <w:p w:rsidR="00DA569F" w:rsidRDefault="009B4498">
      <w:pPr>
        <w:pStyle w:val="ad"/>
        <w:numPr>
          <w:ilvl w:val="1"/>
          <w:numId w:val="31"/>
        </w:numPr>
        <w:tabs>
          <w:tab w:val="left" w:pos="896"/>
        </w:tabs>
        <w:spacing w:before="161" w:line="360" w:lineRule="auto"/>
        <w:ind w:firstLine="422"/>
        <w:rPr>
          <w:sz w:val="21"/>
          <w:szCs w:val="21"/>
        </w:rPr>
      </w:pPr>
      <w:r>
        <w:rPr>
          <w:sz w:val="21"/>
          <w:szCs w:val="21"/>
        </w:rPr>
        <w:t>质疑函的质疑事项应具体、明确，并有必要的事实依据和法律依据。</w:t>
      </w:r>
    </w:p>
    <w:p w:rsidR="00DA569F" w:rsidRDefault="009B4498">
      <w:pPr>
        <w:pStyle w:val="ad"/>
        <w:numPr>
          <w:ilvl w:val="1"/>
          <w:numId w:val="31"/>
        </w:numPr>
        <w:tabs>
          <w:tab w:val="left" w:pos="896"/>
        </w:tabs>
        <w:spacing w:before="161" w:line="360" w:lineRule="auto"/>
        <w:ind w:firstLine="422"/>
        <w:rPr>
          <w:sz w:val="21"/>
          <w:szCs w:val="21"/>
        </w:rPr>
      </w:pPr>
      <w:r>
        <w:rPr>
          <w:sz w:val="21"/>
          <w:szCs w:val="21"/>
        </w:rPr>
        <w:t>质疑函的质疑请求应与质疑事项相关。</w:t>
      </w:r>
    </w:p>
    <w:p w:rsidR="00DA569F" w:rsidRDefault="009B4498">
      <w:pPr>
        <w:pStyle w:val="ad"/>
        <w:numPr>
          <w:ilvl w:val="1"/>
          <w:numId w:val="31"/>
        </w:numPr>
        <w:tabs>
          <w:tab w:val="left" w:pos="896"/>
        </w:tabs>
        <w:spacing w:before="161" w:line="360" w:lineRule="auto"/>
        <w:ind w:left="220" w:right="355" w:firstLine="422"/>
        <w:jc w:val="both"/>
        <w:rPr>
          <w:sz w:val="21"/>
          <w:szCs w:val="21"/>
        </w:rPr>
      </w:pPr>
      <w:r>
        <w:rPr>
          <w:sz w:val="21"/>
          <w:szCs w:val="21"/>
        </w:rPr>
        <w:t>质疑供应商为自然人的，质疑函应由本人签字；质疑供应商为法人或者其他组织的，质疑函应由法定代表人、主要负责人，或者其授权代表签字或者盖章， 并加盖公章。</w:t>
      </w:r>
    </w:p>
    <w:p w:rsidR="00DA569F" w:rsidRDefault="00DA569F"/>
    <w:sectPr w:rsidR="00DA569F">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311B4" w:rsidRDefault="004311B4">
      <w:r>
        <w:separator/>
      </w:r>
    </w:p>
    <w:p w:rsidR="004311B4" w:rsidRDefault="004311B4"/>
  </w:endnote>
  <w:endnote w:type="continuationSeparator" w:id="0">
    <w:p w:rsidR="004311B4" w:rsidRDefault="004311B4">
      <w:r>
        <w:continuationSeparator/>
      </w:r>
    </w:p>
    <w:p w:rsidR="004311B4" w:rsidRDefault="004311B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Segoe UI Symbol">
    <w:panose1 w:val="020B0502040204020203"/>
    <w:charset w:val="00"/>
    <w:family w:val="swiss"/>
    <w:pitch w:val="variable"/>
    <w:sig w:usb0="800001E3" w:usb1="1200FFEF" w:usb2="00040000" w:usb3="00000000" w:csb0="00000001" w:csb1="00000000"/>
  </w:font>
  <w:font w:name="@仿宋_GB2312">
    <w:altName w:val="仿宋"/>
    <w:charset w:val="86"/>
    <w:family w:val="modern"/>
    <w:pitch w:val="default"/>
    <w:sig w:usb0="00000000" w:usb1="00000000" w:usb2="00000000" w:usb3="00000000" w:csb0="00040000" w:csb1="00000000"/>
  </w:font>
  <w:font w:name="Wingdings">
    <w:panose1 w:val="05000000000000000000"/>
    <w:charset w:val="02"/>
    <w:family w:val="auto"/>
    <w:pitch w:val="variable"/>
    <w:sig w:usb0="00000000" w:usb1="10000000" w:usb2="00000000" w:usb3="00000000" w:csb0="80000000"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0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1A" w:rsidRDefault="0062251A">
    <w:pPr>
      <w:pStyle w:val="a7"/>
      <w:jc w:val="center"/>
    </w:pPr>
    <w:r>
      <w:rPr>
        <w:b/>
      </w:rPr>
      <w:fldChar w:fldCharType="begin"/>
    </w:r>
    <w:r>
      <w:rPr>
        <w:b/>
      </w:rPr>
      <w:instrText>PAGE  \* Arabic  \* MERGEFORMAT</w:instrText>
    </w:r>
    <w:r>
      <w:rPr>
        <w:b/>
      </w:rPr>
      <w:fldChar w:fldCharType="separate"/>
    </w:r>
    <w:r w:rsidR="003138DB" w:rsidRPr="003138DB">
      <w:rPr>
        <w:b/>
        <w:noProof/>
        <w:lang w:val="zh-CN"/>
      </w:rPr>
      <w:t>3</w:t>
    </w:r>
    <w:r>
      <w:rPr>
        <w:b/>
      </w:rPr>
      <w:fldChar w:fldCharType="end"/>
    </w:r>
    <w:r>
      <w:rPr>
        <w:lang w:val="zh-CN"/>
      </w:rPr>
      <w:t xml:space="preserve"> / </w:t>
    </w:r>
    <w:r>
      <w:rPr>
        <w:b/>
      </w:rPr>
      <w:fldChar w:fldCharType="begin"/>
    </w:r>
    <w:r>
      <w:rPr>
        <w:b/>
      </w:rPr>
      <w:instrText>NUMPAGES  \* Arabic  \* MERGEFORMAT</w:instrText>
    </w:r>
    <w:r>
      <w:rPr>
        <w:b/>
      </w:rPr>
      <w:fldChar w:fldCharType="separate"/>
    </w:r>
    <w:r w:rsidR="003138DB" w:rsidRPr="003138DB">
      <w:rPr>
        <w:b/>
        <w:noProof/>
        <w:lang w:val="zh-CN"/>
      </w:rPr>
      <w:t>60</w:t>
    </w:r>
    <w:r>
      <w:rPr>
        <w:b/>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1A" w:rsidRDefault="0062251A">
    <w:pPr>
      <w:pStyle w:val="a7"/>
    </w:pPr>
    <w:r>
      <w:rPr>
        <w:noProof/>
      </w:rPr>
      <mc:AlternateContent>
        <mc:Choice Requires="wps">
          <w:drawing>
            <wp:anchor distT="0" distB="0" distL="114300" distR="114300" simplePos="0" relativeHeight="251664384" behindDoc="0" locked="0" layoutInCell="1" allowOverlap="1" wp14:anchorId="46123FB8" wp14:editId="45235AC6">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62251A" w:rsidRDefault="0062251A">
                          <w:pPr>
                            <w:pStyle w:val="a7"/>
                            <w:rPr>
                              <w:rFonts w:ascii="宋体" w:hAnsi="宋体" w:cs="宋体"/>
                            </w:rPr>
                          </w:pPr>
                          <w:r>
                            <w:rPr>
                              <w:rFonts w:ascii="宋体" w:hAnsi="宋体" w:cs="宋体" w:hint="eastAsia"/>
                            </w:rPr>
                            <w:t xml:space="preserve">第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3138DB">
                            <w:rPr>
                              <w:rFonts w:ascii="宋体" w:hAnsi="宋体" w:cs="宋体"/>
                              <w:noProof/>
                            </w:rPr>
                            <w:t>36</w:t>
                          </w:r>
                          <w:r>
                            <w:rPr>
                              <w:rFonts w:ascii="宋体" w:hAnsi="宋体" w:cs="宋体" w:hint="eastAsia"/>
                            </w:rPr>
                            <w:fldChar w:fldCharType="end"/>
                          </w:r>
                          <w:r>
                            <w:rPr>
                              <w:rFonts w:ascii="宋体" w:hAnsi="宋体" w:cs="宋体" w:hint="eastAsia"/>
                            </w:rPr>
                            <w:t xml:space="preserve"> 页 共 </w:t>
                          </w:r>
                          <w:r>
                            <w:rPr>
                              <w:rFonts w:ascii="宋体" w:hAnsi="宋体" w:cs="宋体" w:hint="eastAsia"/>
                            </w:rPr>
                            <w:fldChar w:fldCharType="begin"/>
                          </w:r>
                          <w:r>
                            <w:rPr>
                              <w:rFonts w:ascii="宋体" w:hAnsi="宋体" w:cs="宋体" w:hint="eastAsia"/>
                            </w:rPr>
                            <w:instrText xml:space="preserve"> NUMPAGES  \* MERGEFORMAT </w:instrText>
                          </w:r>
                          <w:r>
                            <w:rPr>
                              <w:rFonts w:ascii="宋体" w:hAnsi="宋体" w:cs="宋体" w:hint="eastAsia"/>
                            </w:rPr>
                            <w:fldChar w:fldCharType="separate"/>
                          </w:r>
                          <w:r w:rsidR="003138DB">
                            <w:rPr>
                              <w:rFonts w:ascii="宋体" w:hAnsi="宋体" w:cs="宋体"/>
                              <w:noProof/>
                            </w:rPr>
                            <w:t>60</w:t>
                          </w:r>
                          <w:r>
                            <w:rPr>
                              <w:rFonts w:ascii="宋体" w:hAnsi="宋体" w:cs="宋体" w:hint="eastAsia"/>
                            </w:rPr>
                            <w:fldChar w:fldCharType="end"/>
                          </w:r>
                          <w:r>
                            <w:rPr>
                              <w:rFonts w:ascii="宋体" w:hAnsi="宋体" w:cs="宋体" w:hint="eastAsia"/>
                            </w:rP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46123FB8" id="_x0000_t202" coordsize="21600,21600" o:spt="202" path="m,l,21600r21600,l21600,xe">
              <v:stroke joinstyle="miter"/>
              <v:path gradientshapeok="t" o:connecttype="rect"/>
            </v:shapetype>
            <v:shape id="文本框 1" o:spid="_x0000_s1026" type="#_x0000_t202" style="position:absolute;margin-left:0;margin-top:0;width:2in;height:2in;z-index:25166438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" filled="f" stroked="f" strokeweight=".5pt">
              <v:textbox style="mso-fit-shape-to-text:t" inset="0,0,0,0">
                <w:txbxContent>
                  <w:p w:rsidR="0062251A" w:rsidRDefault="0062251A">
                    <w:pPr>
                      <w:pStyle w:val="a7"/>
                      <w:rPr>
                        <w:rFonts w:ascii="宋体" w:hAnsi="宋体" w:cs="宋体"/>
                      </w:rPr>
                    </w:pPr>
                    <w:r>
                      <w:rPr>
                        <w:rFonts w:ascii="宋体" w:hAnsi="宋体" w:cs="宋体" w:hint="eastAsia"/>
                      </w:rPr>
                      <w:t xml:space="preserve">第 </w:t>
                    </w:r>
                    <w:r>
                      <w:rPr>
                        <w:rFonts w:ascii="宋体" w:hAnsi="宋体" w:cs="宋体" w:hint="eastAsia"/>
                      </w:rPr>
                      <w:fldChar w:fldCharType="begin"/>
                    </w:r>
                    <w:r>
                      <w:rPr>
                        <w:rFonts w:ascii="宋体" w:hAnsi="宋体" w:cs="宋体" w:hint="eastAsia"/>
                      </w:rPr>
                      <w:instrText xml:space="preserve"> PAGE  \* MERGEFORMAT </w:instrText>
                    </w:r>
                    <w:r>
                      <w:rPr>
                        <w:rFonts w:ascii="宋体" w:hAnsi="宋体" w:cs="宋体" w:hint="eastAsia"/>
                      </w:rPr>
                      <w:fldChar w:fldCharType="separate"/>
                    </w:r>
                    <w:r w:rsidR="003138DB">
                      <w:rPr>
                        <w:rFonts w:ascii="宋体" w:hAnsi="宋体" w:cs="宋体"/>
                        <w:noProof/>
                      </w:rPr>
                      <w:t>36</w:t>
                    </w:r>
                    <w:r>
                      <w:rPr>
                        <w:rFonts w:ascii="宋体" w:hAnsi="宋体" w:cs="宋体" w:hint="eastAsia"/>
                      </w:rPr>
                      <w:fldChar w:fldCharType="end"/>
                    </w:r>
                    <w:r>
                      <w:rPr>
                        <w:rFonts w:ascii="宋体" w:hAnsi="宋体" w:cs="宋体" w:hint="eastAsia"/>
                      </w:rPr>
                      <w:t xml:space="preserve"> 页 共 </w:t>
                    </w:r>
                    <w:r>
                      <w:rPr>
                        <w:rFonts w:ascii="宋体" w:hAnsi="宋体" w:cs="宋体" w:hint="eastAsia"/>
                      </w:rPr>
                      <w:fldChar w:fldCharType="begin"/>
                    </w:r>
                    <w:r>
                      <w:rPr>
                        <w:rFonts w:ascii="宋体" w:hAnsi="宋体" w:cs="宋体" w:hint="eastAsia"/>
                      </w:rPr>
                      <w:instrText xml:space="preserve"> NUMPAGES  \* MERGEFORMAT </w:instrText>
                    </w:r>
                    <w:r>
                      <w:rPr>
                        <w:rFonts w:ascii="宋体" w:hAnsi="宋体" w:cs="宋体" w:hint="eastAsia"/>
                      </w:rPr>
                      <w:fldChar w:fldCharType="separate"/>
                    </w:r>
                    <w:r w:rsidR="003138DB">
                      <w:rPr>
                        <w:rFonts w:ascii="宋体" w:hAnsi="宋体" w:cs="宋体"/>
                        <w:noProof/>
                      </w:rPr>
                      <w:t>60</w:t>
                    </w:r>
                    <w:r>
                      <w:rPr>
                        <w:rFonts w:ascii="宋体" w:hAnsi="宋体" w:cs="宋体" w:hint="eastAsia"/>
                      </w:rPr>
                      <w:fldChar w:fldCharType="end"/>
                    </w:r>
                    <w:r>
                      <w:rPr>
                        <w:rFonts w:ascii="宋体" w:hAnsi="宋体" w:cs="宋体" w:hint="eastAsia"/>
                      </w:rPr>
                      <w:t xml:space="preserve"> 页</w:t>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311B4" w:rsidRDefault="004311B4">
      <w:r>
        <w:separator/>
      </w:r>
    </w:p>
    <w:p w:rsidR="004311B4" w:rsidRDefault="004311B4"/>
  </w:footnote>
  <w:footnote w:type="continuationSeparator" w:id="0">
    <w:p w:rsidR="004311B4" w:rsidRDefault="004311B4">
      <w:r>
        <w:continuationSeparator/>
      </w:r>
    </w:p>
    <w:p w:rsidR="004311B4" w:rsidRDefault="004311B4"/>
  </w:footnote>
  <w:footnote w:id="1">
    <w:p w:rsidR="0062251A" w:rsidRDefault="0062251A">
      <w:pPr>
        <w:pStyle w:val="aa"/>
        <w:rPr>
          <w:sz w:val="28"/>
          <w:szCs w:val="28"/>
        </w:rPr>
      </w:pPr>
      <w:r>
        <w:rPr>
          <w:rStyle w:val="ac"/>
        </w:rPr>
        <w:footnoteRef/>
      </w:r>
      <w:r>
        <w:t xml:space="preserve"> </w:t>
      </w:r>
      <w:r>
        <w:rPr>
          <w:sz w:val="21"/>
          <w:szCs w:val="21"/>
        </w:rPr>
        <w:t xml:space="preserve"> </w:t>
      </w:r>
      <w:r>
        <w:rPr>
          <w:rFonts w:hint="eastAsia"/>
          <w:sz w:val="21"/>
          <w:szCs w:val="21"/>
        </w:rPr>
        <w:t>从业人员、营业收入、资产总额填报上一年度数据，无上一年度数据的新成立企业可不填报。</w:t>
      </w:r>
    </w:p>
    <w:p w:rsidR="0062251A" w:rsidRDefault="0062251A">
      <w:pPr>
        <w:pStyle w:val="aa"/>
      </w:pPr>
      <w:r>
        <w:rPr>
          <w:rFonts w:hint="eastAsia"/>
        </w:rPr>
        <w:t xml:space="preserve">  </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2251A" w:rsidRDefault="0062251A">
    <w:pPr>
      <w:pStyle w:val="a9"/>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BF6BC116"/>
    <w:multiLevelType w:val="singleLevel"/>
    <w:tmpl w:val="BF6BC116"/>
    <w:lvl w:ilvl="0">
      <w:start w:val="16"/>
      <w:numFmt w:val="decimal"/>
      <w:suff w:val="space"/>
      <w:lvlText w:val="%1."/>
      <w:lvlJc w:val="left"/>
    </w:lvl>
  </w:abstractNum>
  <w:abstractNum w:abstractNumId="1" w15:restartNumberingAfterBreak="0">
    <w:nsid w:val="CFE7C3F8"/>
    <w:multiLevelType w:val="singleLevel"/>
    <w:tmpl w:val="CFE7C3F8"/>
    <w:lvl w:ilvl="0">
      <w:start w:val="1"/>
      <w:numFmt w:val="decimal"/>
      <w:suff w:val="nothing"/>
      <w:lvlText w:val="（%1）"/>
      <w:lvlJc w:val="left"/>
    </w:lvl>
  </w:abstractNum>
  <w:abstractNum w:abstractNumId="2" w15:restartNumberingAfterBreak="0">
    <w:nsid w:val="DDECD3BC"/>
    <w:multiLevelType w:val="singleLevel"/>
    <w:tmpl w:val="DDECD3BC"/>
    <w:lvl w:ilvl="0">
      <w:start w:val="6"/>
      <w:numFmt w:val="decimal"/>
      <w:suff w:val="space"/>
      <w:lvlText w:val="%1."/>
      <w:lvlJc w:val="left"/>
    </w:lvl>
  </w:abstractNum>
  <w:abstractNum w:abstractNumId="3" w15:restartNumberingAfterBreak="0">
    <w:nsid w:val="DE759F4B"/>
    <w:multiLevelType w:val="singleLevel"/>
    <w:tmpl w:val="DE759F4B"/>
    <w:lvl w:ilvl="0">
      <w:start w:val="2"/>
      <w:numFmt w:val="decimal"/>
      <w:suff w:val="space"/>
      <w:lvlText w:val="%1."/>
      <w:lvlJc w:val="left"/>
    </w:lvl>
  </w:abstractNum>
  <w:abstractNum w:abstractNumId="4" w15:restartNumberingAfterBreak="0">
    <w:nsid w:val="DEABE1DB"/>
    <w:multiLevelType w:val="singleLevel"/>
    <w:tmpl w:val="DEABE1DB"/>
    <w:lvl w:ilvl="0">
      <w:start w:val="23"/>
      <w:numFmt w:val="decimal"/>
      <w:suff w:val="space"/>
      <w:lvlText w:val="%1."/>
      <w:lvlJc w:val="left"/>
    </w:lvl>
  </w:abstractNum>
  <w:abstractNum w:abstractNumId="5" w15:restartNumberingAfterBreak="0">
    <w:nsid w:val="FFEFC674"/>
    <w:multiLevelType w:val="singleLevel"/>
    <w:tmpl w:val="FFEFC674"/>
    <w:lvl w:ilvl="0">
      <w:start w:val="1"/>
      <w:numFmt w:val="decimal"/>
      <w:suff w:val="nothing"/>
      <w:lvlText w:val="（%1）"/>
      <w:lvlJc w:val="left"/>
    </w:lvl>
  </w:abstractNum>
  <w:abstractNum w:abstractNumId="6" w15:restartNumberingAfterBreak="0">
    <w:nsid w:val="07382B4F"/>
    <w:multiLevelType w:val="multilevel"/>
    <w:tmpl w:val="07382B4F"/>
    <w:lvl w:ilvl="0">
      <w:start w:val="1"/>
      <w:numFmt w:val="decimal"/>
      <w:lvlText w:val="%1."/>
      <w:lvlJc w:val="left"/>
      <w:pPr>
        <w:ind w:left="895" w:hanging="241"/>
      </w:pPr>
      <w:rPr>
        <w:rFonts w:ascii="宋体" w:eastAsia="宋体" w:hAnsi="宋体" w:cs="宋体" w:hint="default"/>
        <w:w w:val="100"/>
        <w:sz w:val="22"/>
        <w:szCs w:val="22"/>
        <w:lang w:val="zh-CN" w:eastAsia="zh-CN" w:bidi="zh-CN"/>
      </w:rPr>
    </w:lvl>
    <w:lvl w:ilvl="1">
      <w:numFmt w:val="bullet"/>
      <w:lvlText w:val="•"/>
      <w:lvlJc w:val="left"/>
      <w:pPr>
        <w:ind w:left="1698" w:hanging="241"/>
      </w:pPr>
      <w:rPr>
        <w:rFonts w:hint="default"/>
        <w:lang w:val="zh-CN" w:eastAsia="zh-CN" w:bidi="zh-CN"/>
      </w:rPr>
    </w:lvl>
    <w:lvl w:ilvl="2">
      <w:numFmt w:val="bullet"/>
      <w:lvlText w:val="•"/>
      <w:lvlJc w:val="left"/>
      <w:pPr>
        <w:ind w:left="2497" w:hanging="241"/>
      </w:pPr>
      <w:rPr>
        <w:rFonts w:hint="default"/>
        <w:lang w:val="zh-CN" w:eastAsia="zh-CN" w:bidi="zh-CN"/>
      </w:rPr>
    </w:lvl>
    <w:lvl w:ilvl="3">
      <w:numFmt w:val="bullet"/>
      <w:lvlText w:val="•"/>
      <w:lvlJc w:val="left"/>
      <w:pPr>
        <w:ind w:left="3295" w:hanging="241"/>
      </w:pPr>
      <w:rPr>
        <w:rFonts w:hint="default"/>
        <w:lang w:val="zh-CN" w:eastAsia="zh-CN" w:bidi="zh-CN"/>
      </w:rPr>
    </w:lvl>
    <w:lvl w:ilvl="4">
      <w:numFmt w:val="bullet"/>
      <w:lvlText w:val="•"/>
      <w:lvlJc w:val="left"/>
      <w:pPr>
        <w:ind w:left="4094" w:hanging="241"/>
      </w:pPr>
      <w:rPr>
        <w:rFonts w:hint="default"/>
        <w:lang w:val="zh-CN" w:eastAsia="zh-CN" w:bidi="zh-CN"/>
      </w:rPr>
    </w:lvl>
    <w:lvl w:ilvl="5">
      <w:numFmt w:val="bullet"/>
      <w:lvlText w:val="•"/>
      <w:lvlJc w:val="left"/>
      <w:pPr>
        <w:ind w:left="4893" w:hanging="241"/>
      </w:pPr>
      <w:rPr>
        <w:rFonts w:hint="default"/>
        <w:lang w:val="zh-CN" w:eastAsia="zh-CN" w:bidi="zh-CN"/>
      </w:rPr>
    </w:lvl>
    <w:lvl w:ilvl="6">
      <w:numFmt w:val="bullet"/>
      <w:lvlText w:val="•"/>
      <w:lvlJc w:val="left"/>
      <w:pPr>
        <w:ind w:left="5691" w:hanging="241"/>
      </w:pPr>
      <w:rPr>
        <w:rFonts w:hint="default"/>
        <w:lang w:val="zh-CN" w:eastAsia="zh-CN" w:bidi="zh-CN"/>
      </w:rPr>
    </w:lvl>
    <w:lvl w:ilvl="7">
      <w:numFmt w:val="bullet"/>
      <w:lvlText w:val="•"/>
      <w:lvlJc w:val="left"/>
      <w:pPr>
        <w:ind w:left="6490" w:hanging="241"/>
      </w:pPr>
      <w:rPr>
        <w:rFonts w:hint="default"/>
        <w:lang w:val="zh-CN" w:eastAsia="zh-CN" w:bidi="zh-CN"/>
      </w:rPr>
    </w:lvl>
    <w:lvl w:ilvl="8">
      <w:numFmt w:val="bullet"/>
      <w:lvlText w:val="•"/>
      <w:lvlJc w:val="left"/>
      <w:pPr>
        <w:ind w:left="7289" w:hanging="241"/>
      </w:pPr>
      <w:rPr>
        <w:rFonts w:hint="default"/>
        <w:lang w:val="zh-CN" w:eastAsia="zh-CN" w:bidi="zh-CN"/>
      </w:rPr>
    </w:lvl>
  </w:abstractNum>
  <w:abstractNum w:abstractNumId="7" w15:restartNumberingAfterBreak="0">
    <w:nsid w:val="0796477A"/>
    <w:multiLevelType w:val="multilevel"/>
    <w:tmpl w:val="0796477A"/>
    <w:lvl w:ilvl="0">
      <w:start w:val="30"/>
      <w:numFmt w:val="decimal"/>
      <w:lvlText w:val="%1"/>
      <w:lvlJc w:val="left"/>
      <w:pPr>
        <w:ind w:left="1218" w:hanging="550"/>
      </w:pPr>
      <w:rPr>
        <w:rFonts w:hint="default"/>
        <w:lang w:val="zh-CN" w:eastAsia="zh-CN" w:bidi="zh-CN"/>
      </w:rPr>
    </w:lvl>
    <w:lvl w:ilvl="1">
      <w:start w:val="1"/>
      <w:numFmt w:val="decimal"/>
      <w:lvlText w:val="%1.%2"/>
      <w:lvlJc w:val="left"/>
      <w:pPr>
        <w:ind w:left="1218" w:hanging="550"/>
      </w:pPr>
      <w:rPr>
        <w:rFonts w:ascii="宋体" w:eastAsia="宋体" w:hAnsi="宋体" w:cs="宋体" w:hint="default"/>
        <w:spacing w:val="0"/>
        <w:w w:val="100"/>
        <w:sz w:val="24"/>
        <w:szCs w:val="24"/>
        <w:lang w:val="zh-CN" w:eastAsia="zh-CN" w:bidi="zh-CN"/>
      </w:rPr>
    </w:lvl>
    <w:lvl w:ilvl="2">
      <w:numFmt w:val="bullet"/>
      <w:lvlText w:val="•"/>
      <w:lvlJc w:val="left"/>
      <w:pPr>
        <w:ind w:left="2753" w:hanging="550"/>
      </w:pPr>
      <w:rPr>
        <w:rFonts w:hint="default"/>
        <w:lang w:val="zh-CN" w:eastAsia="zh-CN" w:bidi="zh-CN"/>
      </w:rPr>
    </w:lvl>
    <w:lvl w:ilvl="3">
      <w:numFmt w:val="bullet"/>
      <w:lvlText w:val="•"/>
      <w:lvlJc w:val="left"/>
      <w:pPr>
        <w:ind w:left="3519" w:hanging="550"/>
      </w:pPr>
      <w:rPr>
        <w:rFonts w:hint="default"/>
        <w:lang w:val="zh-CN" w:eastAsia="zh-CN" w:bidi="zh-CN"/>
      </w:rPr>
    </w:lvl>
    <w:lvl w:ilvl="4">
      <w:numFmt w:val="bullet"/>
      <w:lvlText w:val="•"/>
      <w:lvlJc w:val="left"/>
      <w:pPr>
        <w:ind w:left="4286" w:hanging="550"/>
      </w:pPr>
      <w:rPr>
        <w:rFonts w:hint="default"/>
        <w:lang w:val="zh-CN" w:eastAsia="zh-CN" w:bidi="zh-CN"/>
      </w:rPr>
    </w:lvl>
    <w:lvl w:ilvl="5">
      <w:numFmt w:val="bullet"/>
      <w:lvlText w:val="•"/>
      <w:lvlJc w:val="left"/>
      <w:pPr>
        <w:ind w:left="5053" w:hanging="550"/>
      </w:pPr>
      <w:rPr>
        <w:rFonts w:hint="default"/>
        <w:lang w:val="zh-CN" w:eastAsia="zh-CN" w:bidi="zh-CN"/>
      </w:rPr>
    </w:lvl>
    <w:lvl w:ilvl="6">
      <w:numFmt w:val="bullet"/>
      <w:lvlText w:val="•"/>
      <w:lvlJc w:val="left"/>
      <w:pPr>
        <w:ind w:left="5819" w:hanging="550"/>
      </w:pPr>
      <w:rPr>
        <w:rFonts w:hint="default"/>
        <w:lang w:val="zh-CN" w:eastAsia="zh-CN" w:bidi="zh-CN"/>
      </w:rPr>
    </w:lvl>
    <w:lvl w:ilvl="7">
      <w:numFmt w:val="bullet"/>
      <w:lvlText w:val="•"/>
      <w:lvlJc w:val="left"/>
      <w:pPr>
        <w:ind w:left="6586" w:hanging="550"/>
      </w:pPr>
      <w:rPr>
        <w:rFonts w:hint="default"/>
        <w:lang w:val="zh-CN" w:eastAsia="zh-CN" w:bidi="zh-CN"/>
      </w:rPr>
    </w:lvl>
    <w:lvl w:ilvl="8">
      <w:numFmt w:val="bullet"/>
      <w:lvlText w:val="•"/>
      <w:lvlJc w:val="left"/>
      <w:pPr>
        <w:ind w:left="7353" w:hanging="550"/>
      </w:pPr>
      <w:rPr>
        <w:rFonts w:hint="default"/>
        <w:lang w:val="zh-CN" w:eastAsia="zh-CN" w:bidi="zh-CN"/>
      </w:rPr>
    </w:lvl>
  </w:abstractNum>
  <w:abstractNum w:abstractNumId="8" w15:restartNumberingAfterBreak="0">
    <w:nsid w:val="17514393"/>
    <w:multiLevelType w:val="multilevel"/>
    <w:tmpl w:val="17514393"/>
    <w:lvl w:ilvl="0">
      <w:start w:val="1"/>
      <w:numFmt w:val="decimal"/>
      <w:lvlText w:val="%1."/>
      <w:lvlJc w:val="left"/>
      <w:pPr>
        <w:ind w:left="220" w:hanging="243"/>
      </w:pPr>
      <w:rPr>
        <w:rFonts w:ascii="宋体" w:eastAsia="宋体" w:hAnsi="宋体" w:cs="宋体" w:hint="default"/>
        <w:spacing w:val="-17"/>
        <w:w w:val="100"/>
        <w:sz w:val="22"/>
        <w:szCs w:val="22"/>
        <w:lang w:val="zh-CN" w:eastAsia="zh-CN" w:bidi="zh-CN"/>
      </w:rPr>
    </w:lvl>
    <w:lvl w:ilvl="1">
      <w:numFmt w:val="bullet"/>
      <w:lvlText w:val="•"/>
      <w:lvlJc w:val="left"/>
      <w:pPr>
        <w:ind w:left="1086" w:hanging="243"/>
      </w:pPr>
      <w:rPr>
        <w:rFonts w:hint="default"/>
        <w:lang w:val="zh-CN" w:eastAsia="zh-CN" w:bidi="zh-CN"/>
      </w:rPr>
    </w:lvl>
    <w:lvl w:ilvl="2">
      <w:numFmt w:val="bullet"/>
      <w:lvlText w:val="•"/>
      <w:lvlJc w:val="left"/>
      <w:pPr>
        <w:ind w:left="1953" w:hanging="243"/>
      </w:pPr>
      <w:rPr>
        <w:rFonts w:hint="default"/>
        <w:lang w:val="zh-CN" w:eastAsia="zh-CN" w:bidi="zh-CN"/>
      </w:rPr>
    </w:lvl>
    <w:lvl w:ilvl="3">
      <w:numFmt w:val="bullet"/>
      <w:lvlText w:val="•"/>
      <w:lvlJc w:val="left"/>
      <w:pPr>
        <w:ind w:left="2819" w:hanging="243"/>
      </w:pPr>
      <w:rPr>
        <w:rFonts w:hint="default"/>
        <w:lang w:val="zh-CN" w:eastAsia="zh-CN" w:bidi="zh-CN"/>
      </w:rPr>
    </w:lvl>
    <w:lvl w:ilvl="4">
      <w:numFmt w:val="bullet"/>
      <w:lvlText w:val="•"/>
      <w:lvlJc w:val="left"/>
      <w:pPr>
        <w:ind w:left="3686" w:hanging="243"/>
      </w:pPr>
      <w:rPr>
        <w:rFonts w:hint="default"/>
        <w:lang w:val="zh-CN" w:eastAsia="zh-CN" w:bidi="zh-CN"/>
      </w:rPr>
    </w:lvl>
    <w:lvl w:ilvl="5">
      <w:numFmt w:val="bullet"/>
      <w:lvlText w:val="•"/>
      <w:lvlJc w:val="left"/>
      <w:pPr>
        <w:ind w:left="4553" w:hanging="243"/>
      </w:pPr>
      <w:rPr>
        <w:rFonts w:hint="default"/>
        <w:lang w:val="zh-CN" w:eastAsia="zh-CN" w:bidi="zh-CN"/>
      </w:rPr>
    </w:lvl>
    <w:lvl w:ilvl="6">
      <w:numFmt w:val="bullet"/>
      <w:lvlText w:val="•"/>
      <w:lvlJc w:val="left"/>
      <w:pPr>
        <w:ind w:left="5419" w:hanging="243"/>
      </w:pPr>
      <w:rPr>
        <w:rFonts w:hint="default"/>
        <w:lang w:val="zh-CN" w:eastAsia="zh-CN" w:bidi="zh-CN"/>
      </w:rPr>
    </w:lvl>
    <w:lvl w:ilvl="7">
      <w:numFmt w:val="bullet"/>
      <w:lvlText w:val="•"/>
      <w:lvlJc w:val="left"/>
      <w:pPr>
        <w:ind w:left="6286" w:hanging="243"/>
      </w:pPr>
      <w:rPr>
        <w:rFonts w:hint="default"/>
        <w:lang w:val="zh-CN" w:eastAsia="zh-CN" w:bidi="zh-CN"/>
      </w:rPr>
    </w:lvl>
    <w:lvl w:ilvl="8">
      <w:numFmt w:val="bullet"/>
      <w:lvlText w:val="•"/>
      <w:lvlJc w:val="left"/>
      <w:pPr>
        <w:ind w:left="7153" w:hanging="243"/>
      </w:pPr>
      <w:rPr>
        <w:rFonts w:hint="default"/>
        <w:lang w:val="zh-CN" w:eastAsia="zh-CN" w:bidi="zh-CN"/>
      </w:rPr>
    </w:lvl>
  </w:abstractNum>
  <w:abstractNum w:abstractNumId="9" w15:restartNumberingAfterBreak="0">
    <w:nsid w:val="222F0AAE"/>
    <w:multiLevelType w:val="multilevel"/>
    <w:tmpl w:val="222F0AAE"/>
    <w:lvl w:ilvl="0">
      <w:start w:val="16"/>
      <w:numFmt w:val="decimal"/>
      <w:lvlText w:val="%1."/>
      <w:lvlJc w:val="left"/>
      <w:pPr>
        <w:ind w:left="1036" w:hanging="365"/>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234" w:hanging="603"/>
      </w:pPr>
      <w:rPr>
        <w:rFonts w:ascii="宋体" w:eastAsia="宋体" w:hAnsi="宋体" w:cs="宋体" w:hint="default"/>
        <w:w w:val="100"/>
        <w:sz w:val="24"/>
        <w:szCs w:val="24"/>
        <w:lang w:val="zh-CN" w:eastAsia="zh-CN" w:bidi="zh-CN"/>
      </w:rPr>
    </w:lvl>
    <w:lvl w:ilvl="2">
      <w:numFmt w:val="bullet"/>
      <w:lvlText w:val="•"/>
      <w:lvlJc w:val="left"/>
      <w:pPr>
        <w:ind w:left="1911" w:hanging="603"/>
      </w:pPr>
      <w:rPr>
        <w:rFonts w:hint="default"/>
        <w:lang w:val="zh-CN" w:eastAsia="zh-CN" w:bidi="zh-CN"/>
      </w:rPr>
    </w:lvl>
    <w:lvl w:ilvl="3">
      <w:numFmt w:val="bullet"/>
      <w:lvlText w:val="•"/>
      <w:lvlJc w:val="left"/>
      <w:pPr>
        <w:ind w:left="2783" w:hanging="603"/>
      </w:pPr>
      <w:rPr>
        <w:rFonts w:hint="default"/>
        <w:lang w:val="zh-CN" w:eastAsia="zh-CN" w:bidi="zh-CN"/>
      </w:rPr>
    </w:lvl>
    <w:lvl w:ilvl="4">
      <w:numFmt w:val="bullet"/>
      <w:lvlText w:val="•"/>
      <w:lvlJc w:val="left"/>
      <w:pPr>
        <w:ind w:left="3655" w:hanging="603"/>
      </w:pPr>
      <w:rPr>
        <w:rFonts w:hint="default"/>
        <w:lang w:val="zh-CN" w:eastAsia="zh-CN" w:bidi="zh-CN"/>
      </w:rPr>
    </w:lvl>
    <w:lvl w:ilvl="5">
      <w:numFmt w:val="bullet"/>
      <w:lvlText w:val="•"/>
      <w:lvlJc w:val="left"/>
      <w:pPr>
        <w:ind w:left="4527" w:hanging="603"/>
      </w:pPr>
      <w:rPr>
        <w:rFonts w:hint="default"/>
        <w:lang w:val="zh-CN" w:eastAsia="zh-CN" w:bidi="zh-CN"/>
      </w:rPr>
    </w:lvl>
    <w:lvl w:ilvl="6">
      <w:numFmt w:val="bullet"/>
      <w:lvlText w:val="•"/>
      <w:lvlJc w:val="left"/>
      <w:pPr>
        <w:ind w:left="5399" w:hanging="603"/>
      </w:pPr>
      <w:rPr>
        <w:rFonts w:hint="default"/>
        <w:lang w:val="zh-CN" w:eastAsia="zh-CN" w:bidi="zh-CN"/>
      </w:rPr>
    </w:lvl>
    <w:lvl w:ilvl="7">
      <w:numFmt w:val="bullet"/>
      <w:lvlText w:val="•"/>
      <w:lvlJc w:val="left"/>
      <w:pPr>
        <w:ind w:left="6270" w:hanging="603"/>
      </w:pPr>
      <w:rPr>
        <w:rFonts w:hint="default"/>
        <w:lang w:val="zh-CN" w:eastAsia="zh-CN" w:bidi="zh-CN"/>
      </w:rPr>
    </w:lvl>
    <w:lvl w:ilvl="8">
      <w:numFmt w:val="bullet"/>
      <w:lvlText w:val="•"/>
      <w:lvlJc w:val="left"/>
      <w:pPr>
        <w:ind w:left="7142" w:hanging="603"/>
      </w:pPr>
      <w:rPr>
        <w:rFonts w:hint="default"/>
        <w:lang w:val="zh-CN" w:eastAsia="zh-CN" w:bidi="zh-CN"/>
      </w:rPr>
    </w:lvl>
  </w:abstractNum>
  <w:abstractNum w:abstractNumId="10" w15:restartNumberingAfterBreak="0">
    <w:nsid w:val="25DE79C3"/>
    <w:multiLevelType w:val="multilevel"/>
    <w:tmpl w:val="25DE79C3"/>
    <w:lvl w:ilvl="0">
      <w:start w:val="11"/>
      <w:numFmt w:val="decimal"/>
      <w:lvlText w:val="%1"/>
      <w:lvlJc w:val="left"/>
      <w:pPr>
        <w:ind w:left="234" w:hanging="603"/>
      </w:pPr>
      <w:rPr>
        <w:rFonts w:hint="default"/>
        <w:lang w:val="zh-CN" w:eastAsia="zh-CN" w:bidi="zh-CN"/>
      </w:rPr>
    </w:lvl>
    <w:lvl w:ilvl="1">
      <w:start w:val="1"/>
      <w:numFmt w:val="decimal"/>
      <w:lvlText w:val="%1.%2"/>
      <w:lvlJc w:val="left"/>
      <w:pPr>
        <w:ind w:left="234" w:hanging="603"/>
      </w:pPr>
      <w:rPr>
        <w:rFonts w:ascii="宋体" w:eastAsia="宋体" w:hAnsi="宋体" w:cs="宋体" w:hint="default"/>
        <w:w w:val="100"/>
        <w:sz w:val="24"/>
        <w:szCs w:val="24"/>
        <w:lang w:val="zh-CN" w:eastAsia="zh-CN" w:bidi="zh-CN"/>
      </w:rPr>
    </w:lvl>
    <w:lvl w:ilvl="2">
      <w:numFmt w:val="bullet"/>
      <w:lvlText w:val="•"/>
      <w:lvlJc w:val="left"/>
      <w:pPr>
        <w:ind w:left="1969" w:hanging="603"/>
      </w:pPr>
      <w:rPr>
        <w:rFonts w:hint="default"/>
        <w:lang w:val="zh-CN" w:eastAsia="zh-CN" w:bidi="zh-CN"/>
      </w:rPr>
    </w:lvl>
    <w:lvl w:ilvl="3">
      <w:numFmt w:val="bullet"/>
      <w:lvlText w:val="•"/>
      <w:lvlJc w:val="left"/>
      <w:pPr>
        <w:ind w:left="2833" w:hanging="603"/>
      </w:pPr>
      <w:rPr>
        <w:rFonts w:hint="default"/>
        <w:lang w:val="zh-CN" w:eastAsia="zh-CN" w:bidi="zh-CN"/>
      </w:rPr>
    </w:lvl>
    <w:lvl w:ilvl="4">
      <w:numFmt w:val="bullet"/>
      <w:lvlText w:val="•"/>
      <w:lvlJc w:val="left"/>
      <w:pPr>
        <w:ind w:left="3698" w:hanging="603"/>
      </w:pPr>
      <w:rPr>
        <w:rFonts w:hint="default"/>
        <w:lang w:val="zh-CN" w:eastAsia="zh-CN" w:bidi="zh-CN"/>
      </w:rPr>
    </w:lvl>
    <w:lvl w:ilvl="5">
      <w:numFmt w:val="bullet"/>
      <w:lvlText w:val="•"/>
      <w:lvlJc w:val="left"/>
      <w:pPr>
        <w:ind w:left="4563" w:hanging="603"/>
      </w:pPr>
      <w:rPr>
        <w:rFonts w:hint="default"/>
        <w:lang w:val="zh-CN" w:eastAsia="zh-CN" w:bidi="zh-CN"/>
      </w:rPr>
    </w:lvl>
    <w:lvl w:ilvl="6">
      <w:numFmt w:val="bullet"/>
      <w:lvlText w:val="•"/>
      <w:lvlJc w:val="left"/>
      <w:pPr>
        <w:ind w:left="5427" w:hanging="603"/>
      </w:pPr>
      <w:rPr>
        <w:rFonts w:hint="default"/>
        <w:lang w:val="zh-CN" w:eastAsia="zh-CN" w:bidi="zh-CN"/>
      </w:rPr>
    </w:lvl>
    <w:lvl w:ilvl="7">
      <w:numFmt w:val="bullet"/>
      <w:lvlText w:val="•"/>
      <w:lvlJc w:val="left"/>
      <w:pPr>
        <w:ind w:left="6292" w:hanging="603"/>
      </w:pPr>
      <w:rPr>
        <w:rFonts w:hint="default"/>
        <w:lang w:val="zh-CN" w:eastAsia="zh-CN" w:bidi="zh-CN"/>
      </w:rPr>
    </w:lvl>
    <w:lvl w:ilvl="8">
      <w:numFmt w:val="bullet"/>
      <w:lvlText w:val="•"/>
      <w:lvlJc w:val="left"/>
      <w:pPr>
        <w:ind w:left="7157" w:hanging="603"/>
      </w:pPr>
      <w:rPr>
        <w:rFonts w:hint="default"/>
        <w:lang w:val="zh-CN" w:eastAsia="zh-CN" w:bidi="zh-CN"/>
      </w:rPr>
    </w:lvl>
  </w:abstractNum>
  <w:abstractNum w:abstractNumId="11" w15:restartNumberingAfterBreak="0">
    <w:nsid w:val="2B883B58"/>
    <w:multiLevelType w:val="multilevel"/>
    <w:tmpl w:val="2B883B58"/>
    <w:lvl w:ilvl="0">
      <w:start w:val="7"/>
      <w:numFmt w:val="decimal"/>
      <w:lvlText w:val="%1."/>
      <w:lvlJc w:val="left"/>
      <w:pPr>
        <w:ind w:left="915" w:hanging="24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1074" w:hanging="420"/>
      </w:pPr>
      <w:rPr>
        <w:rFonts w:ascii="宋体" w:eastAsia="宋体" w:hAnsi="宋体" w:cs="宋体" w:hint="default"/>
        <w:w w:val="100"/>
        <w:sz w:val="24"/>
        <w:szCs w:val="24"/>
        <w:lang w:val="zh-CN" w:eastAsia="zh-CN" w:bidi="zh-CN"/>
      </w:rPr>
    </w:lvl>
    <w:lvl w:ilvl="2">
      <w:numFmt w:val="bullet"/>
      <w:lvlText w:val="•"/>
      <w:lvlJc w:val="left"/>
      <w:pPr>
        <w:ind w:left="1947" w:hanging="420"/>
      </w:pPr>
      <w:rPr>
        <w:rFonts w:hint="default"/>
        <w:lang w:val="zh-CN" w:eastAsia="zh-CN" w:bidi="zh-CN"/>
      </w:rPr>
    </w:lvl>
    <w:lvl w:ilvl="3">
      <w:numFmt w:val="bullet"/>
      <w:lvlText w:val="•"/>
      <w:lvlJc w:val="left"/>
      <w:pPr>
        <w:ind w:left="2814" w:hanging="420"/>
      </w:pPr>
      <w:rPr>
        <w:rFonts w:hint="default"/>
        <w:lang w:val="zh-CN" w:eastAsia="zh-CN" w:bidi="zh-CN"/>
      </w:rPr>
    </w:lvl>
    <w:lvl w:ilvl="4">
      <w:numFmt w:val="bullet"/>
      <w:lvlText w:val="•"/>
      <w:lvlJc w:val="left"/>
      <w:pPr>
        <w:ind w:left="3682" w:hanging="420"/>
      </w:pPr>
      <w:rPr>
        <w:rFonts w:hint="default"/>
        <w:lang w:val="zh-CN" w:eastAsia="zh-CN" w:bidi="zh-CN"/>
      </w:rPr>
    </w:lvl>
    <w:lvl w:ilvl="5">
      <w:numFmt w:val="bullet"/>
      <w:lvlText w:val="•"/>
      <w:lvlJc w:val="left"/>
      <w:pPr>
        <w:ind w:left="4549" w:hanging="420"/>
      </w:pPr>
      <w:rPr>
        <w:rFonts w:hint="default"/>
        <w:lang w:val="zh-CN" w:eastAsia="zh-CN" w:bidi="zh-CN"/>
      </w:rPr>
    </w:lvl>
    <w:lvl w:ilvl="6">
      <w:numFmt w:val="bullet"/>
      <w:lvlText w:val="•"/>
      <w:lvlJc w:val="left"/>
      <w:pPr>
        <w:ind w:left="5416" w:hanging="420"/>
      </w:pPr>
      <w:rPr>
        <w:rFonts w:hint="default"/>
        <w:lang w:val="zh-CN" w:eastAsia="zh-CN" w:bidi="zh-CN"/>
      </w:rPr>
    </w:lvl>
    <w:lvl w:ilvl="7">
      <w:numFmt w:val="bullet"/>
      <w:lvlText w:val="•"/>
      <w:lvlJc w:val="left"/>
      <w:pPr>
        <w:ind w:left="6284" w:hanging="420"/>
      </w:pPr>
      <w:rPr>
        <w:rFonts w:hint="default"/>
        <w:lang w:val="zh-CN" w:eastAsia="zh-CN" w:bidi="zh-CN"/>
      </w:rPr>
    </w:lvl>
    <w:lvl w:ilvl="8">
      <w:numFmt w:val="bullet"/>
      <w:lvlText w:val="•"/>
      <w:lvlJc w:val="left"/>
      <w:pPr>
        <w:ind w:left="7151" w:hanging="420"/>
      </w:pPr>
      <w:rPr>
        <w:rFonts w:hint="default"/>
        <w:lang w:val="zh-CN" w:eastAsia="zh-CN" w:bidi="zh-CN"/>
      </w:rPr>
    </w:lvl>
  </w:abstractNum>
  <w:abstractNum w:abstractNumId="12" w15:restartNumberingAfterBreak="0">
    <w:nsid w:val="3814187C"/>
    <w:multiLevelType w:val="multilevel"/>
    <w:tmpl w:val="3814187C"/>
    <w:lvl w:ilvl="0">
      <w:start w:val="28"/>
      <w:numFmt w:val="decimal"/>
      <w:lvlText w:val="%1"/>
      <w:lvlJc w:val="left"/>
      <w:pPr>
        <w:ind w:left="1209" w:hanging="540"/>
      </w:pPr>
      <w:rPr>
        <w:rFonts w:hint="default"/>
        <w:lang w:val="zh-CN" w:eastAsia="zh-CN" w:bidi="zh-CN"/>
      </w:rPr>
    </w:lvl>
    <w:lvl w:ilvl="1">
      <w:start w:val="1"/>
      <w:numFmt w:val="decimal"/>
      <w:lvlText w:val="%1.%2"/>
      <w:lvlJc w:val="left"/>
      <w:pPr>
        <w:ind w:left="1209" w:hanging="540"/>
      </w:pPr>
      <w:rPr>
        <w:rFonts w:ascii="宋体" w:eastAsia="宋体" w:hAnsi="宋体" w:cs="宋体" w:hint="default"/>
        <w:w w:val="100"/>
        <w:sz w:val="24"/>
        <w:szCs w:val="24"/>
        <w:lang w:val="zh-CN" w:eastAsia="zh-CN" w:bidi="zh-CN"/>
      </w:rPr>
    </w:lvl>
    <w:lvl w:ilvl="2">
      <w:numFmt w:val="bullet"/>
      <w:lvlText w:val="•"/>
      <w:lvlJc w:val="left"/>
      <w:pPr>
        <w:ind w:left="2737" w:hanging="540"/>
      </w:pPr>
      <w:rPr>
        <w:rFonts w:hint="default"/>
        <w:lang w:val="zh-CN" w:eastAsia="zh-CN" w:bidi="zh-CN"/>
      </w:rPr>
    </w:lvl>
    <w:lvl w:ilvl="3">
      <w:numFmt w:val="bullet"/>
      <w:lvlText w:val="•"/>
      <w:lvlJc w:val="left"/>
      <w:pPr>
        <w:ind w:left="3505" w:hanging="540"/>
      </w:pPr>
      <w:rPr>
        <w:rFonts w:hint="default"/>
        <w:lang w:val="zh-CN" w:eastAsia="zh-CN" w:bidi="zh-CN"/>
      </w:rPr>
    </w:lvl>
    <w:lvl w:ilvl="4">
      <w:numFmt w:val="bullet"/>
      <w:lvlText w:val="•"/>
      <w:lvlJc w:val="left"/>
      <w:pPr>
        <w:ind w:left="4274" w:hanging="540"/>
      </w:pPr>
      <w:rPr>
        <w:rFonts w:hint="default"/>
        <w:lang w:val="zh-CN" w:eastAsia="zh-CN" w:bidi="zh-CN"/>
      </w:rPr>
    </w:lvl>
    <w:lvl w:ilvl="5">
      <w:numFmt w:val="bullet"/>
      <w:lvlText w:val="•"/>
      <w:lvlJc w:val="left"/>
      <w:pPr>
        <w:ind w:left="5043" w:hanging="540"/>
      </w:pPr>
      <w:rPr>
        <w:rFonts w:hint="default"/>
        <w:lang w:val="zh-CN" w:eastAsia="zh-CN" w:bidi="zh-CN"/>
      </w:rPr>
    </w:lvl>
    <w:lvl w:ilvl="6">
      <w:numFmt w:val="bullet"/>
      <w:lvlText w:val="•"/>
      <w:lvlJc w:val="left"/>
      <w:pPr>
        <w:ind w:left="5811" w:hanging="540"/>
      </w:pPr>
      <w:rPr>
        <w:rFonts w:hint="default"/>
        <w:lang w:val="zh-CN" w:eastAsia="zh-CN" w:bidi="zh-CN"/>
      </w:rPr>
    </w:lvl>
    <w:lvl w:ilvl="7">
      <w:numFmt w:val="bullet"/>
      <w:lvlText w:val="•"/>
      <w:lvlJc w:val="left"/>
      <w:pPr>
        <w:ind w:left="6580" w:hanging="540"/>
      </w:pPr>
      <w:rPr>
        <w:rFonts w:hint="default"/>
        <w:lang w:val="zh-CN" w:eastAsia="zh-CN" w:bidi="zh-CN"/>
      </w:rPr>
    </w:lvl>
    <w:lvl w:ilvl="8">
      <w:numFmt w:val="bullet"/>
      <w:lvlText w:val="•"/>
      <w:lvlJc w:val="left"/>
      <w:pPr>
        <w:ind w:left="7349" w:hanging="540"/>
      </w:pPr>
      <w:rPr>
        <w:rFonts w:hint="default"/>
        <w:lang w:val="zh-CN" w:eastAsia="zh-CN" w:bidi="zh-CN"/>
      </w:rPr>
    </w:lvl>
  </w:abstractNum>
  <w:abstractNum w:abstractNumId="13" w15:restartNumberingAfterBreak="0">
    <w:nsid w:val="3CDD22DB"/>
    <w:multiLevelType w:val="multilevel"/>
    <w:tmpl w:val="3CDD22DB"/>
    <w:lvl w:ilvl="0">
      <w:start w:val="1"/>
      <w:numFmt w:val="decimal"/>
      <w:lvlText w:val="%1."/>
      <w:lvlJc w:val="left"/>
      <w:pPr>
        <w:ind w:left="2815" w:hanging="2161"/>
      </w:pPr>
      <w:rPr>
        <w:rFonts w:ascii="宋体" w:eastAsia="宋体" w:hAnsi="宋体" w:cs="宋体" w:hint="default"/>
        <w:w w:val="100"/>
        <w:sz w:val="24"/>
        <w:szCs w:val="24"/>
        <w:lang w:val="zh-CN" w:eastAsia="zh-CN" w:bidi="zh-CN"/>
      </w:rPr>
    </w:lvl>
    <w:lvl w:ilvl="1">
      <w:numFmt w:val="bullet"/>
      <w:lvlText w:val="•"/>
      <w:lvlJc w:val="left"/>
      <w:pPr>
        <w:ind w:left="3426" w:hanging="2161"/>
      </w:pPr>
      <w:rPr>
        <w:rFonts w:hint="default"/>
        <w:lang w:val="zh-CN" w:eastAsia="zh-CN" w:bidi="zh-CN"/>
      </w:rPr>
    </w:lvl>
    <w:lvl w:ilvl="2">
      <w:numFmt w:val="bullet"/>
      <w:lvlText w:val="•"/>
      <w:lvlJc w:val="left"/>
      <w:pPr>
        <w:ind w:left="4033" w:hanging="2161"/>
      </w:pPr>
      <w:rPr>
        <w:rFonts w:hint="default"/>
        <w:lang w:val="zh-CN" w:eastAsia="zh-CN" w:bidi="zh-CN"/>
      </w:rPr>
    </w:lvl>
    <w:lvl w:ilvl="3">
      <w:numFmt w:val="bullet"/>
      <w:lvlText w:val="•"/>
      <w:lvlJc w:val="left"/>
      <w:pPr>
        <w:ind w:left="4639" w:hanging="2161"/>
      </w:pPr>
      <w:rPr>
        <w:rFonts w:hint="default"/>
        <w:lang w:val="zh-CN" w:eastAsia="zh-CN" w:bidi="zh-CN"/>
      </w:rPr>
    </w:lvl>
    <w:lvl w:ilvl="4">
      <w:numFmt w:val="bullet"/>
      <w:lvlText w:val="•"/>
      <w:lvlJc w:val="left"/>
      <w:pPr>
        <w:ind w:left="5246" w:hanging="2161"/>
      </w:pPr>
      <w:rPr>
        <w:rFonts w:hint="default"/>
        <w:lang w:val="zh-CN" w:eastAsia="zh-CN" w:bidi="zh-CN"/>
      </w:rPr>
    </w:lvl>
    <w:lvl w:ilvl="5">
      <w:numFmt w:val="bullet"/>
      <w:lvlText w:val="•"/>
      <w:lvlJc w:val="left"/>
      <w:pPr>
        <w:ind w:left="5853" w:hanging="2161"/>
      </w:pPr>
      <w:rPr>
        <w:rFonts w:hint="default"/>
        <w:lang w:val="zh-CN" w:eastAsia="zh-CN" w:bidi="zh-CN"/>
      </w:rPr>
    </w:lvl>
    <w:lvl w:ilvl="6">
      <w:numFmt w:val="bullet"/>
      <w:lvlText w:val="•"/>
      <w:lvlJc w:val="left"/>
      <w:pPr>
        <w:ind w:left="6459" w:hanging="2161"/>
      </w:pPr>
      <w:rPr>
        <w:rFonts w:hint="default"/>
        <w:lang w:val="zh-CN" w:eastAsia="zh-CN" w:bidi="zh-CN"/>
      </w:rPr>
    </w:lvl>
    <w:lvl w:ilvl="7">
      <w:numFmt w:val="bullet"/>
      <w:lvlText w:val="•"/>
      <w:lvlJc w:val="left"/>
      <w:pPr>
        <w:ind w:left="7066" w:hanging="2161"/>
      </w:pPr>
      <w:rPr>
        <w:rFonts w:hint="default"/>
        <w:lang w:val="zh-CN" w:eastAsia="zh-CN" w:bidi="zh-CN"/>
      </w:rPr>
    </w:lvl>
    <w:lvl w:ilvl="8">
      <w:numFmt w:val="bullet"/>
      <w:lvlText w:val="•"/>
      <w:lvlJc w:val="left"/>
      <w:pPr>
        <w:ind w:left="7673" w:hanging="2161"/>
      </w:pPr>
      <w:rPr>
        <w:rFonts w:hint="default"/>
        <w:lang w:val="zh-CN" w:eastAsia="zh-CN" w:bidi="zh-CN"/>
      </w:rPr>
    </w:lvl>
  </w:abstractNum>
  <w:abstractNum w:abstractNumId="14" w15:restartNumberingAfterBreak="0">
    <w:nsid w:val="3F8762FB"/>
    <w:multiLevelType w:val="multilevel"/>
    <w:tmpl w:val="3F8762FB"/>
    <w:lvl w:ilvl="0">
      <w:start w:val="29"/>
      <w:numFmt w:val="decimal"/>
      <w:lvlText w:val="%1."/>
      <w:lvlJc w:val="left"/>
      <w:pPr>
        <w:ind w:left="1036" w:hanging="365"/>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671" w:hanging="540"/>
      </w:pPr>
      <w:rPr>
        <w:rFonts w:ascii="宋体" w:eastAsia="宋体" w:hAnsi="宋体" w:cs="宋体" w:hint="default"/>
        <w:w w:val="100"/>
        <w:sz w:val="24"/>
        <w:szCs w:val="24"/>
        <w:lang w:val="zh-CN" w:eastAsia="zh-CN" w:bidi="zh-CN"/>
      </w:rPr>
    </w:lvl>
    <w:lvl w:ilvl="2">
      <w:numFmt w:val="bullet"/>
      <w:lvlText w:val="•"/>
      <w:lvlJc w:val="left"/>
      <w:pPr>
        <w:ind w:left="1911" w:hanging="540"/>
      </w:pPr>
      <w:rPr>
        <w:rFonts w:hint="default"/>
        <w:lang w:val="zh-CN" w:eastAsia="zh-CN" w:bidi="zh-CN"/>
      </w:rPr>
    </w:lvl>
    <w:lvl w:ilvl="3">
      <w:numFmt w:val="bullet"/>
      <w:lvlText w:val="•"/>
      <w:lvlJc w:val="left"/>
      <w:pPr>
        <w:ind w:left="2783" w:hanging="540"/>
      </w:pPr>
      <w:rPr>
        <w:rFonts w:hint="default"/>
        <w:lang w:val="zh-CN" w:eastAsia="zh-CN" w:bidi="zh-CN"/>
      </w:rPr>
    </w:lvl>
    <w:lvl w:ilvl="4">
      <w:numFmt w:val="bullet"/>
      <w:lvlText w:val="•"/>
      <w:lvlJc w:val="left"/>
      <w:pPr>
        <w:ind w:left="3655" w:hanging="540"/>
      </w:pPr>
      <w:rPr>
        <w:rFonts w:hint="default"/>
        <w:lang w:val="zh-CN" w:eastAsia="zh-CN" w:bidi="zh-CN"/>
      </w:rPr>
    </w:lvl>
    <w:lvl w:ilvl="5">
      <w:numFmt w:val="bullet"/>
      <w:lvlText w:val="•"/>
      <w:lvlJc w:val="left"/>
      <w:pPr>
        <w:ind w:left="4527" w:hanging="540"/>
      </w:pPr>
      <w:rPr>
        <w:rFonts w:hint="default"/>
        <w:lang w:val="zh-CN" w:eastAsia="zh-CN" w:bidi="zh-CN"/>
      </w:rPr>
    </w:lvl>
    <w:lvl w:ilvl="6">
      <w:numFmt w:val="bullet"/>
      <w:lvlText w:val="•"/>
      <w:lvlJc w:val="left"/>
      <w:pPr>
        <w:ind w:left="5399" w:hanging="540"/>
      </w:pPr>
      <w:rPr>
        <w:rFonts w:hint="default"/>
        <w:lang w:val="zh-CN" w:eastAsia="zh-CN" w:bidi="zh-CN"/>
      </w:rPr>
    </w:lvl>
    <w:lvl w:ilvl="7">
      <w:numFmt w:val="bullet"/>
      <w:lvlText w:val="•"/>
      <w:lvlJc w:val="left"/>
      <w:pPr>
        <w:ind w:left="6270" w:hanging="540"/>
      </w:pPr>
      <w:rPr>
        <w:rFonts w:hint="default"/>
        <w:lang w:val="zh-CN" w:eastAsia="zh-CN" w:bidi="zh-CN"/>
      </w:rPr>
    </w:lvl>
    <w:lvl w:ilvl="8">
      <w:numFmt w:val="bullet"/>
      <w:lvlText w:val="•"/>
      <w:lvlJc w:val="left"/>
      <w:pPr>
        <w:ind w:left="7142" w:hanging="540"/>
      </w:pPr>
      <w:rPr>
        <w:rFonts w:hint="default"/>
        <w:lang w:val="zh-CN" w:eastAsia="zh-CN" w:bidi="zh-CN"/>
      </w:rPr>
    </w:lvl>
  </w:abstractNum>
  <w:abstractNum w:abstractNumId="15" w15:restartNumberingAfterBreak="0">
    <w:nsid w:val="4E66593D"/>
    <w:multiLevelType w:val="multilevel"/>
    <w:tmpl w:val="4E66593D"/>
    <w:lvl w:ilvl="0">
      <w:start w:val="1"/>
      <w:numFmt w:val="decimal"/>
      <w:lvlText w:val="%1."/>
      <w:lvlJc w:val="left"/>
      <w:pPr>
        <w:ind w:left="220" w:hanging="244"/>
      </w:pPr>
      <w:rPr>
        <w:rFonts w:ascii="宋体" w:eastAsia="宋体" w:hAnsi="宋体" w:cs="宋体" w:hint="default"/>
        <w:b/>
        <w:bCs/>
        <w:spacing w:val="-1"/>
        <w:w w:val="99"/>
        <w:sz w:val="22"/>
        <w:szCs w:val="22"/>
        <w:lang w:val="zh-CN" w:eastAsia="zh-CN" w:bidi="zh-CN"/>
      </w:rPr>
    </w:lvl>
    <w:lvl w:ilvl="1">
      <w:start w:val="1"/>
      <w:numFmt w:val="decimal"/>
      <w:lvlText w:val="%2."/>
      <w:lvlJc w:val="left"/>
      <w:pPr>
        <w:ind w:left="895" w:hanging="241"/>
      </w:pPr>
      <w:rPr>
        <w:rFonts w:ascii="宋体" w:eastAsia="宋体" w:hAnsi="宋体" w:cs="宋体" w:hint="default"/>
        <w:w w:val="100"/>
        <w:sz w:val="22"/>
        <w:szCs w:val="22"/>
        <w:lang w:val="zh-CN" w:eastAsia="zh-CN" w:bidi="zh-CN"/>
      </w:rPr>
    </w:lvl>
    <w:lvl w:ilvl="2">
      <w:numFmt w:val="bullet"/>
      <w:lvlText w:val="•"/>
      <w:lvlJc w:val="left"/>
      <w:pPr>
        <w:ind w:left="1787" w:hanging="241"/>
      </w:pPr>
      <w:rPr>
        <w:rFonts w:hint="default"/>
        <w:lang w:val="zh-CN" w:eastAsia="zh-CN" w:bidi="zh-CN"/>
      </w:rPr>
    </w:lvl>
    <w:lvl w:ilvl="3">
      <w:numFmt w:val="bullet"/>
      <w:lvlText w:val="•"/>
      <w:lvlJc w:val="left"/>
      <w:pPr>
        <w:ind w:left="2674" w:hanging="241"/>
      </w:pPr>
      <w:rPr>
        <w:rFonts w:hint="default"/>
        <w:lang w:val="zh-CN" w:eastAsia="zh-CN" w:bidi="zh-CN"/>
      </w:rPr>
    </w:lvl>
    <w:lvl w:ilvl="4">
      <w:numFmt w:val="bullet"/>
      <w:lvlText w:val="•"/>
      <w:lvlJc w:val="left"/>
      <w:pPr>
        <w:ind w:left="3562" w:hanging="241"/>
      </w:pPr>
      <w:rPr>
        <w:rFonts w:hint="default"/>
        <w:lang w:val="zh-CN" w:eastAsia="zh-CN" w:bidi="zh-CN"/>
      </w:rPr>
    </w:lvl>
    <w:lvl w:ilvl="5">
      <w:numFmt w:val="bullet"/>
      <w:lvlText w:val="•"/>
      <w:lvlJc w:val="left"/>
      <w:pPr>
        <w:ind w:left="4449" w:hanging="241"/>
      </w:pPr>
      <w:rPr>
        <w:rFonts w:hint="default"/>
        <w:lang w:val="zh-CN" w:eastAsia="zh-CN" w:bidi="zh-CN"/>
      </w:rPr>
    </w:lvl>
    <w:lvl w:ilvl="6">
      <w:numFmt w:val="bullet"/>
      <w:lvlText w:val="•"/>
      <w:lvlJc w:val="left"/>
      <w:pPr>
        <w:ind w:left="5336" w:hanging="241"/>
      </w:pPr>
      <w:rPr>
        <w:rFonts w:hint="default"/>
        <w:lang w:val="zh-CN" w:eastAsia="zh-CN" w:bidi="zh-CN"/>
      </w:rPr>
    </w:lvl>
    <w:lvl w:ilvl="7">
      <w:numFmt w:val="bullet"/>
      <w:lvlText w:val="•"/>
      <w:lvlJc w:val="left"/>
      <w:pPr>
        <w:ind w:left="6224" w:hanging="241"/>
      </w:pPr>
      <w:rPr>
        <w:rFonts w:hint="default"/>
        <w:lang w:val="zh-CN" w:eastAsia="zh-CN" w:bidi="zh-CN"/>
      </w:rPr>
    </w:lvl>
    <w:lvl w:ilvl="8">
      <w:numFmt w:val="bullet"/>
      <w:lvlText w:val="•"/>
      <w:lvlJc w:val="left"/>
      <w:pPr>
        <w:ind w:left="7111" w:hanging="241"/>
      </w:pPr>
      <w:rPr>
        <w:rFonts w:hint="default"/>
        <w:lang w:val="zh-CN" w:eastAsia="zh-CN" w:bidi="zh-CN"/>
      </w:rPr>
    </w:lvl>
  </w:abstractNum>
  <w:abstractNum w:abstractNumId="16" w15:restartNumberingAfterBreak="0">
    <w:nsid w:val="50E47DFF"/>
    <w:multiLevelType w:val="multilevel"/>
    <w:tmpl w:val="50E47DFF"/>
    <w:lvl w:ilvl="0">
      <w:start w:val="1"/>
      <w:numFmt w:val="japaneseCounting"/>
      <w:lvlText w:val="%1、"/>
      <w:lvlJc w:val="left"/>
      <w:pPr>
        <w:ind w:left="1817" w:hanging="450"/>
      </w:pPr>
      <w:rPr>
        <w:rFonts w:hint="default"/>
      </w:rPr>
    </w:lvl>
    <w:lvl w:ilvl="1">
      <w:start w:val="1"/>
      <w:numFmt w:val="lowerLetter"/>
      <w:lvlText w:val="%2)"/>
      <w:lvlJc w:val="left"/>
      <w:pPr>
        <w:ind w:left="2207" w:hanging="420"/>
      </w:pPr>
    </w:lvl>
    <w:lvl w:ilvl="2">
      <w:start w:val="1"/>
      <w:numFmt w:val="lowerRoman"/>
      <w:lvlText w:val="%3."/>
      <w:lvlJc w:val="right"/>
      <w:pPr>
        <w:ind w:left="2627" w:hanging="420"/>
      </w:pPr>
    </w:lvl>
    <w:lvl w:ilvl="3">
      <w:start w:val="1"/>
      <w:numFmt w:val="decimal"/>
      <w:lvlText w:val="%4."/>
      <w:lvlJc w:val="left"/>
      <w:pPr>
        <w:ind w:left="3047" w:hanging="420"/>
      </w:pPr>
    </w:lvl>
    <w:lvl w:ilvl="4">
      <w:start w:val="1"/>
      <w:numFmt w:val="lowerLetter"/>
      <w:lvlText w:val="%5)"/>
      <w:lvlJc w:val="left"/>
      <w:pPr>
        <w:ind w:left="3467" w:hanging="420"/>
      </w:pPr>
    </w:lvl>
    <w:lvl w:ilvl="5">
      <w:start w:val="1"/>
      <w:numFmt w:val="lowerRoman"/>
      <w:lvlText w:val="%6."/>
      <w:lvlJc w:val="right"/>
      <w:pPr>
        <w:ind w:left="3887" w:hanging="420"/>
      </w:pPr>
    </w:lvl>
    <w:lvl w:ilvl="6">
      <w:start w:val="1"/>
      <w:numFmt w:val="decimal"/>
      <w:lvlText w:val="%7."/>
      <w:lvlJc w:val="left"/>
      <w:pPr>
        <w:ind w:left="4307" w:hanging="420"/>
      </w:pPr>
    </w:lvl>
    <w:lvl w:ilvl="7">
      <w:start w:val="1"/>
      <w:numFmt w:val="lowerLetter"/>
      <w:lvlText w:val="%8)"/>
      <w:lvlJc w:val="left"/>
      <w:pPr>
        <w:ind w:left="4727" w:hanging="420"/>
      </w:pPr>
    </w:lvl>
    <w:lvl w:ilvl="8">
      <w:start w:val="1"/>
      <w:numFmt w:val="lowerRoman"/>
      <w:lvlText w:val="%9."/>
      <w:lvlJc w:val="right"/>
      <w:pPr>
        <w:ind w:left="5147" w:hanging="420"/>
      </w:pPr>
    </w:lvl>
  </w:abstractNum>
  <w:abstractNum w:abstractNumId="17" w15:restartNumberingAfterBreak="0">
    <w:nsid w:val="525261F2"/>
    <w:multiLevelType w:val="multilevel"/>
    <w:tmpl w:val="525261F2"/>
    <w:lvl w:ilvl="0">
      <w:start w:val="1"/>
      <w:numFmt w:val="decimal"/>
      <w:lvlText w:val="%1."/>
      <w:lvlJc w:val="left"/>
      <w:pPr>
        <w:ind w:left="811" w:hanging="24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671" w:hanging="420"/>
      </w:pPr>
      <w:rPr>
        <w:rFonts w:ascii="宋体" w:eastAsia="宋体" w:hAnsi="宋体" w:cs="宋体" w:hint="default"/>
        <w:b w:val="0"/>
        <w:w w:val="100"/>
        <w:sz w:val="24"/>
        <w:szCs w:val="24"/>
        <w:lang w:val="zh-CN" w:eastAsia="zh-CN" w:bidi="zh-CN"/>
      </w:rPr>
    </w:lvl>
    <w:lvl w:ilvl="2">
      <w:numFmt w:val="bullet"/>
      <w:lvlText w:val="•"/>
      <w:lvlJc w:val="left"/>
      <w:pPr>
        <w:ind w:left="1805" w:hanging="420"/>
      </w:pPr>
      <w:rPr>
        <w:rFonts w:hint="default"/>
        <w:lang w:val="zh-CN" w:eastAsia="zh-CN" w:bidi="zh-CN"/>
      </w:rPr>
    </w:lvl>
    <w:lvl w:ilvl="3">
      <w:numFmt w:val="bullet"/>
      <w:lvlText w:val="•"/>
      <w:lvlJc w:val="left"/>
      <w:pPr>
        <w:ind w:left="2690" w:hanging="420"/>
      </w:pPr>
      <w:rPr>
        <w:rFonts w:hint="default"/>
        <w:lang w:val="zh-CN" w:eastAsia="zh-CN" w:bidi="zh-CN"/>
      </w:rPr>
    </w:lvl>
    <w:lvl w:ilvl="4">
      <w:numFmt w:val="bullet"/>
      <w:lvlText w:val="•"/>
      <w:lvlJc w:val="left"/>
      <w:pPr>
        <w:ind w:left="3575" w:hanging="420"/>
      </w:pPr>
      <w:rPr>
        <w:rFonts w:hint="default"/>
        <w:lang w:val="zh-CN" w:eastAsia="zh-CN" w:bidi="zh-CN"/>
      </w:rPr>
    </w:lvl>
    <w:lvl w:ilvl="5">
      <w:numFmt w:val="bullet"/>
      <w:lvlText w:val="•"/>
      <w:lvlJc w:val="left"/>
      <w:pPr>
        <w:ind w:left="4460" w:hanging="420"/>
      </w:pPr>
      <w:rPr>
        <w:rFonts w:hint="default"/>
        <w:lang w:val="zh-CN" w:eastAsia="zh-CN" w:bidi="zh-CN"/>
      </w:rPr>
    </w:lvl>
    <w:lvl w:ilvl="6">
      <w:numFmt w:val="bullet"/>
      <w:lvlText w:val="•"/>
      <w:lvlJc w:val="left"/>
      <w:pPr>
        <w:ind w:left="5345" w:hanging="420"/>
      </w:pPr>
      <w:rPr>
        <w:rFonts w:hint="default"/>
        <w:lang w:val="zh-CN" w:eastAsia="zh-CN" w:bidi="zh-CN"/>
      </w:rPr>
    </w:lvl>
    <w:lvl w:ilvl="7">
      <w:numFmt w:val="bullet"/>
      <w:lvlText w:val="•"/>
      <w:lvlJc w:val="left"/>
      <w:pPr>
        <w:ind w:left="6230" w:hanging="420"/>
      </w:pPr>
      <w:rPr>
        <w:rFonts w:hint="default"/>
        <w:lang w:val="zh-CN" w:eastAsia="zh-CN" w:bidi="zh-CN"/>
      </w:rPr>
    </w:lvl>
    <w:lvl w:ilvl="8">
      <w:numFmt w:val="bullet"/>
      <w:lvlText w:val="•"/>
      <w:lvlJc w:val="left"/>
      <w:pPr>
        <w:ind w:left="7116" w:hanging="420"/>
      </w:pPr>
      <w:rPr>
        <w:rFonts w:hint="default"/>
        <w:lang w:val="zh-CN" w:eastAsia="zh-CN" w:bidi="zh-CN"/>
      </w:rPr>
    </w:lvl>
  </w:abstractNum>
  <w:abstractNum w:abstractNumId="18" w15:restartNumberingAfterBreak="0">
    <w:nsid w:val="59C76F7A"/>
    <w:multiLevelType w:val="multilevel"/>
    <w:tmpl w:val="59C76F7A"/>
    <w:lvl w:ilvl="0">
      <w:start w:val="1"/>
      <w:numFmt w:val="decimal"/>
      <w:lvlText w:val="%1."/>
      <w:lvlJc w:val="left"/>
      <w:pPr>
        <w:ind w:left="220" w:hanging="241"/>
      </w:pPr>
      <w:rPr>
        <w:rFonts w:ascii="宋体" w:eastAsia="宋体" w:hAnsi="宋体" w:cs="宋体" w:hint="default"/>
        <w:spacing w:val="-48"/>
        <w:w w:val="100"/>
        <w:sz w:val="22"/>
        <w:szCs w:val="22"/>
        <w:lang w:val="zh-CN" w:eastAsia="zh-CN" w:bidi="zh-CN"/>
      </w:rPr>
    </w:lvl>
    <w:lvl w:ilvl="1">
      <w:numFmt w:val="bullet"/>
      <w:lvlText w:val="•"/>
      <w:lvlJc w:val="left"/>
      <w:pPr>
        <w:ind w:left="1086" w:hanging="241"/>
      </w:pPr>
      <w:rPr>
        <w:rFonts w:hint="default"/>
        <w:lang w:val="zh-CN" w:eastAsia="zh-CN" w:bidi="zh-CN"/>
      </w:rPr>
    </w:lvl>
    <w:lvl w:ilvl="2">
      <w:numFmt w:val="bullet"/>
      <w:lvlText w:val="•"/>
      <w:lvlJc w:val="left"/>
      <w:pPr>
        <w:ind w:left="1953" w:hanging="241"/>
      </w:pPr>
      <w:rPr>
        <w:rFonts w:hint="default"/>
        <w:lang w:val="zh-CN" w:eastAsia="zh-CN" w:bidi="zh-CN"/>
      </w:rPr>
    </w:lvl>
    <w:lvl w:ilvl="3">
      <w:numFmt w:val="bullet"/>
      <w:lvlText w:val="•"/>
      <w:lvlJc w:val="left"/>
      <w:pPr>
        <w:ind w:left="2819" w:hanging="241"/>
      </w:pPr>
      <w:rPr>
        <w:rFonts w:hint="default"/>
        <w:lang w:val="zh-CN" w:eastAsia="zh-CN" w:bidi="zh-CN"/>
      </w:rPr>
    </w:lvl>
    <w:lvl w:ilvl="4">
      <w:numFmt w:val="bullet"/>
      <w:lvlText w:val="•"/>
      <w:lvlJc w:val="left"/>
      <w:pPr>
        <w:ind w:left="3686" w:hanging="241"/>
      </w:pPr>
      <w:rPr>
        <w:rFonts w:hint="default"/>
        <w:lang w:val="zh-CN" w:eastAsia="zh-CN" w:bidi="zh-CN"/>
      </w:rPr>
    </w:lvl>
    <w:lvl w:ilvl="5">
      <w:numFmt w:val="bullet"/>
      <w:lvlText w:val="•"/>
      <w:lvlJc w:val="left"/>
      <w:pPr>
        <w:ind w:left="4553" w:hanging="241"/>
      </w:pPr>
      <w:rPr>
        <w:rFonts w:hint="default"/>
        <w:lang w:val="zh-CN" w:eastAsia="zh-CN" w:bidi="zh-CN"/>
      </w:rPr>
    </w:lvl>
    <w:lvl w:ilvl="6">
      <w:numFmt w:val="bullet"/>
      <w:lvlText w:val="•"/>
      <w:lvlJc w:val="left"/>
      <w:pPr>
        <w:ind w:left="5419" w:hanging="241"/>
      </w:pPr>
      <w:rPr>
        <w:rFonts w:hint="default"/>
        <w:lang w:val="zh-CN" w:eastAsia="zh-CN" w:bidi="zh-CN"/>
      </w:rPr>
    </w:lvl>
    <w:lvl w:ilvl="7">
      <w:numFmt w:val="bullet"/>
      <w:lvlText w:val="•"/>
      <w:lvlJc w:val="left"/>
      <w:pPr>
        <w:ind w:left="6286" w:hanging="241"/>
      </w:pPr>
      <w:rPr>
        <w:rFonts w:hint="default"/>
        <w:lang w:val="zh-CN" w:eastAsia="zh-CN" w:bidi="zh-CN"/>
      </w:rPr>
    </w:lvl>
    <w:lvl w:ilvl="8">
      <w:numFmt w:val="bullet"/>
      <w:lvlText w:val="•"/>
      <w:lvlJc w:val="left"/>
      <w:pPr>
        <w:ind w:left="7153" w:hanging="241"/>
      </w:pPr>
      <w:rPr>
        <w:rFonts w:hint="default"/>
        <w:lang w:val="zh-CN" w:eastAsia="zh-CN" w:bidi="zh-CN"/>
      </w:rPr>
    </w:lvl>
  </w:abstractNum>
  <w:abstractNum w:abstractNumId="19" w15:restartNumberingAfterBreak="0">
    <w:nsid w:val="59E61055"/>
    <w:multiLevelType w:val="multilevel"/>
    <w:tmpl w:val="59E61055"/>
    <w:lvl w:ilvl="0">
      <w:start w:val="3"/>
      <w:numFmt w:val="decimal"/>
      <w:lvlText w:val="%1."/>
      <w:lvlJc w:val="left"/>
      <w:pPr>
        <w:ind w:left="915" w:hanging="24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234" w:hanging="420"/>
      </w:pPr>
      <w:rPr>
        <w:rFonts w:ascii="宋体" w:eastAsia="宋体" w:hAnsi="宋体" w:cs="宋体" w:hint="default"/>
        <w:w w:val="100"/>
        <w:sz w:val="24"/>
        <w:szCs w:val="24"/>
        <w:lang w:val="zh-CN" w:eastAsia="zh-CN" w:bidi="zh-CN"/>
      </w:rPr>
    </w:lvl>
    <w:lvl w:ilvl="2">
      <w:start w:val="1"/>
      <w:numFmt w:val="decimal"/>
      <w:lvlText w:val="%1.%2.%3"/>
      <w:lvlJc w:val="left"/>
      <w:pPr>
        <w:ind w:left="234" w:hanging="660"/>
      </w:pPr>
      <w:rPr>
        <w:rFonts w:ascii="宋体" w:eastAsia="宋体" w:hAnsi="宋体" w:cs="宋体" w:hint="default"/>
        <w:w w:val="100"/>
        <w:sz w:val="24"/>
        <w:szCs w:val="24"/>
        <w:lang w:val="zh-CN" w:eastAsia="zh-CN" w:bidi="zh-CN"/>
      </w:rPr>
    </w:lvl>
    <w:lvl w:ilvl="3">
      <w:numFmt w:val="bullet"/>
      <w:lvlText w:val="•"/>
      <w:lvlJc w:val="left"/>
      <w:pPr>
        <w:ind w:left="2073" w:hanging="660"/>
      </w:pPr>
      <w:rPr>
        <w:rFonts w:hint="default"/>
        <w:lang w:val="zh-CN" w:eastAsia="zh-CN" w:bidi="zh-CN"/>
      </w:rPr>
    </w:lvl>
    <w:lvl w:ilvl="4">
      <w:numFmt w:val="bullet"/>
      <w:lvlText w:val="•"/>
      <w:lvlJc w:val="left"/>
      <w:pPr>
        <w:ind w:left="3046" w:hanging="660"/>
      </w:pPr>
      <w:rPr>
        <w:rFonts w:hint="default"/>
        <w:lang w:val="zh-CN" w:eastAsia="zh-CN" w:bidi="zh-CN"/>
      </w:rPr>
    </w:lvl>
    <w:lvl w:ilvl="5">
      <w:numFmt w:val="bullet"/>
      <w:lvlText w:val="•"/>
      <w:lvlJc w:val="left"/>
      <w:pPr>
        <w:ind w:left="4019" w:hanging="660"/>
      </w:pPr>
      <w:rPr>
        <w:rFonts w:hint="default"/>
        <w:lang w:val="zh-CN" w:eastAsia="zh-CN" w:bidi="zh-CN"/>
      </w:rPr>
    </w:lvl>
    <w:lvl w:ilvl="6">
      <w:numFmt w:val="bullet"/>
      <w:lvlText w:val="•"/>
      <w:lvlJc w:val="left"/>
      <w:pPr>
        <w:ind w:left="4993" w:hanging="660"/>
      </w:pPr>
      <w:rPr>
        <w:rFonts w:hint="default"/>
        <w:lang w:val="zh-CN" w:eastAsia="zh-CN" w:bidi="zh-CN"/>
      </w:rPr>
    </w:lvl>
    <w:lvl w:ilvl="7">
      <w:numFmt w:val="bullet"/>
      <w:lvlText w:val="•"/>
      <w:lvlJc w:val="left"/>
      <w:pPr>
        <w:ind w:left="5966" w:hanging="660"/>
      </w:pPr>
      <w:rPr>
        <w:rFonts w:hint="default"/>
        <w:lang w:val="zh-CN" w:eastAsia="zh-CN" w:bidi="zh-CN"/>
      </w:rPr>
    </w:lvl>
    <w:lvl w:ilvl="8">
      <w:numFmt w:val="bullet"/>
      <w:lvlText w:val="•"/>
      <w:lvlJc w:val="left"/>
      <w:pPr>
        <w:ind w:left="6939" w:hanging="660"/>
      </w:pPr>
      <w:rPr>
        <w:rFonts w:hint="default"/>
        <w:lang w:val="zh-CN" w:eastAsia="zh-CN" w:bidi="zh-CN"/>
      </w:rPr>
    </w:lvl>
  </w:abstractNum>
  <w:abstractNum w:abstractNumId="20" w15:restartNumberingAfterBreak="0">
    <w:nsid w:val="5A483C70"/>
    <w:multiLevelType w:val="multilevel"/>
    <w:tmpl w:val="5A483C70"/>
    <w:lvl w:ilvl="0">
      <w:start w:val="14"/>
      <w:numFmt w:val="decimal"/>
      <w:lvlText w:val="%1."/>
      <w:lvlJc w:val="left"/>
      <w:pPr>
        <w:ind w:left="1036" w:hanging="365"/>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1192" w:hanging="524"/>
      </w:pPr>
      <w:rPr>
        <w:rFonts w:ascii="宋体" w:eastAsia="宋体" w:hAnsi="宋体" w:cs="宋体" w:hint="default"/>
        <w:w w:val="100"/>
        <w:sz w:val="24"/>
        <w:szCs w:val="24"/>
        <w:lang w:val="zh-CN" w:eastAsia="zh-CN" w:bidi="zh-CN"/>
      </w:rPr>
    </w:lvl>
    <w:lvl w:ilvl="2">
      <w:numFmt w:val="bullet"/>
      <w:lvlText w:val="•"/>
      <w:lvlJc w:val="left"/>
      <w:pPr>
        <w:ind w:left="2054" w:hanging="524"/>
      </w:pPr>
      <w:rPr>
        <w:rFonts w:hint="default"/>
        <w:lang w:val="zh-CN" w:eastAsia="zh-CN" w:bidi="zh-CN"/>
      </w:rPr>
    </w:lvl>
    <w:lvl w:ilvl="3">
      <w:numFmt w:val="bullet"/>
      <w:lvlText w:val="•"/>
      <w:lvlJc w:val="left"/>
      <w:pPr>
        <w:ind w:left="2908" w:hanging="524"/>
      </w:pPr>
      <w:rPr>
        <w:rFonts w:hint="default"/>
        <w:lang w:val="zh-CN" w:eastAsia="zh-CN" w:bidi="zh-CN"/>
      </w:rPr>
    </w:lvl>
    <w:lvl w:ilvl="4">
      <w:numFmt w:val="bullet"/>
      <w:lvlText w:val="•"/>
      <w:lvlJc w:val="left"/>
      <w:pPr>
        <w:ind w:left="3762" w:hanging="524"/>
      </w:pPr>
      <w:rPr>
        <w:rFonts w:hint="default"/>
        <w:lang w:val="zh-CN" w:eastAsia="zh-CN" w:bidi="zh-CN"/>
      </w:rPr>
    </w:lvl>
    <w:lvl w:ilvl="5">
      <w:numFmt w:val="bullet"/>
      <w:lvlText w:val="•"/>
      <w:lvlJc w:val="left"/>
      <w:pPr>
        <w:ind w:left="4616" w:hanging="524"/>
      </w:pPr>
      <w:rPr>
        <w:rFonts w:hint="default"/>
        <w:lang w:val="zh-CN" w:eastAsia="zh-CN" w:bidi="zh-CN"/>
      </w:rPr>
    </w:lvl>
    <w:lvl w:ilvl="6">
      <w:numFmt w:val="bullet"/>
      <w:lvlText w:val="•"/>
      <w:lvlJc w:val="left"/>
      <w:pPr>
        <w:ind w:left="5470" w:hanging="524"/>
      </w:pPr>
      <w:rPr>
        <w:rFonts w:hint="default"/>
        <w:lang w:val="zh-CN" w:eastAsia="zh-CN" w:bidi="zh-CN"/>
      </w:rPr>
    </w:lvl>
    <w:lvl w:ilvl="7">
      <w:numFmt w:val="bullet"/>
      <w:lvlText w:val="•"/>
      <w:lvlJc w:val="left"/>
      <w:pPr>
        <w:ind w:left="6324" w:hanging="524"/>
      </w:pPr>
      <w:rPr>
        <w:rFonts w:hint="default"/>
        <w:lang w:val="zh-CN" w:eastAsia="zh-CN" w:bidi="zh-CN"/>
      </w:rPr>
    </w:lvl>
    <w:lvl w:ilvl="8">
      <w:numFmt w:val="bullet"/>
      <w:lvlText w:val="•"/>
      <w:lvlJc w:val="left"/>
      <w:pPr>
        <w:ind w:left="7178" w:hanging="524"/>
      </w:pPr>
      <w:rPr>
        <w:rFonts w:hint="default"/>
        <w:lang w:val="zh-CN" w:eastAsia="zh-CN" w:bidi="zh-CN"/>
      </w:rPr>
    </w:lvl>
  </w:abstractNum>
  <w:abstractNum w:abstractNumId="21" w15:restartNumberingAfterBreak="0">
    <w:nsid w:val="5BDA7E05"/>
    <w:multiLevelType w:val="multilevel"/>
    <w:tmpl w:val="5BDA7E05"/>
    <w:lvl w:ilvl="0">
      <w:start w:val="13"/>
      <w:numFmt w:val="decimal"/>
      <w:lvlText w:val="%1"/>
      <w:lvlJc w:val="left"/>
      <w:pPr>
        <w:ind w:left="234" w:hanging="603"/>
      </w:pPr>
      <w:rPr>
        <w:rFonts w:hint="default"/>
        <w:lang w:val="zh-CN" w:eastAsia="zh-CN" w:bidi="zh-CN"/>
      </w:rPr>
    </w:lvl>
    <w:lvl w:ilvl="1">
      <w:start w:val="1"/>
      <w:numFmt w:val="decimal"/>
      <w:lvlText w:val="%1.%2"/>
      <w:lvlJc w:val="left"/>
      <w:pPr>
        <w:ind w:left="234" w:hanging="603"/>
      </w:pPr>
      <w:rPr>
        <w:rFonts w:ascii="宋体" w:eastAsia="宋体" w:hAnsi="宋体" w:cs="宋体" w:hint="default"/>
        <w:w w:val="100"/>
        <w:sz w:val="24"/>
        <w:szCs w:val="24"/>
        <w:lang w:val="zh-CN" w:eastAsia="zh-CN" w:bidi="zh-CN"/>
      </w:rPr>
    </w:lvl>
    <w:lvl w:ilvl="2">
      <w:numFmt w:val="bullet"/>
      <w:lvlText w:val="•"/>
      <w:lvlJc w:val="left"/>
      <w:pPr>
        <w:ind w:left="1969" w:hanging="603"/>
      </w:pPr>
      <w:rPr>
        <w:rFonts w:hint="default"/>
        <w:lang w:val="zh-CN" w:eastAsia="zh-CN" w:bidi="zh-CN"/>
      </w:rPr>
    </w:lvl>
    <w:lvl w:ilvl="3">
      <w:numFmt w:val="bullet"/>
      <w:lvlText w:val="•"/>
      <w:lvlJc w:val="left"/>
      <w:pPr>
        <w:ind w:left="2833" w:hanging="603"/>
      </w:pPr>
      <w:rPr>
        <w:rFonts w:hint="default"/>
        <w:lang w:val="zh-CN" w:eastAsia="zh-CN" w:bidi="zh-CN"/>
      </w:rPr>
    </w:lvl>
    <w:lvl w:ilvl="4">
      <w:numFmt w:val="bullet"/>
      <w:lvlText w:val="•"/>
      <w:lvlJc w:val="left"/>
      <w:pPr>
        <w:ind w:left="3698" w:hanging="603"/>
      </w:pPr>
      <w:rPr>
        <w:rFonts w:hint="default"/>
        <w:lang w:val="zh-CN" w:eastAsia="zh-CN" w:bidi="zh-CN"/>
      </w:rPr>
    </w:lvl>
    <w:lvl w:ilvl="5">
      <w:numFmt w:val="bullet"/>
      <w:lvlText w:val="•"/>
      <w:lvlJc w:val="left"/>
      <w:pPr>
        <w:ind w:left="4563" w:hanging="603"/>
      </w:pPr>
      <w:rPr>
        <w:rFonts w:hint="default"/>
        <w:lang w:val="zh-CN" w:eastAsia="zh-CN" w:bidi="zh-CN"/>
      </w:rPr>
    </w:lvl>
    <w:lvl w:ilvl="6">
      <w:numFmt w:val="bullet"/>
      <w:lvlText w:val="•"/>
      <w:lvlJc w:val="left"/>
      <w:pPr>
        <w:ind w:left="5427" w:hanging="603"/>
      </w:pPr>
      <w:rPr>
        <w:rFonts w:hint="default"/>
        <w:lang w:val="zh-CN" w:eastAsia="zh-CN" w:bidi="zh-CN"/>
      </w:rPr>
    </w:lvl>
    <w:lvl w:ilvl="7">
      <w:numFmt w:val="bullet"/>
      <w:lvlText w:val="•"/>
      <w:lvlJc w:val="left"/>
      <w:pPr>
        <w:ind w:left="6292" w:hanging="603"/>
      </w:pPr>
      <w:rPr>
        <w:rFonts w:hint="default"/>
        <w:lang w:val="zh-CN" w:eastAsia="zh-CN" w:bidi="zh-CN"/>
      </w:rPr>
    </w:lvl>
    <w:lvl w:ilvl="8">
      <w:numFmt w:val="bullet"/>
      <w:lvlText w:val="•"/>
      <w:lvlJc w:val="left"/>
      <w:pPr>
        <w:ind w:left="7157" w:hanging="603"/>
      </w:pPr>
      <w:rPr>
        <w:rFonts w:hint="default"/>
        <w:lang w:val="zh-CN" w:eastAsia="zh-CN" w:bidi="zh-CN"/>
      </w:rPr>
    </w:lvl>
  </w:abstractNum>
  <w:abstractNum w:abstractNumId="22" w15:restartNumberingAfterBreak="0">
    <w:nsid w:val="5EE843EE"/>
    <w:multiLevelType w:val="multilevel"/>
    <w:tmpl w:val="5EE843EE"/>
    <w:lvl w:ilvl="0">
      <w:start w:val="5"/>
      <w:numFmt w:val="decimal"/>
      <w:lvlText w:val="%1"/>
      <w:lvlJc w:val="left"/>
      <w:pPr>
        <w:ind w:left="1079" w:hanging="425"/>
      </w:pPr>
      <w:rPr>
        <w:rFonts w:hint="default"/>
        <w:lang w:val="zh-CN" w:eastAsia="zh-CN" w:bidi="zh-CN"/>
      </w:rPr>
    </w:lvl>
    <w:lvl w:ilvl="1">
      <w:start w:val="1"/>
      <w:numFmt w:val="decimal"/>
      <w:lvlText w:val="%1.%2"/>
      <w:lvlJc w:val="left"/>
      <w:pPr>
        <w:ind w:left="1079" w:hanging="425"/>
      </w:pPr>
      <w:rPr>
        <w:rFonts w:ascii="宋体" w:eastAsia="宋体" w:hAnsi="宋体" w:cs="宋体" w:hint="default"/>
        <w:b/>
        <w:bCs/>
        <w:spacing w:val="0"/>
        <w:w w:val="99"/>
        <w:sz w:val="24"/>
        <w:szCs w:val="24"/>
        <w:lang w:val="zh-CN" w:eastAsia="zh-CN" w:bidi="zh-CN"/>
      </w:rPr>
    </w:lvl>
    <w:lvl w:ilvl="2">
      <w:numFmt w:val="bullet"/>
      <w:lvlText w:val="•"/>
      <w:lvlJc w:val="left"/>
      <w:pPr>
        <w:ind w:left="2641" w:hanging="425"/>
      </w:pPr>
      <w:rPr>
        <w:rFonts w:hint="default"/>
        <w:lang w:val="zh-CN" w:eastAsia="zh-CN" w:bidi="zh-CN"/>
      </w:rPr>
    </w:lvl>
    <w:lvl w:ilvl="3">
      <w:numFmt w:val="bullet"/>
      <w:lvlText w:val="•"/>
      <w:lvlJc w:val="left"/>
      <w:pPr>
        <w:ind w:left="3421" w:hanging="425"/>
      </w:pPr>
      <w:rPr>
        <w:rFonts w:hint="default"/>
        <w:lang w:val="zh-CN" w:eastAsia="zh-CN" w:bidi="zh-CN"/>
      </w:rPr>
    </w:lvl>
    <w:lvl w:ilvl="4">
      <w:numFmt w:val="bullet"/>
      <w:lvlText w:val="•"/>
      <w:lvlJc w:val="left"/>
      <w:pPr>
        <w:ind w:left="4202" w:hanging="425"/>
      </w:pPr>
      <w:rPr>
        <w:rFonts w:hint="default"/>
        <w:lang w:val="zh-CN" w:eastAsia="zh-CN" w:bidi="zh-CN"/>
      </w:rPr>
    </w:lvl>
    <w:lvl w:ilvl="5">
      <w:numFmt w:val="bullet"/>
      <w:lvlText w:val="•"/>
      <w:lvlJc w:val="left"/>
      <w:pPr>
        <w:ind w:left="4983" w:hanging="425"/>
      </w:pPr>
      <w:rPr>
        <w:rFonts w:hint="default"/>
        <w:lang w:val="zh-CN" w:eastAsia="zh-CN" w:bidi="zh-CN"/>
      </w:rPr>
    </w:lvl>
    <w:lvl w:ilvl="6">
      <w:numFmt w:val="bullet"/>
      <w:lvlText w:val="•"/>
      <w:lvlJc w:val="left"/>
      <w:pPr>
        <w:ind w:left="5763" w:hanging="425"/>
      </w:pPr>
      <w:rPr>
        <w:rFonts w:hint="default"/>
        <w:lang w:val="zh-CN" w:eastAsia="zh-CN" w:bidi="zh-CN"/>
      </w:rPr>
    </w:lvl>
    <w:lvl w:ilvl="7">
      <w:numFmt w:val="bullet"/>
      <w:lvlText w:val="•"/>
      <w:lvlJc w:val="left"/>
      <w:pPr>
        <w:ind w:left="6544" w:hanging="425"/>
      </w:pPr>
      <w:rPr>
        <w:rFonts w:hint="default"/>
        <w:lang w:val="zh-CN" w:eastAsia="zh-CN" w:bidi="zh-CN"/>
      </w:rPr>
    </w:lvl>
    <w:lvl w:ilvl="8">
      <w:numFmt w:val="bullet"/>
      <w:lvlText w:val="•"/>
      <w:lvlJc w:val="left"/>
      <w:pPr>
        <w:ind w:left="7325" w:hanging="425"/>
      </w:pPr>
      <w:rPr>
        <w:rFonts w:hint="default"/>
        <w:lang w:val="zh-CN" w:eastAsia="zh-CN" w:bidi="zh-CN"/>
      </w:rPr>
    </w:lvl>
  </w:abstractNum>
  <w:abstractNum w:abstractNumId="23" w15:restartNumberingAfterBreak="0">
    <w:nsid w:val="60612F74"/>
    <w:multiLevelType w:val="multilevel"/>
    <w:tmpl w:val="60612F74"/>
    <w:lvl w:ilvl="0">
      <w:start w:val="31"/>
      <w:numFmt w:val="decimal"/>
      <w:lvlText w:val="%1."/>
      <w:lvlJc w:val="left"/>
      <w:pPr>
        <w:ind w:left="1036" w:hanging="365"/>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234" w:hanging="603"/>
      </w:pPr>
      <w:rPr>
        <w:rFonts w:ascii="宋体" w:eastAsia="宋体" w:hAnsi="宋体" w:cs="宋体" w:hint="default"/>
        <w:w w:val="100"/>
        <w:sz w:val="24"/>
        <w:szCs w:val="24"/>
        <w:lang w:val="zh-CN" w:eastAsia="zh-CN" w:bidi="zh-CN"/>
      </w:rPr>
    </w:lvl>
    <w:lvl w:ilvl="2">
      <w:numFmt w:val="bullet"/>
      <w:lvlText w:val="•"/>
      <w:lvlJc w:val="left"/>
      <w:pPr>
        <w:ind w:left="1911" w:hanging="603"/>
      </w:pPr>
      <w:rPr>
        <w:rFonts w:hint="default"/>
        <w:lang w:val="zh-CN" w:eastAsia="zh-CN" w:bidi="zh-CN"/>
      </w:rPr>
    </w:lvl>
    <w:lvl w:ilvl="3">
      <w:numFmt w:val="bullet"/>
      <w:lvlText w:val="•"/>
      <w:lvlJc w:val="left"/>
      <w:pPr>
        <w:ind w:left="2783" w:hanging="603"/>
      </w:pPr>
      <w:rPr>
        <w:rFonts w:hint="default"/>
        <w:lang w:val="zh-CN" w:eastAsia="zh-CN" w:bidi="zh-CN"/>
      </w:rPr>
    </w:lvl>
    <w:lvl w:ilvl="4">
      <w:numFmt w:val="bullet"/>
      <w:lvlText w:val="•"/>
      <w:lvlJc w:val="left"/>
      <w:pPr>
        <w:ind w:left="3655" w:hanging="603"/>
      </w:pPr>
      <w:rPr>
        <w:rFonts w:hint="default"/>
        <w:lang w:val="zh-CN" w:eastAsia="zh-CN" w:bidi="zh-CN"/>
      </w:rPr>
    </w:lvl>
    <w:lvl w:ilvl="5">
      <w:numFmt w:val="bullet"/>
      <w:lvlText w:val="•"/>
      <w:lvlJc w:val="left"/>
      <w:pPr>
        <w:ind w:left="4527" w:hanging="603"/>
      </w:pPr>
      <w:rPr>
        <w:rFonts w:hint="default"/>
        <w:lang w:val="zh-CN" w:eastAsia="zh-CN" w:bidi="zh-CN"/>
      </w:rPr>
    </w:lvl>
    <w:lvl w:ilvl="6">
      <w:numFmt w:val="bullet"/>
      <w:lvlText w:val="•"/>
      <w:lvlJc w:val="left"/>
      <w:pPr>
        <w:ind w:left="5399" w:hanging="603"/>
      </w:pPr>
      <w:rPr>
        <w:rFonts w:hint="default"/>
        <w:lang w:val="zh-CN" w:eastAsia="zh-CN" w:bidi="zh-CN"/>
      </w:rPr>
    </w:lvl>
    <w:lvl w:ilvl="7">
      <w:numFmt w:val="bullet"/>
      <w:lvlText w:val="•"/>
      <w:lvlJc w:val="left"/>
      <w:pPr>
        <w:ind w:left="6270" w:hanging="603"/>
      </w:pPr>
      <w:rPr>
        <w:rFonts w:hint="default"/>
        <w:lang w:val="zh-CN" w:eastAsia="zh-CN" w:bidi="zh-CN"/>
      </w:rPr>
    </w:lvl>
    <w:lvl w:ilvl="8">
      <w:numFmt w:val="bullet"/>
      <w:lvlText w:val="•"/>
      <w:lvlJc w:val="left"/>
      <w:pPr>
        <w:ind w:left="7142" w:hanging="603"/>
      </w:pPr>
      <w:rPr>
        <w:rFonts w:hint="default"/>
        <w:lang w:val="zh-CN" w:eastAsia="zh-CN" w:bidi="zh-CN"/>
      </w:rPr>
    </w:lvl>
  </w:abstractNum>
  <w:abstractNum w:abstractNumId="24" w15:restartNumberingAfterBreak="0">
    <w:nsid w:val="7210262B"/>
    <w:multiLevelType w:val="multilevel"/>
    <w:tmpl w:val="7210262B"/>
    <w:lvl w:ilvl="0">
      <w:start w:val="15"/>
      <w:numFmt w:val="decimal"/>
      <w:lvlText w:val="%1"/>
      <w:lvlJc w:val="left"/>
      <w:pPr>
        <w:ind w:left="234" w:hanging="603"/>
      </w:pPr>
      <w:rPr>
        <w:rFonts w:hint="default"/>
        <w:lang w:val="zh-CN" w:eastAsia="zh-CN" w:bidi="zh-CN"/>
      </w:rPr>
    </w:lvl>
    <w:lvl w:ilvl="1">
      <w:start w:val="1"/>
      <w:numFmt w:val="decimal"/>
      <w:lvlText w:val="%1.%2"/>
      <w:lvlJc w:val="left"/>
      <w:pPr>
        <w:ind w:left="234" w:hanging="603"/>
      </w:pPr>
      <w:rPr>
        <w:rFonts w:ascii="宋体" w:eastAsia="宋体" w:hAnsi="宋体" w:cs="宋体" w:hint="default"/>
        <w:w w:val="100"/>
        <w:sz w:val="24"/>
        <w:szCs w:val="24"/>
        <w:lang w:val="zh-CN" w:eastAsia="zh-CN" w:bidi="zh-CN"/>
      </w:rPr>
    </w:lvl>
    <w:lvl w:ilvl="2">
      <w:numFmt w:val="bullet"/>
      <w:lvlText w:val="•"/>
      <w:lvlJc w:val="left"/>
      <w:pPr>
        <w:ind w:left="1969" w:hanging="603"/>
      </w:pPr>
      <w:rPr>
        <w:rFonts w:hint="default"/>
        <w:lang w:val="zh-CN" w:eastAsia="zh-CN" w:bidi="zh-CN"/>
      </w:rPr>
    </w:lvl>
    <w:lvl w:ilvl="3">
      <w:numFmt w:val="bullet"/>
      <w:lvlText w:val="•"/>
      <w:lvlJc w:val="left"/>
      <w:pPr>
        <w:ind w:left="2833" w:hanging="603"/>
      </w:pPr>
      <w:rPr>
        <w:rFonts w:hint="default"/>
        <w:lang w:val="zh-CN" w:eastAsia="zh-CN" w:bidi="zh-CN"/>
      </w:rPr>
    </w:lvl>
    <w:lvl w:ilvl="4">
      <w:numFmt w:val="bullet"/>
      <w:lvlText w:val="•"/>
      <w:lvlJc w:val="left"/>
      <w:pPr>
        <w:ind w:left="3698" w:hanging="603"/>
      </w:pPr>
      <w:rPr>
        <w:rFonts w:hint="default"/>
        <w:lang w:val="zh-CN" w:eastAsia="zh-CN" w:bidi="zh-CN"/>
      </w:rPr>
    </w:lvl>
    <w:lvl w:ilvl="5">
      <w:numFmt w:val="bullet"/>
      <w:lvlText w:val="•"/>
      <w:lvlJc w:val="left"/>
      <w:pPr>
        <w:ind w:left="4563" w:hanging="603"/>
      </w:pPr>
      <w:rPr>
        <w:rFonts w:hint="default"/>
        <w:lang w:val="zh-CN" w:eastAsia="zh-CN" w:bidi="zh-CN"/>
      </w:rPr>
    </w:lvl>
    <w:lvl w:ilvl="6">
      <w:numFmt w:val="bullet"/>
      <w:lvlText w:val="•"/>
      <w:lvlJc w:val="left"/>
      <w:pPr>
        <w:ind w:left="5427" w:hanging="603"/>
      </w:pPr>
      <w:rPr>
        <w:rFonts w:hint="default"/>
        <w:lang w:val="zh-CN" w:eastAsia="zh-CN" w:bidi="zh-CN"/>
      </w:rPr>
    </w:lvl>
    <w:lvl w:ilvl="7">
      <w:numFmt w:val="bullet"/>
      <w:lvlText w:val="•"/>
      <w:lvlJc w:val="left"/>
      <w:pPr>
        <w:ind w:left="6292" w:hanging="603"/>
      </w:pPr>
      <w:rPr>
        <w:rFonts w:hint="default"/>
        <w:lang w:val="zh-CN" w:eastAsia="zh-CN" w:bidi="zh-CN"/>
      </w:rPr>
    </w:lvl>
    <w:lvl w:ilvl="8">
      <w:numFmt w:val="bullet"/>
      <w:lvlText w:val="•"/>
      <w:lvlJc w:val="left"/>
      <w:pPr>
        <w:ind w:left="7157" w:hanging="603"/>
      </w:pPr>
      <w:rPr>
        <w:rFonts w:hint="default"/>
        <w:lang w:val="zh-CN" w:eastAsia="zh-CN" w:bidi="zh-CN"/>
      </w:rPr>
    </w:lvl>
  </w:abstractNum>
  <w:abstractNum w:abstractNumId="25" w15:restartNumberingAfterBreak="0">
    <w:nsid w:val="76BE2326"/>
    <w:multiLevelType w:val="multilevel"/>
    <w:tmpl w:val="76BE2326"/>
    <w:lvl w:ilvl="0">
      <w:start w:val="12"/>
      <w:numFmt w:val="decimal"/>
      <w:lvlText w:val="%1."/>
      <w:lvlJc w:val="left"/>
      <w:pPr>
        <w:ind w:left="1036" w:hanging="365"/>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234" w:hanging="603"/>
      </w:pPr>
      <w:rPr>
        <w:rFonts w:ascii="宋体" w:eastAsia="宋体" w:hAnsi="宋体" w:cs="宋体" w:hint="default"/>
        <w:w w:val="100"/>
        <w:sz w:val="24"/>
        <w:szCs w:val="24"/>
        <w:lang w:val="zh-CN" w:eastAsia="zh-CN" w:bidi="zh-CN"/>
      </w:rPr>
    </w:lvl>
    <w:lvl w:ilvl="2">
      <w:numFmt w:val="bullet"/>
      <w:lvlText w:val="•"/>
      <w:lvlJc w:val="left"/>
      <w:pPr>
        <w:ind w:left="1911" w:hanging="603"/>
      </w:pPr>
      <w:rPr>
        <w:rFonts w:hint="default"/>
        <w:lang w:val="zh-CN" w:eastAsia="zh-CN" w:bidi="zh-CN"/>
      </w:rPr>
    </w:lvl>
    <w:lvl w:ilvl="3">
      <w:numFmt w:val="bullet"/>
      <w:lvlText w:val="•"/>
      <w:lvlJc w:val="left"/>
      <w:pPr>
        <w:ind w:left="2783" w:hanging="603"/>
      </w:pPr>
      <w:rPr>
        <w:rFonts w:hint="default"/>
        <w:lang w:val="zh-CN" w:eastAsia="zh-CN" w:bidi="zh-CN"/>
      </w:rPr>
    </w:lvl>
    <w:lvl w:ilvl="4">
      <w:numFmt w:val="bullet"/>
      <w:lvlText w:val="•"/>
      <w:lvlJc w:val="left"/>
      <w:pPr>
        <w:ind w:left="3655" w:hanging="603"/>
      </w:pPr>
      <w:rPr>
        <w:rFonts w:hint="default"/>
        <w:lang w:val="zh-CN" w:eastAsia="zh-CN" w:bidi="zh-CN"/>
      </w:rPr>
    </w:lvl>
    <w:lvl w:ilvl="5">
      <w:numFmt w:val="bullet"/>
      <w:lvlText w:val="•"/>
      <w:lvlJc w:val="left"/>
      <w:pPr>
        <w:ind w:left="4527" w:hanging="603"/>
      </w:pPr>
      <w:rPr>
        <w:rFonts w:hint="default"/>
        <w:lang w:val="zh-CN" w:eastAsia="zh-CN" w:bidi="zh-CN"/>
      </w:rPr>
    </w:lvl>
    <w:lvl w:ilvl="6">
      <w:numFmt w:val="bullet"/>
      <w:lvlText w:val="•"/>
      <w:lvlJc w:val="left"/>
      <w:pPr>
        <w:ind w:left="5399" w:hanging="603"/>
      </w:pPr>
      <w:rPr>
        <w:rFonts w:hint="default"/>
        <w:lang w:val="zh-CN" w:eastAsia="zh-CN" w:bidi="zh-CN"/>
      </w:rPr>
    </w:lvl>
    <w:lvl w:ilvl="7">
      <w:numFmt w:val="bullet"/>
      <w:lvlText w:val="•"/>
      <w:lvlJc w:val="left"/>
      <w:pPr>
        <w:ind w:left="6270" w:hanging="603"/>
      </w:pPr>
      <w:rPr>
        <w:rFonts w:hint="default"/>
        <w:lang w:val="zh-CN" w:eastAsia="zh-CN" w:bidi="zh-CN"/>
      </w:rPr>
    </w:lvl>
    <w:lvl w:ilvl="8">
      <w:numFmt w:val="bullet"/>
      <w:lvlText w:val="•"/>
      <w:lvlJc w:val="left"/>
      <w:pPr>
        <w:ind w:left="7142" w:hanging="603"/>
      </w:pPr>
      <w:rPr>
        <w:rFonts w:hint="default"/>
        <w:lang w:val="zh-CN" w:eastAsia="zh-CN" w:bidi="zh-CN"/>
      </w:rPr>
    </w:lvl>
  </w:abstractNum>
  <w:abstractNum w:abstractNumId="26" w15:restartNumberingAfterBreak="0">
    <w:nsid w:val="778F68A0"/>
    <w:multiLevelType w:val="multilevel"/>
    <w:tmpl w:val="778F68A0"/>
    <w:lvl w:ilvl="0">
      <w:start w:val="9"/>
      <w:numFmt w:val="decimal"/>
      <w:lvlText w:val="%1."/>
      <w:lvlJc w:val="left"/>
      <w:pPr>
        <w:ind w:left="915" w:hanging="244"/>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234" w:hanging="420"/>
      </w:pPr>
      <w:rPr>
        <w:rFonts w:ascii="宋体" w:eastAsia="宋体" w:hAnsi="宋体" w:cs="宋体" w:hint="default"/>
        <w:w w:val="100"/>
        <w:sz w:val="24"/>
        <w:szCs w:val="24"/>
        <w:lang w:val="zh-CN" w:eastAsia="zh-CN" w:bidi="zh-CN"/>
      </w:rPr>
    </w:lvl>
    <w:lvl w:ilvl="2">
      <w:numFmt w:val="bullet"/>
      <w:lvlText w:val="•"/>
      <w:lvlJc w:val="left"/>
      <w:pPr>
        <w:ind w:left="1805" w:hanging="420"/>
      </w:pPr>
      <w:rPr>
        <w:rFonts w:hint="default"/>
        <w:lang w:val="zh-CN" w:eastAsia="zh-CN" w:bidi="zh-CN"/>
      </w:rPr>
    </w:lvl>
    <w:lvl w:ilvl="3">
      <w:numFmt w:val="bullet"/>
      <w:lvlText w:val="•"/>
      <w:lvlJc w:val="left"/>
      <w:pPr>
        <w:ind w:left="2690" w:hanging="420"/>
      </w:pPr>
      <w:rPr>
        <w:rFonts w:hint="default"/>
        <w:lang w:val="zh-CN" w:eastAsia="zh-CN" w:bidi="zh-CN"/>
      </w:rPr>
    </w:lvl>
    <w:lvl w:ilvl="4">
      <w:numFmt w:val="bullet"/>
      <w:lvlText w:val="•"/>
      <w:lvlJc w:val="left"/>
      <w:pPr>
        <w:ind w:left="3575" w:hanging="420"/>
      </w:pPr>
      <w:rPr>
        <w:rFonts w:hint="default"/>
        <w:lang w:val="zh-CN" w:eastAsia="zh-CN" w:bidi="zh-CN"/>
      </w:rPr>
    </w:lvl>
    <w:lvl w:ilvl="5">
      <w:numFmt w:val="bullet"/>
      <w:lvlText w:val="•"/>
      <w:lvlJc w:val="left"/>
      <w:pPr>
        <w:ind w:left="4460" w:hanging="420"/>
      </w:pPr>
      <w:rPr>
        <w:rFonts w:hint="default"/>
        <w:lang w:val="zh-CN" w:eastAsia="zh-CN" w:bidi="zh-CN"/>
      </w:rPr>
    </w:lvl>
    <w:lvl w:ilvl="6">
      <w:numFmt w:val="bullet"/>
      <w:lvlText w:val="•"/>
      <w:lvlJc w:val="left"/>
      <w:pPr>
        <w:ind w:left="5345" w:hanging="420"/>
      </w:pPr>
      <w:rPr>
        <w:rFonts w:hint="default"/>
        <w:lang w:val="zh-CN" w:eastAsia="zh-CN" w:bidi="zh-CN"/>
      </w:rPr>
    </w:lvl>
    <w:lvl w:ilvl="7">
      <w:numFmt w:val="bullet"/>
      <w:lvlText w:val="•"/>
      <w:lvlJc w:val="left"/>
      <w:pPr>
        <w:ind w:left="6230" w:hanging="420"/>
      </w:pPr>
      <w:rPr>
        <w:rFonts w:hint="default"/>
        <w:lang w:val="zh-CN" w:eastAsia="zh-CN" w:bidi="zh-CN"/>
      </w:rPr>
    </w:lvl>
    <w:lvl w:ilvl="8">
      <w:numFmt w:val="bullet"/>
      <w:lvlText w:val="•"/>
      <w:lvlJc w:val="left"/>
      <w:pPr>
        <w:ind w:left="7116" w:hanging="420"/>
      </w:pPr>
      <w:rPr>
        <w:rFonts w:hint="default"/>
        <w:lang w:val="zh-CN" w:eastAsia="zh-CN" w:bidi="zh-CN"/>
      </w:rPr>
    </w:lvl>
  </w:abstractNum>
  <w:abstractNum w:abstractNumId="27" w15:restartNumberingAfterBreak="0">
    <w:nsid w:val="78702CDB"/>
    <w:multiLevelType w:val="multilevel"/>
    <w:tmpl w:val="78702CDB"/>
    <w:lvl w:ilvl="0">
      <w:start w:val="19"/>
      <w:numFmt w:val="decimal"/>
      <w:lvlText w:val="%1."/>
      <w:lvlJc w:val="left"/>
      <w:pPr>
        <w:ind w:left="1036" w:hanging="365"/>
      </w:pPr>
      <w:rPr>
        <w:rFonts w:ascii="宋体" w:eastAsia="宋体" w:hAnsi="宋体" w:cs="宋体" w:hint="default"/>
        <w:b/>
        <w:bCs/>
        <w:spacing w:val="0"/>
        <w:w w:val="99"/>
        <w:sz w:val="22"/>
        <w:szCs w:val="22"/>
        <w:lang w:val="zh-CN" w:eastAsia="zh-CN" w:bidi="zh-CN"/>
      </w:rPr>
    </w:lvl>
    <w:lvl w:ilvl="1">
      <w:start w:val="1"/>
      <w:numFmt w:val="decimal"/>
      <w:lvlText w:val="%1.%2"/>
      <w:lvlJc w:val="left"/>
      <w:pPr>
        <w:ind w:left="234" w:hanging="603"/>
      </w:pPr>
      <w:rPr>
        <w:rFonts w:ascii="宋体" w:eastAsia="宋体" w:hAnsi="宋体" w:cs="宋体" w:hint="default"/>
        <w:w w:val="100"/>
        <w:sz w:val="24"/>
        <w:szCs w:val="24"/>
        <w:lang w:val="zh-CN" w:eastAsia="zh-CN" w:bidi="zh-CN"/>
      </w:rPr>
    </w:lvl>
    <w:lvl w:ilvl="2">
      <w:numFmt w:val="bullet"/>
      <w:lvlText w:val="•"/>
      <w:lvlJc w:val="left"/>
      <w:pPr>
        <w:ind w:left="1200" w:hanging="603"/>
      </w:pPr>
      <w:rPr>
        <w:rFonts w:hint="default"/>
        <w:lang w:val="zh-CN" w:eastAsia="zh-CN" w:bidi="zh-CN"/>
      </w:rPr>
    </w:lvl>
    <w:lvl w:ilvl="3">
      <w:numFmt w:val="bullet"/>
      <w:lvlText w:val="•"/>
      <w:lvlJc w:val="left"/>
      <w:pPr>
        <w:ind w:left="2160" w:hanging="603"/>
      </w:pPr>
      <w:rPr>
        <w:rFonts w:hint="default"/>
        <w:lang w:val="zh-CN" w:eastAsia="zh-CN" w:bidi="zh-CN"/>
      </w:rPr>
    </w:lvl>
    <w:lvl w:ilvl="4">
      <w:numFmt w:val="bullet"/>
      <w:lvlText w:val="•"/>
      <w:lvlJc w:val="left"/>
      <w:pPr>
        <w:ind w:left="3121" w:hanging="603"/>
      </w:pPr>
      <w:rPr>
        <w:rFonts w:hint="default"/>
        <w:lang w:val="zh-CN" w:eastAsia="zh-CN" w:bidi="zh-CN"/>
      </w:rPr>
    </w:lvl>
    <w:lvl w:ilvl="5">
      <w:numFmt w:val="bullet"/>
      <w:lvlText w:val="•"/>
      <w:lvlJc w:val="left"/>
      <w:pPr>
        <w:ind w:left="4082" w:hanging="603"/>
      </w:pPr>
      <w:rPr>
        <w:rFonts w:hint="default"/>
        <w:lang w:val="zh-CN" w:eastAsia="zh-CN" w:bidi="zh-CN"/>
      </w:rPr>
    </w:lvl>
    <w:lvl w:ilvl="6">
      <w:numFmt w:val="bullet"/>
      <w:lvlText w:val="•"/>
      <w:lvlJc w:val="left"/>
      <w:pPr>
        <w:ind w:left="5043" w:hanging="603"/>
      </w:pPr>
      <w:rPr>
        <w:rFonts w:hint="default"/>
        <w:lang w:val="zh-CN" w:eastAsia="zh-CN" w:bidi="zh-CN"/>
      </w:rPr>
    </w:lvl>
    <w:lvl w:ilvl="7">
      <w:numFmt w:val="bullet"/>
      <w:lvlText w:val="•"/>
      <w:lvlJc w:val="left"/>
      <w:pPr>
        <w:ind w:left="6004" w:hanging="603"/>
      </w:pPr>
      <w:rPr>
        <w:rFonts w:hint="default"/>
        <w:lang w:val="zh-CN" w:eastAsia="zh-CN" w:bidi="zh-CN"/>
      </w:rPr>
    </w:lvl>
    <w:lvl w:ilvl="8">
      <w:numFmt w:val="bullet"/>
      <w:lvlText w:val="•"/>
      <w:lvlJc w:val="left"/>
      <w:pPr>
        <w:ind w:left="6964" w:hanging="603"/>
      </w:pPr>
      <w:rPr>
        <w:rFonts w:hint="default"/>
        <w:lang w:val="zh-CN" w:eastAsia="zh-CN" w:bidi="zh-CN"/>
      </w:rPr>
    </w:lvl>
  </w:abstractNum>
  <w:abstractNum w:abstractNumId="28" w15:restartNumberingAfterBreak="0">
    <w:nsid w:val="788305FE"/>
    <w:multiLevelType w:val="multilevel"/>
    <w:tmpl w:val="788305FE"/>
    <w:lvl w:ilvl="0">
      <w:start w:val="2"/>
      <w:numFmt w:val="decimal"/>
      <w:lvlText w:val="%1"/>
      <w:lvlJc w:val="left"/>
      <w:pPr>
        <w:ind w:left="1089" w:hanging="420"/>
      </w:pPr>
      <w:rPr>
        <w:rFonts w:hint="default"/>
        <w:lang w:val="zh-CN" w:eastAsia="zh-CN" w:bidi="zh-CN"/>
      </w:rPr>
    </w:lvl>
    <w:lvl w:ilvl="1">
      <w:start w:val="1"/>
      <w:numFmt w:val="decimal"/>
      <w:lvlText w:val="%1.%2"/>
      <w:lvlJc w:val="left"/>
      <w:pPr>
        <w:ind w:left="1089" w:hanging="420"/>
      </w:pPr>
      <w:rPr>
        <w:rFonts w:ascii="宋体" w:eastAsia="宋体" w:hAnsi="宋体" w:cs="宋体" w:hint="default"/>
        <w:w w:val="100"/>
        <w:sz w:val="24"/>
        <w:szCs w:val="24"/>
        <w:lang w:val="zh-CN" w:eastAsia="zh-CN" w:bidi="zh-CN"/>
      </w:rPr>
    </w:lvl>
    <w:lvl w:ilvl="2">
      <w:numFmt w:val="bullet"/>
      <w:lvlText w:val="•"/>
      <w:lvlJc w:val="left"/>
      <w:pPr>
        <w:ind w:left="2641" w:hanging="420"/>
      </w:pPr>
      <w:rPr>
        <w:rFonts w:hint="default"/>
        <w:lang w:val="zh-CN" w:eastAsia="zh-CN" w:bidi="zh-CN"/>
      </w:rPr>
    </w:lvl>
    <w:lvl w:ilvl="3">
      <w:numFmt w:val="bullet"/>
      <w:lvlText w:val="•"/>
      <w:lvlJc w:val="left"/>
      <w:pPr>
        <w:ind w:left="3421" w:hanging="420"/>
      </w:pPr>
      <w:rPr>
        <w:rFonts w:hint="default"/>
        <w:lang w:val="zh-CN" w:eastAsia="zh-CN" w:bidi="zh-CN"/>
      </w:rPr>
    </w:lvl>
    <w:lvl w:ilvl="4">
      <w:numFmt w:val="bullet"/>
      <w:lvlText w:val="•"/>
      <w:lvlJc w:val="left"/>
      <w:pPr>
        <w:ind w:left="4202" w:hanging="420"/>
      </w:pPr>
      <w:rPr>
        <w:rFonts w:hint="default"/>
        <w:lang w:val="zh-CN" w:eastAsia="zh-CN" w:bidi="zh-CN"/>
      </w:rPr>
    </w:lvl>
    <w:lvl w:ilvl="5">
      <w:numFmt w:val="bullet"/>
      <w:lvlText w:val="•"/>
      <w:lvlJc w:val="left"/>
      <w:pPr>
        <w:ind w:left="4983" w:hanging="420"/>
      </w:pPr>
      <w:rPr>
        <w:rFonts w:hint="default"/>
        <w:lang w:val="zh-CN" w:eastAsia="zh-CN" w:bidi="zh-CN"/>
      </w:rPr>
    </w:lvl>
    <w:lvl w:ilvl="6">
      <w:numFmt w:val="bullet"/>
      <w:lvlText w:val="•"/>
      <w:lvlJc w:val="left"/>
      <w:pPr>
        <w:ind w:left="5763" w:hanging="420"/>
      </w:pPr>
      <w:rPr>
        <w:rFonts w:hint="default"/>
        <w:lang w:val="zh-CN" w:eastAsia="zh-CN" w:bidi="zh-CN"/>
      </w:rPr>
    </w:lvl>
    <w:lvl w:ilvl="7">
      <w:numFmt w:val="bullet"/>
      <w:lvlText w:val="•"/>
      <w:lvlJc w:val="left"/>
      <w:pPr>
        <w:ind w:left="6544" w:hanging="420"/>
      </w:pPr>
      <w:rPr>
        <w:rFonts w:hint="default"/>
        <w:lang w:val="zh-CN" w:eastAsia="zh-CN" w:bidi="zh-CN"/>
      </w:rPr>
    </w:lvl>
    <w:lvl w:ilvl="8">
      <w:numFmt w:val="bullet"/>
      <w:lvlText w:val="•"/>
      <w:lvlJc w:val="left"/>
      <w:pPr>
        <w:ind w:left="7325" w:hanging="420"/>
      </w:pPr>
      <w:rPr>
        <w:rFonts w:hint="default"/>
        <w:lang w:val="zh-CN" w:eastAsia="zh-CN" w:bidi="zh-CN"/>
      </w:rPr>
    </w:lvl>
  </w:abstractNum>
  <w:abstractNum w:abstractNumId="29" w15:restartNumberingAfterBreak="0">
    <w:nsid w:val="78966CF5"/>
    <w:multiLevelType w:val="multilevel"/>
    <w:tmpl w:val="78966CF5"/>
    <w:lvl w:ilvl="0">
      <w:start w:val="18"/>
      <w:numFmt w:val="decimal"/>
      <w:lvlText w:val="%1"/>
      <w:lvlJc w:val="left"/>
      <w:pPr>
        <w:ind w:left="234" w:hanging="603"/>
      </w:pPr>
      <w:rPr>
        <w:rFonts w:hint="default"/>
        <w:lang w:val="zh-CN" w:eastAsia="zh-CN" w:bidi="zh-CN"/>
      </w:rPr>
    </w:lvl>
    <w:lvl w:ilvl="1">
      <w:start w:val="1"/>
      <w:numFmt w:val="decimal"/>
      <w:lvlText w:val="%1.%2"/>
      <w:lvlJc w:val="left"/>
      <w:pPr>
        <w:ind w:left="234" w:hanging="603"/>
      </w:pPr>
      <w:rPr>
        <w:rFonts w:ascii="宋体" w:eastAsia="宋体" w:hAnsi="宋体" w:cs="宋体" w:hint="default"/>
        <w:w w:val="100"/>
        <w:sz w:val="24"/>
        <w:szCs w:val="24"/>
        <w:lang w:val="zh-CN" w:eastAsia="zh-CN" w:bidi="zh-CN"/>
      </w:rPr>
    </w:lvl>
    <w:lvl w:ilvl="2">
      <w:start w:val="1"/>
      <w:numFmt w:val="decimal"/>
      <w:lvlText w:val="%1.%2.%3"/>
      <w:lvlJc w:val="left"/>
      <w:pPr>
        <w:ind w:left="234" w:hanging="780"/>
      </w:pPr>
      <w:rPr>
        <w:rFonts w:ascii="宋体" w:eastAsia="宋体" w:hAnsi="宋体" w:cs="宋体" w:hint="default"/>
        <w:w w:val="100"/>
        <w:sz w:val="24"/>
        <w:szCs w:val="24"/>
        <w:lang w:val="zh-CN" w:eastAsia="zh-CN" w:bidi="zh-CN"/>
      </w:rPr>
    </w:lvl>
    <w:lvl w:ilvl="3">
      <w:numFmt w:val="bullet"/>
      <w:lvlText w:val="•"/>
      <w:lvlJc w:val="left"/>
      <w:pPr>
        <w:ind w:left="2833" w:hanging="780"/>
      </w:pPr>
      <w:rPr>
        <w:rFonts w:hint="default"/>
        <w:lang w:val="zh-CN" w:eastAsia="zh-CN" w:bidi="zh-CN"/>
      </w:rPr>
    </w:lvl>
    <w:lvl w:ilvl="4">
      <w:numFmt w:val="bullet"/>
      <w:lvlText w:val="•"/>
      <w:lvlJc w:val="left"/>
      <w:pPr>
        <w:ind w:left="3698" w:hanging="780"/>
      </w:pPr>
      <w:rPr>
        <w:rFonts w:hint="default"/>
        <w:lang w:val="zh-CN" w:eastAsia="zh-CN" w:bidi="zh-CN"/>
      </w:rPr>
    </w:lvl>
    <w:lvl w:ilvl="5">
      <w:numFmt w:val="bullet"/>
      <w:lvlText w:val="•"/>
      <w:lvlJc w:val="left"/>
      <w:pPr>
        <w:ind w:left="4563" w:hanging="780"/>
      </w:pPr>
      <w:rPr>
        <w:rFonts w:hint="default"/>
        <w:lang w:val="zh-CN" w:eastAsia="zh-CN" w:bidi="zh-CN"/>
      </w:rPr>
    </w:lvl>
    <w:lvl w:ilvl="6">
      <w:numFmt w:val="bullet"/>
      <w:lvlText w:val="•"/>
      <w:lvlJc w:val="left"/>
      <w:pPr>
        <w:ind w:left="5427" w:hanging="780"/>
      </w:pPr>
      <w:rPr>
        <w:rFonts w:hint="default"/>
        <w:lang w:val="zh-CN" w:eastAsia="zh-CN" w:bidi="zh-CN"/>
      </w:rPr>
    </w:lvl>
    <w:lvl w:ilvl="7">
      <w:numFmt w:val="bullet"/>
      <w:lvlText w:val="•"/>
      <w:lvlJc w:val="left"/>
      <w:pPr>
        <w:ind w:left="6292" w:hanging="780"/>
      </w:pPr>
      <w:rPr>
        <w:rFonts w:hint="default"/>
        <w:lang w:val="zh-CN" w:eastAsia="zh-CN" w:bidi="zh-CN"/>
      </w:rPr>
    </w:lvl>
    <w:lvl w:ilvl="8">
      <w:numFmt w:val="bullet"/>
      <w:lvlText w:val="•"/>
      <w:lvlJc w:val="left"/>
      <w:pPr>
        <w:ind w:left="7157" w:hanging="780"/>
      </w:pPr>
      <w:rPr>
        <w:rFonts w:hint="default"/>
        <w:lang w:val="zh-CN" w:eastAsia="zh-CN" w:bidi="zh-CN"/>
      </w:rPr>
    </w:lvl>
  </w:abstractNum>
  <w:abstractNum w:abstractNumId="30" w15:restartNumberingAfterBreak="0">
    <w:nsid w:val="7A0F6431"/>
    <w:multiLevelType w:val="singleLevel"/>
    <w:tmpl w:val="7A0F6431"/>
    <w:lvl w:ilvl="0">
      <w:start w:val="1"/>
      <w:numFmt w:val="decimal"/>
      <w:suff w:val="space"/>
      <w:lvlText w:val="%1."/>
      <w:lvlJc w:val="left"/>
    </w:lvl>
  </w:abstractNum>
  <w:num w:numId="1">
    <w:abstractNumId w:val="17"/>
  </w:num>
  <w:num w:numId="2">
    <w:abstractNumId w:val="28"/>
  </w:num>
  <w:num w:numId="3">
    <w:abstractNumId w:val="19"/>
  </w:num>
  <w:num w:numId="4">
    <w:abstractNumId w:val="11"/>
  </w:num>
  <w:num w:numId="5">
    <w:abstractNumId w:val="26"/>
  </w:num>
  <w:num w:numId="6">
    <w:abstractNumId w:val="10"/>
  </w:num>
  <w:num w:numId="7">
    <w:abstractNumId w:val="25"/>
  </w:num>
  <w:num w:numId="8">
    <w:abstractNumId w:val="21"/>
  </w:num>
  <w:num w:numId="9">
    <w:abstractNumId w:val="20"/>
  </w:num>
  <w:num w:numId="10">
    <w:abstractNumId w:val="24"/>
  </w:num>
  <w:num w:numId="11">
    <w:abstractNumId w:val="9"/>
  </w:num>
  <w:num w:numId="12">
    <w:abstractNumId w:val="29"/>
  </w:num>
  <w:num w:numId="13">
    <w:abstractNumId w:val="27"/>
  </w:num>
  <w:num w:numId="14">
    <w:abstractNumId w:val="12"/>
  </w:num>
  <w:num w:numId="15">
    <w:abstractNumId w:val="14"/>
  </w:num>
  <w:num w:numId="16">
    <w:abstractNumId w:val="7"/>
  </w:num>
  <w:num w:numId="17">
    <w:abstractNumId w:val="23"/>
  </w:num>
  <w:num w:numId="18">
    <w:abstractNumId w:val="30"/>
  </w:num>
  <w:num w:numId="19">
    <w:abstractNumId w:val="1"/>
  </w:num>
  <w:num w:numId="20">
    <w:abstractNumId w:val="5"/>
  </w:num>
  <w:num w:numId="21">
    <w:abstractNumId w:val="3"/>
  </w:num>
  <w:num w:numId="22">
    <w:abstractNumId w:val="2"/>
  </w:num>
  <w:num w:numId="23">
    <w:abstractNumId w:val="0"/>
  </w:num>
  <w:num w:numId="24">
    <w:abstractNumId w:val="4"/>
  </w:num>
  <w:num w:numId="25">
    <w:abstractNumId w:val="16"/>
  </w:num>
  <w:num w:numId="26">
    <w:abstractNumId w:val="8"/>
  </w:num>
  <w:num w:numId="27">
    <w:abstractNumId w:val="18"/>
  </w:num>
  <w:num w:numId="28">
    <w:abstractNumId w:val="22"/>
  </w:num>
  <w:num w:numId="29">
    <w:abstractNumId w:val="13"/>
  </w:num>
  <w:num w:numId="30">
    <w:abstractNumId w:val="6"/>
  </w:num>
  <w:num w:numId="3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1MmIxYTk4MzQzZTAyMjVkYjM1Nzk0Mjc4MGMzODQifQ=="/>
  </w:docVars>
  <w:rsids>
    <w:rsidRoot w:val="51EF3637"/>
    <w:rsid w:val="00001297"/>
    <w:rsid w:val="000435BB"/>
    <w:rsid w:val="002425D4"/>
    <w:rsid w:val="003138DB"/>
    <w:rsid w:val="00377848"/>
    <w:rsid w:val="004311B4"/>
    <w:rsid w:val="004B5B59"/>
    <w:rsid w:val="004D137D"/>
    <w:rsid w:val="00620398"/>
    <w:rsid w:val="0062251A"/>
    <w:rsid w:val="00671681"/>
    <w:rsid w:val="00747826"/>
    <w:rsid w:val="007B2734"/>
    <w:rsid w:val="00957F05"/>
    <w:rsid w:val="009B4498"/>
    <w:rsid w:val="009F3E84"/>
    <w:rsid w:val="00A531E5"/>
    <w:rsid w:val="00BE16DD"/>
    <w:rsid w:val="00C84E98"/>
    <w:rsid w:val="00DA569F"/>
    <w:rsid w:val="00F502EB"/>
    <w:rsid w:val="00FD18EF"/>
    <w:rsid w:val="09766415"/>
    <w:rsid w:val="0B897B25"/>
    <w:rsid w:val="0EEC3721"/>
    <w:rsid w:val="0F832538"/>
    <w:rsid w:val="1032785A"/>
    <w:rsid w:val="13FB4381"/>
    <w:rsid w:val="16E34BA5"/>
    <w:rsid w:val="1E12348A"/>
    <w:rsid w:val="1EF74765"/>
    <w:rsid w:val="248A4E58"/>
    <w:rsid w:val="2E812505"/>
    <w:rsid w:val="2EBF4DC2"/>
    <w:rsid w:val="2F815F1A"/>
    <w:rsid w:val="33822DDA"/>
    <w:rsid w:val="35F25212"/>
    <w:rsid w:val="36EB3B76"/>
    <w:rsid w:val="387C5F2C"/>
    <w:rsid w:val="394C2BA2"/>
    <w:rsid w:val="3B083498"/>
    <w:rsid w:val="3D086A09"/>
    <w:rsid w:val="3E161EED"/>
    <w:rsid w:val="423D3170"/>
    <w:rsid w:val="438028C2"/>
    <w:rsid w:val="43CC769A"/>
    <w:rsid w:val="455159DF"/>
    <w:rsid w:val="475137B9"/>
    <w:rsid w:val="496008D4"/>
    <w:rsid w:val="4AFC7BEA"/>
    <w:rsid w:val="4B601AA3"/>
    <w:rsid w:val="4BE47FFB"/>
    <w:rsid w:val="4C1C11EA"/>
    <w:rsid w:val="4D981B99"/>
    <w:rsid w:val="4F0B006A"/>
    <w:rsid w:val="500255D5"/>
    <w:rsid w:val="51980146"/>
    <w:rsid w:val="51EF3637"/>
    <w:rsid w:val="53A35838"/>
    <w:rsid w:val="56694094"/>
    <w:rsid w:val="582B2F66"/>
    <w:rsid w:val="59F33FF1"/>
    <w:rsid w:val="5C8E0F41"/>
    <w:rsid w:val="616B7AA3"/>
    <w:rsid w:val="646E771D"/>
    <w:rsid w:val="699679EA"/>
    <w:rsid w:val="6C4E4908"/>
    <w:rsid w:val="75DB4D9F"/>
    <w:rsid w:val="795A5AD7"/>
    <w:rsid w:val="7D71679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7A2E4CC4"/>
  <w15:docId w15:val="{A97FC035-87AB-49A0-ADB0-D0252CC308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uiPriority="1" w:qFormat="1"/>
    <w:lsdException w:name="heading 2" w:uiPriority="1" w:unhideWhenUsed="1" w:qFormat="1"/>
    <w:lsdException w:name="heading 3" w:uiPriority="1" w:unhideWhenUsed="1" w:qFormat="1"/>
    <w:lsdException w:name="heading 4"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footnote text" w:uiPriority="99" w:unhideWhenUsed="1" w:qFormat="1"/>
    <w:lsdException w:name="annotation text" w:uiPriority="99" w:unhideWhenUsed="1" w:qFormat="1"/>
    <w:lsdException w:name="header" w:uiPriority="99" w:unhideWhenUsed="1" w:qFormat="1"/>
    <w:lsdException w:name="footer" w:uiPriority="99" w:unhideWhenUsed="1" w:qFormat="1"/>
    <w:lsdException w:name="caption" w:semiHidden="1" w:unhideWhenUsed="1" w:qFormat="1"/>
    <w:lsdException w:name="envelope return" w:qFormat="1"/>
    <w:lsdException w:name="footnote reference" w:uiPriority="99" w:unhideWhenUsed="1" w:qFormat="1"/>
    <w:lsdException w:name="Title" w:qFormat="1"/>
    <w:lsdException w:name="Default Paragraph Font" w:semiHidden="1" w:qFormat="1"/>
    <w:lsdException w:name="Body Text" w:uiPriority="1" w:qFormat="1"/>
    <w:lsdException w:name="Body Text Indent" w:uiPriority="99" w:qFormat="1"/>
    <w:lsdException w:name="Subtitle" w:qFormat="1"/>
    <w:lsdException w:name="Body Text First Indent 2" w:qFormat="1"/>
    <w:lsdException w:name="Strong" w:qFormat="1"/>
    <w:lsdException w:name="Emphasis" w:qFormat="1"/>
    <w:lsdException w:name="Plain Text" w:unhideWhenUsed="1"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1"/>
    <w:autoRedefine/>
    <w:qFormat/>
    <w:pPr>
      <w:widowControl w:val="0"/>
      <w:jc w:val="both"/>
    </w:pPr>
    <w:rPr>
      <w:kern w:val="2"/>
      <w:sz w:val="21"/>
      <w:szCs w:val="21"/>
    </w:rPr>
  </w:style>
  <w:style w:type="paragraph" w:styleId="10">
    <w:name w:val="heading 1"/>
    <w:basedOn w:val="a"/>
    <w:next w:val="a"/>
    <w:autoRedefine/>
    <w:uiPriority w:val="1"/>
    <w:qFormat/>
    <w:pPr>
      <w:keepNext/>
      <w:keepLines/>
      <w:spacing w:before="340" w:after="330" w:line="576" w:lineRule="auto"/>
      <w:outlineLvl w:val="0"/>
    </w:pPr>
    <w:rPr>
      <w:b/>
      <w:bCs/>
      <w:kern w:val="44"/>
      <w:sz w:val="44"/>
      <w:szCs w:val="44"/>
    </w:rPr>
  </w:style>
  <w:style w:type="paragraph" w:styleId="2">
    <w:name w:val="heading 2"/>
    <w:basedOn w:val="a"/>
    <w:next w:val="a"/>
    <w:uiPriority w:val="1"/>
    <w:unhideWhenUsed/>
    <w:qFormat/>
    <w:pPr>
      <w:keepNext/>
      <w:keepLines/>
      <w:spacing w:before="260" w:after="260" w:line="412" w:lineRule="auto"/>
      <w:outlineLvl w:val="1"/>
    </w:pPr>
    <w:rPr>
      <w:rFonts w:ascii="Arial" w:eastAsia="黑体" w:hAnsi="Arial" w:cs="Arial"/>
      <w:b/>
      <w:bCs/>
      <w:sz w:val="32"/>
      <w:szCs w:val="32"/>
    </w:rPr>
  </w:style>
  <w:style w:type="paragraph" w:styleId="3">
    <w:name w:val="heading 3"/>
    <w:basedOn w:val="a"/>
    <w:next w:val="a"/>
    <w:autoRedefine/>
    <w:uiPriority w:val="1"/>
    <w:unhideWhenUsed/>
    <w:qFormat/>
    <w:pPr>
      <w:keepNext/>
      <w:keepLines/>
      <w:spacing w:before="260" w:after="260" w:line="416" w:lineRule="auto"/>
      <w:outlineLvl w:val="2"/>
    </w:pPr>
    <w:rPr>
      <w:b/>
      <w:bCs/>
      <w:sz w:val="32"/>
      <w:szCs w:val="32"/>
    </w:rPr>
  </w:style>
  <w:style w:type="paragraph" w:styleId="4">
    <w:name w:val="heading 4"/>
    <w:basedOn w:val="a"/>
    <w:next w:val="a"/>
    <w:autoRedefine/>
    <w:uiPriority w:val="1"/>
    <w:unhideWhenUsed/>
    <w:qFormat/>
    <w:pPr>
      <w:keepNext/>
      <w:keepLines/>
      <w:spacing w:before="280" w:after="290" w:line="376" w:lineRule="auto"/>
      <w:outlineLvl w:val="3"/>
    </w:pPr>
    <w:rPr>
      <w:rFonts w:ascii="Cambria" w:hAnsi="Cambria"/>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无间隔1"/>
    <w:qFormat/>
    <w:rPr>
      <w:kern w:val="2"/>
      <w:sz w:val="22"/>
      <w:szCs w:val="22"/>
    </w:rPr>
  </w:style>
  <w:style w:type="paragraph" w:styleId="a3">
    <w:name w:val="annotation text"/>
    <w:basedOn w:val="a"/>
    <w:next w:val="a"/>
    <w:autoRedefine/>
    <w:uiPriority w:val="99"/>
    <w:unhideWhenUsed/>
    <w:qFormat/>
    <w:pPr>
      <w:jc w:val="left"/>
    </w:pPr>
    <w:rPr>
      <w:kern w:val="0"/>
      <w:sz w:val="20"/>
    </w:rPr>
  </w:style>
  <w:style w:type="paragraph" w:styleId="a4">
    <w:name w:val="Body Text"/>
    <w:basedOn w:val="a"/>
    <w:uiPriority w:val="1"/>
    <w:qFormat/>
    <w:pPr>
      <w:autoSpaceDE w:val="0"/>
      <w:autoSpaceDN w:val="0"/>
      <w:jc w:val="left"/>
    </w:pPr>
    <w:rPr>
      <w:rFonts w:ascii="宋体" w:hAnsi="宋体" w:cs="宋体"/>
      <w:kern w:val="0"/>
      <w:sz w:val="24"/>
      <w:szCs w:val="24"/>
      <w:lang w:val="zh-CN" w:bidi="zh-CN"/>
    </w:rPr>
  </w:style>
  <w:style w:type="paragraph" w:styleId="a5">
    <w:name w:val="Body Text Indent"/>
    <w:basedOn w:val="a"/>
    <w:uiPriority w:val="99"/>
    <w:qFormat/>
    <w:pPr>
      <w:spacing w:after="120"/>
      <w:ind w:leftChars="200" w:left="420"/>
    </w:pPr>
    <w:rPr>
      <w:szCs w:val="24"/>
    </w:rPr>
  </w:style>
  <w:style w:type="paragraph" w:styleId="5">
    <w:name w:val="toc 5"/>
    <w:basedOn w:val="a"/>
    <w:next w:val="a"/>
    <w:autoRedefine/>
    <w:qFormat/>
    <w:pPr>
      <w:ind w:left="840"/>
    </w:pPr>
    <w:rPr>
      <w:kern w:val="1"/>
      <w:sz w:val="18"/>
      <w:szCs w:val="18"/>
    </w:rPr>
  </w:style>
  <w:style w:type="paragraph" w:styleId="a6">
    <w:name w:val="Plain Text"/>
    <w:basedOn w:val="a"/>
    <w:autoRedefine/>
    <w:unhideWhenUsed/>
    <w:qFormat/>
    <w:rPr>
      <w:rFonts w:ascii="宋体" w:hAnsi="Courier New"/>
      <w:szCs w:val="22"/>
    </w:rPr>
  </w:style>
  <w:style w:type="paragraph" w:styleId="a7">
    <w:name w:val="footer"/>
    <w:basedOn w:val="a"/>
    <w:autoRedefine/>
    <w:uiPriority w:val="99"/>
    <w:unhideWhenUsed/>
    <w:qFormat/>
    <w:pPr>
      <w:tabs>
        <w:tab w:val="center" w:pos="4153"/>
        <w:tab w:val="right" w:pos="8306"/>
      </w:tabs>
      <w:snapToGrid w:val="0"/>
      <w:jc w:val="left"/>
    </w:pPr>
    <w:rPr>
      <w:sz w:val="18"/>
      <w:szCs w:val="18"/>
    </w:rPr>
  </w:style>
  <w:style w:type="paragraph" w:styleId="a8">
    <w:name w:val="envelope return"/>
    <w:basedOn w:val="a"/>
    <w:autoRedefine/>
    <w:qFormat/>
    <w:pPr>
      <w:snapToGrid w:val="0"/>
    </w:pPr>
    <w:rPr>
      <w:rFonts w:ascii="Arial" w:hAnsi="Arial"/>
    </w:rPr>
  </w:style>
  <w:style w:type="paragraph" w:styleId="a9">
    <w:name w:val="header"/>
    <w:basedOn w:val="a"/>
    <w:autoRedefine/>
    <w:uiPriority w:val="99"/>
    <w:unhideWhenUsed/>
    <w:qFormat/>
    <w:pPr>
      <w:pBdr>
        <w:bottom w:val="single" w:sz="6" w:space="1" w:color="auto"/>
      </w:pBdr>
      <w:tabs>
        <w:tab w:val="center" w:pos="4153"/>
        <w:tab w:val="right" w:pos="8306"/>
      </w:tabs>
      <w:snapToGrid w:val="0"/>
      <w:jc w:val="center"/>
    </w:pPr>
    <w:rPr>
      <w:sz w:val="18"/>
      <w:szCs w:val="18"/>
    </w:rPr>
  </w:style>
  <w:style w:type="paragraph" w:styleId="aa">
    <w:name w:val="footnote text"/>
    <w:basedOn w:val="a"/>
    <w:autoRedefine/>
    <w:uiPriority w:val="99"/>
    <w:unhideWhenUsed/>
    <w:qFormat/>
    <w:pPr>
      <w:snapToGrid w:val="0"/>
      <w:jc w:val="left"/>
    </w:pPr>
    <w:rPr>
      <w:rFonts w:ascii="Calibri" w:hAnsi="Calibri"/>
      <w:sz w:val="18"/>
      <w:szCs w:val="18"/>
    </w:rPr>
  </w:style>
  <w:style w:type="paragraph" w:styleId="ab">
    <w:name w:val="Normal (Web)"/>
    <w:basedOn w:val="a"/>
    <w:autoRedefine/>
    <w:qFormat/>
    <w:pPr>
      <w:spacing w:beforeAutospacing="1" w:afterAutospacing="1"/>
      <w:jc w:val="left"/>
    </w:pPr>
    <w:rPr>
      <w:kern w:val="0"/>
      <w:sz w:val="24"/>
    </w:rPr>
  </w:style>
  <w:style w:type="paragraph" w:styleId="20">
    <w:name w:val="Body Text First Indent 2"/>
    <w:basedOn w:val="a5"/>
    <w:autoRedefine/>
    <w:qFormat/>
    <w:pPr>
      <w:ind w:firstLineChars="200" w:firstLine="420"/>
    </w:pPr>
  </w:style>
  <w:style w:type="character" w:styleId="ac">
    <w:name w:val="footnote reference"/>
    <w:autoRedefine/>
    <w:uiPriority w:val="99"/>
    <w:unhideWhenUsed/>
    <w:qFormat/>
    <w:rPr>
      <w:vertAlign w:val="superscript"/>
    </w:rPr>
  </w:style>
  <w:style w:type="character" w:customStyle="1" w:styleId="style3">
    <w:name w:val="style3"/>
    <w:autoRedefine/>
    <w:qFormat/>
  </w:style>
  <w:style w:type="paragraph" w:customStyle="1" w:styleId="TableParagraph">
    <w:name w:val="Table Paragraph"/>
    <w:basedOn w:val="a"/>
    <w:autoRedefine/>
    <w:uiPriority w:val="1"/>
    <w:qFormat/>
    <w:pPr>
      <w:autoSpaceDE w:val="0"/>
      <w:autoSpaceDN w:val="0"/>
      <w:jc w:val="left"/>
    </w:pPr>
    <w:rPr>
      <w:rFonts w:ascii="宋体" w:hAnsi="宋体" w:cs="宋体"/>
      <w:kern w:val="0"/>
      <w:sz w:val="22"/>
      <w:szCs w:val="22"/>
      <w:lang w:val="zh-CN" w:bidi="zh-CN"/>
    </w:rPr>
  </w:style>
  <w:style w:type="paragraph" w:styleId="ad">
    <w:name w:val="List Paragraph"/>
    <w:basedOn w:val="a"/>
    <w:autoRedefine/>
    <w:uiPriority w:val="1"/>
    <w:qFormat/>
    <w:pPr>
      <w:autoSpaceDE w:val="0"/>
      <w:autoSpaceDN w:val="0"/>
      <w:ind w:left="234" w:firstLine="434"/>
      <w:jc w:val="left"/>
    </w:pPr>
    <w:rPr>
      <w:rFonts w:ascii="宋体" w:hAnsi="宋体" w:cs="宋体"/>
      <w:kern w:val="0"/>
      <w:sz w:val="22"/>
      <w:szCs w:val="22"/>
      <w:lang w:val="zh-CN" w:bidi="zh-CN"/>
    </w:rPr>
  </w:style>
  <w:style w:type="paragraph" w:customStyle="1" w:styleId="31">
    <w:name w:val="标题 31"/>
    <w:basedOn w:val="a"/>
    <w:autoRedefine/>
    <w:uiPriority w:val="1"/>
    <w:qFormat/>
    <w:pPr>
      <w:autoSpaceDE w:val="0"/>
      <w:autoSpaceDN w:val="0"/>
      <w:spacing w:before="132"/>
      <w:ind w:left="220"/>
      <w:jc w:val="left"/>
      <w:outlineLvl w:val="3"/>
    </w:pPr>
    <w:rPr>
      <w:rFonts w:ascii="宋体" w:hAnsi="宋体" w:cs="宋体"/>
      <w:b/>
      <w:bCs/>
      <w:kern w:val="0"/>
      <w:sz w:val="24"/>
      <w:szCs w:val="24"/>
      <w:lang w:val="zh-CN" w:bidi="zh-CN"/>
    </w:rPr>
  </w:style>
  <w:style w:type="paragraph" w:customStyle="1" w:styleId="p15">
    <w:name w:val="p15"/>
    <w:basedOn w:val="a"/>
    <w:next w:val="a3"/>
    <w:autoRedefine/>
    <w:uiPriority w:val="99"/>
    <w:qFormat/>
    <w:pPr>
      <w:widowControl/>
    </w:pPr>
    <w:rPr>
      <w:kern w:val="0"/>
    </w:rPr>
  </w:style>
  <w:style w:type="table" w:customStyle="1" w:styleId="TableNormal">
    <w:name w:val="Table Normal"/>
    <w:autoRedefine/>
    <w:uiPriority w:val="2"/>
    <w:semiHidden/>
    <w:unhideWhenUsed/>
    <w:qFormat/>
    <w:pPr>
      <w:widowControl w:val="0"/>
      <w:autoSpaceDE w:val="0"/>
      <w:autoSpaceDN w:val="0"/>
    </w:pPr>
    <w:rPr>
      <w:sz w:val="22"/>
      <w:lang w:eastAsia="en-US"/>
    </w:rPr>
    <w:tblPr>
      <w:tblCellMar>
        <w:top w:w="0" w:type="dxa"/>
        <w:left w:w="0" w:type="dxa"/>
        <w:bottom w:w="0" w:type="dxa"/>
        <w:right w:w="0" w:type="dxa"/>
      </w:tblCellMar>
    </w:tblPr>
  </w:style>
  <w:style w:type="character" w:customStyle="1" w:styleId="15">
    <w:name w:val="15"/>
    <w:autoRedefine/>
    <w:qFormat/>
    <w:rPr>
      <w:rFonts w:ascii="Calibri" w:hAnsi="Calibri" w:hint="default"/>
      <w:sz w:val="21"/>
      <w:szCs w:val="21"/>
    </w:rPr>
  </w:style>
  <w:style w:type="paragraph" w:customStyle="1" w:styleId="AONormal">
    <w:name w:val="AONormal"/>
    <w:autoRedefine/>
    <w:qFormat/>
    <w:pPr>
      <w:autoSpaceDE w:val="0"/>
      <w:autoSpaceDN w:val="0"/>
      <w:adjustRightInd w:val="0"/>
      <w:spacing w:line="400" w:lineRule="exact"/>
      <w:ind w:firstLineChars="200" w:firstLine="440"/>
    </w:pPr>
    <w:rPr>
      <w:rFonts w:ascii="华文楷体" w:eastAsia="华文楷体" w:hAnsi="华文楷体" w:cs="华文楷体"/>
      <w:sz w:val="22"/>
      <w:szCs w:val="21"/>
    </w:rPr>
  </w:style>
  <w:style w:type="paragraph" w:customStyle="1" w:styleId="11">
    <w:name w:val="列出段落1"/>
    <w:basedOn w:val="a"/>
    <w:autoRedefine/>
    <w:qFormat/>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jpeg"/><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2.jpeg"/><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eader" Target="head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60</Pages>
  <Words>5127</Words>
  <Characters>29225</Characters>
  <Application>Microsoft Office Word</Application>
  <DocSecurity>0</DocSecurity>
  <Lines>243</Lines>
  <Paragraphs>68</Paragraphs>
  <ScaleCrop>false</ScaleCrop>
  <Company/>
  <LinksUpToDate>false</LinksUpToDate>
  <CharactersWithSpaces>34284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挽风</dc:creator>
  <cp:lastModifiedBy>NTKO</cp:lastModifiedBy>
  <cp:revision>17</cp:revision>
  <dcterms:created xsi:type="dcterms:W3CDTF">2022-06-13T11:28:00Z</dcterms:created>
  <dcterms:modified xsi:type="dcterms:W3CDTF">2025-07-10T02:43:00Z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ICV">
    <vt:lpwstr>40A59BD1EBA14C7A99203F050FCF3CD1_13</vt:lpwstr>
  </property>
  <property fmtid="{D5CDD505-2E9C-101B-9397-08002B2CF9AE}" pid="4" name="KSOTemplateDocerSaveRecord">
    <vt:lpwstr>eyJoZGlkIjoiNWFhYWZjNjMzMTRhYWM1MmQ1ZmViY2ZjM2VhYTQyZDMiLCJ1c2VySWQiOiIxMTU4MjUwNDUxIn0=</vt:lpwstr>
  </property>
</Properties>
</file>